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6EC" w:rsidRPr="00472C4B" w:rsidRDefault="00F219B1" w:rsidP="00472C4B">
      <w:pPr>
        <w:spacing w:line="360" w:lineRule="auto"/>
        <w:jc w:val="center"/>
        <w:rPr>
          <w:b/>
          <w:sz w:val="28"/>
          <w:szCs w:val="28"/>
        </w:rPr>
      </w:pPr>
      <w:r w:rsidRPr="00472C4B">
        <w:rPr>
          <w:b/>
          <w:sz w:val="28"/>
          <w:szCs w:val="28"/>
        </w:rPr>
        <w:t xml:space="preserve">Bài </w:t>
      </w:r>
      <w:r w:rsidR="003F06EC" w:rsidRPr="00472C4B">
        <w:rPr>
          <w:b/>
          <w:sz w:val="28"/>
          <w:szCs w:val="28"/>
        </w:rPr>
        <w:t>12</w:t>
      </w:r>
      <w:r w:rsidR="00F14F41" w:rsidRPr="00472C4B">
        <w:rPr>
          <w:b/>
          <w:sz w:val="28"/>
          <w:szCs w:val="28"/>
        </w:rPr>
        <w:t>.</w:t>
      </w:r>
      <w:r w:rsidR="005C5667" w:rsidRPr="00472C4B">
        <w:rPr>
          <w:b/>
          <w:sz w:val="28"/>
          <w:szCs w:val="28"/>
        </w:rPr>
        <w:t xml:space="preserve"> </w:t>
      </w:r>
      <w:r w:rsidR="005128B3" w:rsidRPr="00472C4B">
        <w:rPr>
          <w:b/>
          <w:sz w:val="28"/>
          <w:szCs w:val="28"/>
        </w:rPr>
        <w:t xml:space="preserve">TỔ CHỨC </w:t>
      </w:r>
      <w:r w:rsidR="00CA2193" w:rsidRPr="00472C4B">
        <w:rPr>
          <w:b/>
          <w:sz w:val="28"/>
          <w:szCs w:val="28"/>
        </w:rPr>
        <w:t xml:space="preserve">HOẠT ĐỘNG </w:t>
      </w:r>
      <w:r w:rsidR="003F06EC" w:rsidRPr="00472C4B">
        <w:rPr>
          <w:b/>
          <w:sz w:val="28"/>
          <w:szCs w:val="28"/>
        </w:rPr>
        <w:t xml:space="preserve">VUI CHƠI </w:t>
      </w:r>
    </w:p>
    <w:p w:rsidR="00FA130C" w:rsidRPr="00472C4B" w:rsidRDefault="005128B3" w:rsidP="00472C4B">
      <w:pPr>
        <w:spacing w:line="360" w:lineRule="auto"/>
        <w:jc w:val="center"/>
        <w:rPr>
          <w:b/>
          <w:sz w:val="28"/>
          <w:szCs w:val="28"/>
        </w:rPr>
      </w:pPr>
      <w:r w:rsidRPr="00472C4B">
        <w:rPr>
          <w:b/>
          <w:sz w:val="28"/>
          <w:szCs w:val="28"/>
        </w:rPr>
        <w:t xml:space="preserve">CHO TRẺ </w:t>
      </w:r>
      <w:r w:rsidR="003F06EC" w:rsidRPr="00472C4B">
        <w:rPr>
          <w:b/>
          <w:sz w:val="28"/>
          <w:szCs w:val="28"/>
        </w:rPr>
        <w:t xml:space="preserve">MẪU GIÁO </w:t>
      </w:r>
      <w:r w:rsidRPr="00472C4B">
        <w:rPr>
          <w:b/>
          <w:sz w:val="28"/>
          <w:szCs w:val="28"/>
        </w:rPr>
        <w:t>Ở TRƯỜNG</w:t>
      </w:r>
      <w:r w:rsidR="00CA2193" w:rsidRPr="00472C4B">
        <w:rPr>
          <w:b/>
          <w:sz w:val="28"/>
          <w:szCs w:val="28"/>
        </w:rPr>
        <w:t xml:space="preserve"> MẦM NON</w:t>
      </w:r>
    </w:p>
    <w:p w:rsidR="004250B1" w:rsidRPr="00472C4B" w:rsidRDefault="004250B1" w:rsidP="00472C4B">
      <w:pPr>
        <w:spacing w:line="360" w:lineRule="auto"/>
        <w:jc w:val="both"/>
        <w:rPr>
          <w:sz w:val="28"/>
          <w:szCs w:val="28"/>
        </w:rPr>
      </w:pPr>
    </w:p>
    <w:p w:rsidR="00F14F41" w:rsidRPr="00472C4B" w:rsidRDefault="00441AFF" w:rsidP="00472C4B">
      <w:pPr>
        <w:spacing w:line="360" w:lineRule="auto"/>
        <w:jc w:val="both"/>
        <w:rPr>
          <w:sz w:val="28"/>
          <w:szCs w:val="28"/>
        </w:rPr>
      </w:pPr>
      <w:r w:rsidRPr="00472C4B">
        <w:rPr>
          <w:sz w:val="28"/>
          <w:szCs w:val="28"/>
        </w:rPr>
        <w:t>MỤC TIÊU</w:t>
      </w:r>
      <w:r w:rsidR="00F14F41" w:rsidRPr="00472C4B">
        <w:rPr>
          <w:sz w:val="28"/>
          <w:szCs w:val="28"/>
        </w:rPr>
        <w:t>:</w:t>
      </w:r>
    </w:p>
    <w:p w:rsidR="00CA2193" w:rsidRPr="00472C4B" w:rsidRDefault="00004D7C" w:rsidP="00472C4B">
      <w:pPr>
        <w:pStyle w:val="ListParagraph"/>
        <w:numPr>
          <w:ilvl w:val="0"/>
          <w:numId w:val="6"/>
        </w:numPr>
        <w:suppressAutoHyphens/>
        <w:spacing w:line="360" w:lineRule="auto"/>
        <w:contextualSpacing w:val="0"/>
        <w:jc w:val="both"/>
        <w:rPr>
          <w:sz w:val="28"/>
          <w:szCs w:val="28"/>
        </w:rPr>
      </w:pPr>
      <w:r w:rsidRPr="00472C4B">
        <w:rPr>
          <w:sz w:val="28"/>
          <w:szCs w:val="28"/>
        </w:rPr>
        <w:t>Phân tích được đặc thù của các loại trò chơi của trẻ mẫu giáo</w:t>
      </w:r>
      <w:r w:rsidR="00B8041C">
        <w:rPr>
          <w:sz w:val="28"/>
          <w:szCs w:val="28"/>
        </w:rPr>
        <w:t>;</w:t>
      </w:r>
    </w:p>
    <w:p w:rsidR="001C04C0" w:rsidRPr="00472C4B" w:rsidRDefault="005128B3" w:rsidP="00472C4B">
      <w:pPr>
        <w:pStyle w:val="ListParagraph"/>
        <w:numPr>
          <w:ilvl w:val="0"/>
          <w:numId w:val="6"/>
        </w:numPr>
        <w:suppressAutoHyphens/>
        <w:spacing w:line="360" w:lineRule="auto"/>
        <w:contextualSpacing w:val="0"/>
        <w:jc w:val="both"/>
        <w:rPr>
          <w:sz w:val="28"/>
          <w:szCs w:val="28"/>
        </w:rPr>
      </w:pPr>
      <w:r w:rsidRPr="00472C4B">
        <w:rPr>
          <w:sz w:val="28"/>
          <w:szCs w:val="28"/>
        </w:rPr>
        <w:t>Vậ</w:t>
      </w:r>
      <w:r w:rsidR="00004D7C" w:rsidRPr="00472C4B">
        <w:rPr>
          <w:sz w:val="28"/>
          <w:szCs w:val="28"/>
        </w:rPr>
        <w:t xml:space="preserve">n dụng  được những hiểu biết về các loại trò chơi trong </w:t>
      </w:r>
      <w:r w:rsidR="003162BE" w:rsidRPr="00472C4B">
        <w:rPr>
          <w:sz w:val="28"/>
          <w:szCs w:val="28"/>
        </w:rPr>
        <w:t xml:space="preserve">đánh giá việc </w:t>
      </w:r>
      <w:r w:rsidR="00004D7C" w:rsidRPr="00472C4B">
        <w:rPr>
          <w:sz w:val="28"/>
          <w:szCs w:val="28"/>
        </w:rPr>
        <w:t xml:space="preserve">tổ chức hoạt động </w:t>
      </w:r>
      <w:r w:rsidR="003162BE" w:rsidRPr="00472C4B">
        <w:rPr>
          <w:sz w:val="28"/>
          <w:szCs w:val="28"/>
        </w:rPr>
        <w:t xml:space="preserve">chơi </w:t>
      </w:r>
      <w:r w:rsidRPr="00472C4B">
        <w:rPr>
          <w:sz w:val="28"/>
          <w:szCs w:val="28"/>
        </w:rPr>
        <w:t xml:space="preserve">cho trẻ ở trường </w:t>
      </w:r>
      <w:r w:rsidR="00B8041C">
        <w:rPr>
          <w:sz w:val="28"/>
          <w:szCs w:val="28"/>
        </w:rPr>
        <w:t>mầm non;</w:t>
      </w:r>
    </w:p>
    <w:p w:rsidR="00004D7C" w:rsidRPr="00472C4B" w:rsidRDefault="003162BE" w:rsidP="00472C4B">
      <w:pPr>
        <w:pStyle w:val="ListParagraph"/>
        <w:numPr>
          <w:ilvl w:val="0"/>
          <w:numId w:val="6"/>
        </w:numPr>
        <w:suppressAutoHyphens/>
        <w:spacing w:line="360" w:lineRule="auto"/>
        <w:contextualSpacing w:val="0"/>
        <w:jc w:val="both"/>
        <w:rPr>
          <w:sz w:val="28"/>
          <w:szCs w:val="28"/>
        </w:rPr>
      </w:pPr>
      <w:r w:rsidRPr="00472C4B">
        <w:rPr>
          <w:sz w:val="28"/>
          <w:szCs w:val="28"/>
        </w:rPr>
        <w:t xml:space="preserve">Lựa chọn được các trò chơi phù hợp với mục tiêu giáo dục và tổ chức trò chơi phù hợp với </w:t>
      </w:r>
      <w:r w:rsidR="00004D7C" w:rsidRPr="00472C4B">
        <w:rPr>
          <w:sz w:val="28"/>
          <w:szCs w:val="28"/>
        </w:rPr>
        <w:t>từng độ tuổi</w:t>
      </w:r>
      <w:r w:rsidRPr="00472C4B">
        <w:rPr>
          <w:sz w:val="28"/>
          <w:szCs w:val="28"/>
        </w:rPr>
        <w:t xml:space="preserve"> ở trường mầm non</w:t>
      </w:r>
      <w:r w:rsidR="00B8041C">
        <w:rPr>
          <w:sz w:val="28"/>
          <w:szCs w:val="28"/>
        </w:rPr>
        <w:t>.</w:t>
      </w:r>
    </w:p>
    <w:p w:rsidR="002333B1" w:rsidRPr="00472C4B" w:rsidRDefault="002333B1" w:rsidP="00472C4B">
      <w:pPr>
        <w:pStyle w:val="ListParagraph"/>
        <w:suppressAutoHyphens/>
        <w:spacing w:line="360" w:lineRule="auto"/>
        <w:contextualSpacing w:val="0"/>
        <w:jc w:val="both"/>
        <w:rPr>
          <w:sz w:val="28"/>
          <w:szCs w:val="28"/>
        </w:rPr>
      </w:pPr>
    </w:p>
    <w:p w:rsidR="00F14F41" w:rsidRPr="00472C4B" w:rsidRDefault="00441AFF" w:rsidP="00472C4B">
      <w:pPr>
        <w:spacing w:line="360" w:lineRule="auto"/>
        <w:jc w:val="both"/>
        <w:rPr>
          <w:sz w:val="28"/>
          <w:szCs w:val="28"/>
        </w:rPr>
      </w:pPr>
      <w:r w:rsidRPr="00472C4B">
        <w:rPr>
          <w:sz w:val="28"/>
          <w:szCs w:val="28"/>
        </w:rPr>
        <w:t>THỜI GIAN</w:t>
      </w:r>
      <w:r w:rsidR="00F14F41" w:rsidRPr="00472C4B">
        <w:rPr>
          <w:sz w:val="28"/>
          <w:szCs w:val="28"/>
        </w:rPr>
        <w:t xml:space="preserve">: </w:t>
      </w:r>
      <w:r w:rsidR="005A0B2B" w:rsidRPr="00472C4B">
        <w:rPr>
          <w:sz w:val="28"/>
          <w:szCs w:val="28"/>
        </w:rPr>
        <w:t>140</w:t>
      </w:r>
      <w:r w:rsidR="00F14F41" w:rsidRPr="00472C4B">
        <w:rPr>
          <w:sz w:val="28"/>
          <w:szCs w:val="28"/>
        </w:rPr>
        <w:t xml:space="preserve"> phút</w:t>
      </w:r>
    </w:p>
    <w:p w:rsidR="00F14F41" w:rsidRPr="00472C4B" w:rsidRDefault="00F14F41" w:rsidP="00472C4B">
      <w:pPr>
        <w:spacing w:line="360" w:lineRule="auto"/>
        <w:jc w:val="both"/>
        <w:rPr>
          <w:sz w:val="28"/>
          <w:szCs w:val="28"/>
        </w:rPr>
      </w:pPr>
    </w:p>
    <w:p w:rsidR="00F14F41" w:rsidRPr="00472C4B" w:rsidRDefault="00441AFF" w:rsidP="00472C4B">
      <w:pPr>
        <w:spacing w:line="360" w:lineRule="auto"/>
        <w:jc w:val="both"/>
        <w:rPr>
          <w:sz w:val="28"/>
          <w:szCs w:val="28"/>
        </w:rPr>
      </w:pPr>
      <w:r w:rsidRPr="00472C4B">
        <w:rPr>
          <w:sz w:val="28"/>
          <w:szCs w:val="28"/>
        </w:rPr>
        <w:t>NỘI DUNG</w:t>
      </w:r>
    </w:p>
    <w:p w:rsidR="00330FCA" w:rsidRPr="00472C4B" w:rsidRDefault="00004D7C" w:rsidP="00472C4B">
      <w:pPr>
        <w:pStyle w:val="BodyText2"/>
        <w:spacing w:line="360" w:lineRule="auto"/>
        <w:ind w:right="29"/>
        <w:rPr>
          <w:rFonts w:ascii="Times New Roman" w:hAnsi="Times New Roman"/>
          <w:b/>
          <w:i w:val="0"/>
          <w:szCs w:val="28"/>
          <w:lang w:val="af-ZA"/>
        </w:rPr>
      </w:pPr>
      <w:r w:rsidRPr="00472C4B">
        <w:rPr>
          <w:rFonts w:ascii="Times New Roman" w:hAnsi="Times New Roman"/>
          <w:b/>
          <w:i w:val="0"/>
          <w:spacing w:val="4"/>
          <w:szCs w:val="28"/>
        </w:rPr>
        <w:t xml:space="preserve">1. </w:t>
      </w:r>
      <w:r w:rsidR="003F06EC" w:rsidRPr="00472C4B">
        <w:rPr>
          <w:rFonts w:ascii="Times New Roman" w:hAnsi="Times New Roman"/>
          <w:b/>
          <w:i w:val="0"/>
          <w:spacing w:val="4"/>
          <w:szCs w:val="28"/>
        </w:rPr>
        <w:t>T</w:t>
      </w:r>
      <w:r w:rsidRPr="00472C4B">
        <w:rPr>
          <w:rFonts w:ascii="Times New Roman" w:hAnsi="Times New Roman"/>
          <w:b/>
          <w:i w:val="0"/>
          <w:spacing w:val="4"/>
          <w:szCs w:val="28"/>
        </w:rPr>
        <w:t>ổ chức t</w:t>
      </w:r>
      <w:r w:rsidR="003F06EC" w:rsidRPr="00472C4B">
        <w:rPr>
          <w:rFonts w:ascii="Times New Roman" w:hAnsi="Times New Roman"/>
          <w:b/>
          <w:i w:val="0"/>
          <w:spacing w:val="4"/>
          <w:szCs w:val="28"/>
        </w:rPr>
        <w:t>rò chơi đóng vai có chủ đề (ĐVCCĐ)</w:t>
      </w:r>
    </w:p>
    <w:p w:rsidR="00330FCA" w:rsidRPr="00472C4B" w:rsidRDefault="00330FCA" w:rsidP="00472C4B">
      <w:pPr>
        <w:pStyle w:val="BodyText2"/>
        <w:spacing w:line="360" w:lineRule="auto"/>
        <w:ind w:right="29"/>
        <w:rPr>
          <w:rFonts w:ascii="Times New Roman" w:hAnsi="Times New Roman"/>
          <w:b/>
          <w:i w:val="0"/>
          <w:szCs w:val="28"/>
          <w:lang w:val="af-ZA"/>
        </w:rPr>
      </w:pPr>
      <w:r w:rsidRPr="00472C4B">
        <w:rPr>
          <w:rFonts w:ascii="Times New Roman" w:hAnsi="Times New Roman"/>
          <w:spacing w:val="4"/>
          <w:szCs w:val="28"/>
        </w:rPr>
        <w:tab/>
        <w:t>* Bản chất của trò chơi đóng vai có chủ đề</w:t>
      </w:r>
    </w:p>
    <w:p w:rsidR="00330FCA" w:rsidRPr="00472C4B" w:rsidRDefault="002C03BC" w:rsidP="00472C4B">
      <w:pPr>
        <w:pStyle w:val="BodyText2"/>
        <w:spacing w:line="360" w:lineRule="auto"/>
        <w:ind w:right="29"/>
        <w:rPr>
          <w:rFonts w:ascii="Times New Roman" w:hAnsi="Times New Roman"/>
          <w:i w:val="0"/>
          <w:spacing w:val="4"/>
          <w:szCs w:val="28"/>
        </w:rPr>
      </w:pPr>
      <w:r w:rsidRPr="00472C4B">
        <w:rPr>
          <w:rFonts w:ascii="Times New Roman" w:hAnsi="Times New Roman"/>
          <w:i w:val="0"/>
          <w:spacing w:val="4"/>
          <w:szCs w:val="28"/>
        </w:rPr>
        <w:tab/>
        <w:t>Trò chơi đóng vai có chủ đề là sự tái tạo lại những hành động của người lớn cũng như thái độ và các mối quan hệ giữa họ với nhau trong hoạt động lao động và sinh hoạt hàng ngày trong trò chơi của mình.</w:t>
      </w:r>
    </w:p>
    <w:p w:rsidR="00004D7C" w:rsidRPr="00472C4B" w:rsidRDefault="00330FCA" w:rsidP="00472C4B">
      <w:pPr>
        <w:pStyle w:val="BodyText2"/>
        <w:spacing w:line="360" w:lineRule="auto"/>
        <w:ind w:left="720" w:right="29"/>
        <w:rPr>
          <w:rFonts w:ascii="Times New Roman" w:hAnsi="Times New Roman"/>
          <w:spacing w:val="4"/>
          <w:szCs w:val="28"/>
        </w:rPr>
      </w:pPr>
      <w:r w:rsidRPr="00472C4B">
        <w:rPr>
          <w:rFonts w:ascii="Times New Roman" w:hAnsi="Times New Roman"/>
          <w:spacing w:val="4"/>
          <w:szCs w:val="28"/>
        </w:rPr>
        <w:t xml:space="preserve">* </w:t>
      </w:r>
      <w:r w:rsidR="003F06EC" w:rsidRPr="00472C4B">
        <w:rPr>
          <w:rFonts w:ascii="Times New Roman" w:hAnsi="Times New Roman"/>
          <w:spacing w:val="4"/>
          <w:szCs w:val="28"/>
        </w:rPr>
        <w:t xml:space="preserve">Đặc </w:t>
      </w:r>
      <w:r w:rsidR="00004D7C" w:rsidRPr="00472C4B">
        <w:rPr>
          <w:rFonts w:ascii="Times New Roman" w:hAnsi="Times New Roman"/>
          <w:spacing w:val="4"/>
          <w:szCs w:val="28"/>
        </w:rPr>
        <w:t>thù</w:t>
      </w:r>
      <w:r w:rsidR="003F06EC" w:rsidRPr="00472C4B">
        <w:rPr>
          <w:rFonts w:ascii="Times New Roman" w:hAnsi="Times New Roman"/>
          <w:spacing w:val="4"/>
          <w:szCs w:val="28"/>
        </w:rPr>
        <w:t xml:space="preserve"> của trò chơi đóng vai có chủ đề:</w:t>
      </w:r>
    </w:p>
    <w:p w:rsidR="003F06EC" w:rsidRPr="00472C4B" w:rsidRDefault="00004D7C" w:rsidP="00472C4B">
      <w:pPr>
        <w:pStyle w:val="BodyText2"/>
        <w:spacing w:line="360" w:lineRule="auto"/>
        <w:ind w:right="29"/>
        <w:rPr>
          <w:rFonts w:ascii="Times New Roman" w:hAnsi="Times New Roman"/>
          <w:b/>
          <w:i w:val="0"/>
          <w:szCs w:val="28"/>
          <w:lang w:val="af-ZA"/>
        </w:rPr>
      </w:pPr>
      <w:r w:rsidRPr="00472C4B">
        <w:rPr>
          <w:rFonts w:ascii="Times New Roman" w:hAnsi="Times New Roman"/>
          <w:spacing w:val="4"/>
          <w:szCs w:val="28"/>
        </w:rPr>
        <w:tab/>
      </w:r>
      <w:r w:rsidR="00330FCA" w:rsidRPr="00472C4B">
        <w:rPr>
          <w:rFonts w:ascii="Times New Roman" w:hAnsi="Times New Roman"/>
          <w:i w:val="0"/>
          <w:spacing w:val="4"/>
          <w:szCs w:val="28"/>
        </w:rPr>
        <w:t>- Trò chơi đóng vai có chủ đề là trò chơi do trẻ tự nghĩ ra</w:t>
      </w:r>
    </w:p>
    <w:p w:rsidR="003F06EC" w:rsidRPr="00472C4B" w:rsidRDefault="00004D7C" w:rsidP="00472C4B">
      <w:pPr>
        <w:spacing w:line="360" w:lineRule="auto"/>
        <w:ind w:firstLine="720"/>
        <w:jc w:val="both"/>
        <w:rPr>
          <w:spacing w:val="4"/>
          <w:sz w:val="28"/>
          <w:szCs w:val="28"/>
        </w:rPr>
      </w:pPr>
      <w:r w:rsidRPr="00472C4B">
        <w:rPr>
          <w:spacing w:val="4"/>
          <w:sz w:val="28"/>
          <w:szCs w:val="28"/>
        </w:rPr>
        <w:t xml:space="preserve">- </w:t>
      </w:r>
      <w:r w:rsidR="003F06EC" w:rsidRPr="00472C4B">
        <w:rPr>
          <w:spacing w:val="4"/>
          <w:sz w:val="28"/>
          <w:szCs w:val="28"/>
        </w:rPr>
        <w:t>Trò chơi ĐVCCĐ bao giờ cũng có chủ đề chơi, vai chơi và nội dung chơi.</w:t>
      </w:r>
    </w:p>
    <w:p w:rsidR="003F06EC" w:rsidRPr="00472C4B" w:rsidRDefault="003F06EC" w:rsidP="00472C4B">
      <w:pPr>
        <w:spacing w:line="360" w:lineRule="auto"/>
        <w:ind w:firstLine="720"/>
        <w:jc w:val="both"/>
        <w:rPr>
          <w:spacing w:val="4"/>
          <w:sz w:val="28"/>
          <w:szCs w:val="28"/>
        </w:rPr>
      </w:pPr>
      <w:r w:rsidRPr="00472C4B">
        <w:rPr>
          <w:spacing w:val="4"/>
          <w:sz w:val="28"/>
          <w:szCs w:val="28"/>
        </w:rPr>
        <w:t>+ Chủ đề chơi là một mảng hiện thực cuộc sống xã hội (một nghề nghiệp trong xã hội).</w:t>
      </w:r>
    </w:p>
    <w:p w:rsidR="003F06EC" w:rsidRPr="00472C4B" w:rsidRDefault="003F06EC" w:rsidP="00472C4B">
      <w:pPr>
        <w:spacing w:line="360" w:lineRule="auto"/>
        <w:ind w:firstLine="720"/>
        <w:jc w:val="both"/>
        <w:rPr>
          <w:spacing w:val="4"/>
          <w:sz w:val="28"/>
          <w:szCs w:val="28"/>
        </w:rPr>
      </w:pPr>
      <w:r w:rsidRPr="00472C4B">
        <w:rPr>
          <w:spacing w:val="4"/>
          <w:sz w:val="28"/>
          <w:szCs w:val="28"/>
        </w:rPr>
        <w:t>+ Vai chơi : Mỗi chủ đề chơi chứa đựng các vai chơi cụ thể. Mỗi vai chơi chứa đựng những thao tác, hành động cụ thể, trẻ phải nắm được nó thì mới nhập vai được.</w:t>
      </w:r>
    </w:p>
    <w:p w:rsidR="003F06EC" w:rsidRPr="00472C4B" w:rsidRDefault="003F06EC" w:rsidP="00472C4B">
      <w:pPr>
        <w:spacing w:line="360" w:lineRule="auto"/>
        <w:ind w:firstLine="720"/>
        <w:jc w:val="both"/>
        <w:rPr>
          <w:spacing w:val="4"/>
          <w:sz w:val="28"/>
          <w:szCs w:val="28"/>
        </w:rPr>
      </w:pPr>
      <w:r w:rsidRPr="00472C4B">
        <w:rPr>
          <w:spacing w:val="4"/>
          <w:sz w:val="28"/>
          <w:szCs w:val="28"/>
        </w:rPr>
        <w:lastRenderedPageBreak/>
        <w:t>+ Nội dung chơi: Đó là hệ thống những hành động, các thao tác... của các vai trong trò chơi. Nội dung chơi được sắp xếp theo một lôgíc thực tiễn mà các vai phải tuân theo.</w:t>
      </w:r>
    </w:p>
    <w:p w:rsidR="003F06EC" w:rsidRPr="00472C4B" w:rsidRDefault="003F06EC" w:rsidP="00472C4B">
      <w:pPr>
        <w:pStyle w:val="BodyText"/>
        <w:spacing w:after="0" w:line="360" w:lineRule="auto"/>
        <w:ind w:firstLine="720"/>
        <w:jc w:val="both"/>
        <w:rPr>
          <w:sz w:val="28"/>
          <w:szCs w:val="28"/>
        </w:rPr>
      </w:pPr>
      <w:r w:rsidRPr="00472C4B">
        <w:rPr>
          <w:sz w:val="28"/>
          <w:szCs w:val="28"/>
        </w:rPr>
        <w:sym w:font="Symbol" w:char="F02D"/>
      </w:r>
      <w:r w:rsidRPr="00472C4B">
        <w:rPr>
          <w:sz w:val="28"/>
          <w:szCs w:val="28"/>
        </w:rPr>
        <w:t xml:space="preserve"> Trò chơi ĐVCCĐ thường chứa đựng hai mối quan hệ : quan hệ chơi và quan hệ thực. Hai mối quan hệ này chuyển hoá cho nhau trong quá trình chơi.</w:t>
      </w:r>
    </w:p>
    <w:p w:rsidR="003F06EC" w:rsidRPr="00472C4B" w:rsidRDefault="003F06EC" w:rsidP="00472C4B">
      <w:pPr>
        <w:spacing w:line="360" w:lineRule="auto"/>
        <w:ind w:firstLine="720"/>
        <w:jc w:val="both"/>
        <w:rPr>
          <w:spacing w:val="4"/>
          <w:sz w:val="28"/>
          <w:szCs w:val="28"/>
        </w:rPr>
      </w:pPr>
      <w:r w:rsidRPr="00472C4B">
        <w:rPr>
          <w:spacing w:val="4"/>
          <w:sz w:val="28"/>
          <w:szCs w:val="28"/>
        </w:rPr>
        <w:t>+ Quan hệ chơi là quan hệ giữa trẻ với trẻ và quan hệ giữa trẻ với người lớn được xác định trước khi chơi. Khi nhập vai thì quan hệ này bị lu mờ, lúc này trẻ thực sự sống trong quan hệ của người lớn (giao tiếp với bạn nhưng xưng là bác, tôi, cô, cháu...) trẻ nhập vai như thật.</w:t>
      </w:r>
    </w:p>
    <w:p w:rsidR="003F06EC" w:rsidRPr="00472C4B" w:rsidRDefault="003F06EC" w:rsidP="00472C4B">
      <w:pPr>
        <w:pStyle w:val="BodyTextIndent"/>
        <w:tabs>
          <w:tab w:val="left" w:pos="0"/>
        </w:tabs>
        <w:spacing w:after="0" w:line="360" w:lineRule="auto"/>
        <w:ind w:left="0" w:firstLine="720"/>
        <w:jc w:val="both"/>
        <w:rPr>
          <w:sz w:val="28"/>
          <w:szCs w:val="28"/>
        </w:rPr>
      </w:pPr>
      <w:r w:rsidRPr="00472C4B">
        <w:rPr>
          <w:sz w:val="28"/>
          <w:szCs w:val="28"/>
        </w:rPr>
        <w:sym w:font="Symbol" w:char="F02D"/>
      </w:r>
      <w:r w:rsidRPr="00472C4B">
        <w:rPr>
          <w:sz w:val="28"/>
          <w:szCs w:val="28"/>
        </w:rPr>
        <w:t xml:space="preserve"> Trò chơi ĐVCCĐ mang tính tự nguyện, tự lập và sáng tạo rất cao. Điều này được thể hiện ở việc lựa chọn chủ đề chơi, chọn bạn chơi, đồ chơi, ở việc tích cực, sáng tạo thực hiện các thao tác, hành động của trẻ và việc liên kết giữa các trẻ với nhau trong một nhóm chơi và các nhóm chơi với nhau.</w:t>
      </w:r>
    </w:p>
    <w:p w:rsidR="003F06EC" w:rsidRPr="00472C4B" w:rsidRDefault="00760D0B" w:rsidP="00472C4B">
      <w:pPr>
        <w:pStyle w:val="BodyTextIndent"/>
        <w:tabs>
          <w:tab w:val="left" w:pos="0"/>
        </w:tabs>
        <w:spacing w:after="0" w:line="360" w:lineRule="auto"/>
        <w:ind w:left="0"/>
        <w:jc w:val="both"/>
        <w:rPr>
          <w:i/>
          <w:sz w:val="28"/>
          <w:szCs w:val="28"/>
        </w:rPr>
      </w:pPr>
      <w:r w:rsidRPr="00472C4B">
        <w:rPr>
          <w:i/>
          <w:sz w:val="28"/>
          <w:szCs w:val="28"/>
        </w:rPr>
        <w:t>*</w:t>
      </w:r>
      <w:r w:rsidR="003F06EC" w:rsidRPr="00472C4B">
        <w:rPr>
          <w:i/>
          <w:spacing w:val="4"/>
          <w:sz w:val="28"/>
          <w:szCs w:val="28"/>
        </w:rPr>
        <w:t xml:space="preserve"> Hướng dẫn trẻ mẫu giáo chơi trò chơi ĐVCCĐ:</w:t>
      </w:r>
    </w:p>
    <w:p w:rsidR="003F06EC" w:rsidRPr="00472C4B" w:rsidRDefault="003F06EC" w:rsidP="00472C4B">
      <w:pPr>
        <w:spacing w:line="360" w:lineRule="auto"/>
        <w:ind w:firstLine="567"/>
        <w:jc w:val="both"/>
        <w:rPr>
          <w:spacing w:val="4"/>
          <w:sz w:val="28"/>
          <w:szCs w:val="28"/>
        </w:rPr>
      </w:pPr>
      <w:r w:rsidRPr="00472C4B">
        <w:rPr>
          <w:spacing w:val="4"/>
          <w:sz w:val="28"/>
          <w:szCs w:val="28"/>
        </w:rPr>
        <w:t>Trò chơi đóng vai có chủ đề là trò chơi trung tâm của trẻ mẫu giáo, nó có ý nghĩa rất lớn đối với sự phát triển toàn diện của trẻ mẫu giáo. Việc hướng dẫn trẻ chơi là vai trò cơ bản của giáo viên.</w:t>
      </w:r>
    </w:p>
    <w:p w:rsidR="003F06EC" w:rsidRPr="00472C4B" w:rsidRDefault="003F06EC" w:rsidP="00472C4B">
      <w:pPr>
        <w:spacing w:line="360" w:lineRule="auto"/>
        <w:ind w:firstLine="567"/>
        <w:jc w:val="both"/>
        <w:rPr>
          <w:spacing w:val="4"/>
          <w:sz w:val="28"/>
          <w:szCs w:val="28"/>
        </w:rPr>
      </w:pPr>
      <w:r w:rsidRPr="00472C4B">
        <w:rPr>
          <w:spacing w:val="4"/>
          <w:sz w:val="28"/>
          <w:szCs w:val="28"/>
        </w:rPr>
        <w:t>Một trò chơi ĐVCCĐ thường tổ chức theo 3</w:t>
      </w:r>
      <w:r w:rsidR="00760D0B" w:rsidRPr="00472C4B">
        <w:rPr>
          <w:spacing w:val="4"/>
          <w:sz w:val="28"/>
          <w:szCs w:val="28"/>
        </w:rPr>
        <w:t xml:space="preserve"> </w:t>
      </w:r>
      <w:r w:rsidRPr="00472C4B">
        <w:rPr>
          <w:spacing w:val="4"/>
          <w:sz w:val="28"/>
          <w:szCs w:val="28"/>
        </w:rPr>
        <w:t>bước:</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Bước 1 : Thoả thuận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Trẻ thường thoả thuận, bàn bạc với nhau về chủ đề chơi, vai chơi, cách chơi. Đối với trẻ mẫu giáo bé, trẻ thường thoả thuận, bàn bạc cùng cô về chủ đề chơi, nội dung chơi, cách chơi và phân vai... Đến lớp mẫu giáo nhỡ và lớn trẻ đã tự thoả thuận với nhau trước khi chơi. Cô giáo lúc này giữ vai trò là người cố vấn, gợi ý về chủ đề chơi, nội dung chơi, cách chơi... và những yêu cầu đối với các vai chơi.</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Bước 2 : Quá trình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t>Sau khi trẻ thoả thuận với nhau về chủ đề chơi, vai chơi là nội dung chơi, trẻ bắt đầu tiến hành trò chơi. Lúc này cô giáo là người điều khiển trò chơi. Mỗi độ tuổi, vai trò của cô giáo có sự khác nhau. Đối với trẻ mẫu giáo bé, nhất là lần chơi đầu (trò chơi mới) cô giáo cần đóng một vai và cùng chơi với trẻ để hướng dẫn các cháu biết thao tác, hành động đúng với vai mình đóng. Ví dụ: Bác sĩ phải biết khám bệnh, kê đơn, phát thuốc... Ngoài việc dạy các cháu hành động, thao tác đúng theo vai, cô còn hướng dẫn trẻ biết chơi cùng nhau, chơi thành nhóm.</w:t>
      </w:r>
    </w:p>
    <w:p w:rsidR="003162BE" w:rsidRPr="00472C4B" w:rsidRDefault="003F06EC" w:rsidP="00472C4B">
      <w:pPr>
        <w:spacing w:line="360" w:lineRule="auto"/>
        <w:ind w:firstLine="567"/>
        <w:jc w:val="both"/>
        <w:rPr>
          <w:spacing w:val="4"/>
          <w:sz w:val="28"/>
          <w:szCs w:val="28"/>
        </w:rPr>
      </w:pPr>
      <w:r w:rsidRPr="00472C4B">
        <w:rPr>
          <w:spacing w:val="4"/>
          <w:sz w:val="28"/>
          <w:szCs w:val="28"/>
        </w:rPr>
        <w:t>Khi trẻ đã biết cách chơi, tự điều khiển được cuộc chơi, cô không cần đóng một vai cụ thể nữa mà chỉ giúp các cháu, hướng dẫn các cháu chơi bằng cách gợi ý, tạo tình huống mới để trẻ chơi. Ví dụ: Cô tạo tình huống cho nhóm chơi bế em : Búp bê bị ốm rồi, các bác phải làm gì nào ? (trẻ nghĩ ngay đến việc đưa đi khám bệnh ở nhóm trò chơi bác sĩ... cô giáo nên động viên những trẻ, nhóm trẻ đã biết cách chơi, chơi sáng tạo, chơi đoàn kết... Việc nhắc nhở cần nhẹ nhàng, tế nhị, không quá căng thẳng, gay gắt. Đồng thời cô rèn luyện cho trẻ thói quen tự giác cất dọn đồ chơi vào nơi quy định và chuyển dần hứng thú chơi sang hứng thú hoạt động khác cho trẻ theo thời gian biểu trong ngày.</w:t>
      </w:r>
    </w:p>
    <w:p w:rsidR="003F06EC" w:rsidRPr="00472C4B" w:rsidRDefault="003F06EC" w:rsidP="00472C4B">
      <w:pPr>
        <w:spacing w:line="360" w:lineRule="auto"/>
        <w:ind w:firstLine="567"/>
        <w:jc w:val="both"/>
        <w:rPr>
          <w:spacing w:val="4"/>
          <w:sz w:val="28"/>
          <w:szCs w:val="28"/>
        </w:rPr>
      </w:pPr>
      <w:r w:rsidRPr="00472C4B">
        <w:rPr>
          <w:i/>
          <w:spacing w:val="4"/>
          <w:sz w:val="28"/>
          <w:szCs w:val="28"/>
        </w:rPr>
        <w:t>* Một số điều cần thiết để tổ chức trò chơi ĐVCCĐ có hiệu quả :</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Xác định rõ mục đích, yêu cầu của mỗi độ tuổi khi tổ chức trò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Lựa chọn những trò chơi hấp dẫn phù hợp với hứng thú của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Làm giàu biểu tượng về thế giới xung quanh cho trẻ (về nghề nghiệp, về những yêu cầu, chức năng, nhiệm vụ của nghề...).</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Gây hứng thú, tạo tình huống để trẻ chơi tích cực, sáng tạo.</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Gợi ý, tạo tình huống cho trẻ mở rộng nội dung chơi, chủ đề chơi và liên kết với nhau trong nhóm chơi, và liên kết các nhóm chơi với nhau.</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sym w:font="Symbol" w:char="F02D"/>
      </w:r>
      <w:r w:rsidRPr="00472C4B">
        <w:rPr>
          <w:spacing w:val="4"/>
          <w:sz w:val="28"/>
          <w:szCs w:val="28"/>
        </w:rPr>
        <w:t xml:space="preserve"> Cần phát huy tích cực, tự lập của trẻ trong khi chơi. Tránh áp đặt, ép buộc trẻ chơi một cách cứng nhắc.</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Đưa nội dung giáo dục và nội dung chơi nhằm thực hiện một mục đích giáo dục.</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Chuẩn bị đầy đủ đồ chơi, vật liệu chơi và lựa chọn địa điểm thích hợp.</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Kết thúc chơi phải nhẹ nhàng, khéo léo, chuyển hứng thú của trẻ sang hoạt động tiếp theo và sự chờ đợi, mong mỏi được chơi ở buổi tiếp theo.</w:t>
      </w:r>
    </w:p>
    <w:p w:rsidR="003F06EC" w:rsidRPr="00472C4B" w:rsidRDefault="00760D0B" w:rsidP="00472C4B">
      <w:pPr>
        <w:spacing w:line="360" w:lineRule="auto"/>
        <w:jc w:val="both"/>
        <w:rPr>
          <w:b/>
          <w:spacing w:val="4"/>
          <w:sz w:val="28"/>
          <w:szCs w:val="28"/>
        </w:rPr>
      </w:pPr>
      <w:r w:rsidRPr="00472C4B">
        <w:rPr>
          <w:b/>
          <w:spacing w:val="4"/>
          <w:sz w:val="28"/>
          <w:szCs w:val="28"/>
        </w:rPr>
        <w:t>2. Tổ chức t</w:t>
      </w:r>
      <w:r w:rsidR="003F06EC" w:rsidRPr="00472C4B">
        <w:rPr>
          <w:b/>
          <w:spacing w:val="4"/>
          <w:sz w:val="28"/>
          <w:szCs w:val="28"/>
        </w:rPr>
        <w:t>rò chơi đóng kịch</w:t>
      </w:r>
    </w:p>
    <w:p w:rsidR="002C03BC" w:rsidRPr="00472C4B" w:rsidRDefault="003F06EC" w:rsidP="00472C4B">
      <w:pPr>
        <w:spacing w:line="360" w:lineRule="auto"/>
        <w:ind w:firstLine="567"/>
        <w:jc w:val="both"/>
        <w:rPr>
          <w:i/>
          <w:spacing w:val="4"/>
          <w:sz w:val="28"/>
          <w:szCs w:val="28"/>
        </w:rPr>
      </w:pPr>
      <w:r w:rsidRPr="00472C4B">
        <w:rPr>
          <w:i/>
          <w:spacing w:val="4"/>
          <w:sz w:val="28"/>
          <w:szCs w:val="28"/>
        </w:rPr>
        <w:t xml:space="preserve">* </w:t>
      </w:r>
      <w:r w:rsidR="002C03BC" w:rsidRPr="00472C4B">
        <w:rPr>
          <w:i/>
          <w:spacing w:val="4"/>
          <w:sz w:val="28"/>
          <w:szCs w:val="28"/>
        </w:rPr>
        <w:t xml:space="preserve">Bản chất của trò chơi đóng kịch </w:t>
      </w:r>
    </w:p>
    <w:p w:rsidR="002C03BC" w:rsidRPr="00472C4B" w:rsidRDefault="002C03BC" w:rsidP="00472C4B">
      <w:pPr>
        <w:spacing w:line="360" w:lineRule="auto"/>
        <w:ind w:firstLine="567"/>
        <w:jc w:val="both"/>
        <w:rPr>
          <w:spacing w:val="4"/>
          <w:sz w:val="28"/>
          <w:szCs w:val="28"/>
        </w:rPr>
      </w:pPr>
      <w:r w:rsidRPr="00472C4B">
        <w:rPr>
          <w:spacing w:val="4"/>
          <w:sz w:val="28"/>
          <w:szCs w:val="28"/>
        </w:rPr>
        <w:t>Trẻ tái tạo lại các nhân vật theo tác phẩm văn học có sẵn</w:t>
      </w:r>
    </w:p>
    <w:p w:rsidR="003F06EC" w:rsidRPr="00472C4B" w:rsidRDefault="002C03BC" w:rsidP="00472C4B">
      <w:pPr>
        <w:spacing w:line="360" w:lineRule="auto"/>
        <w:ind w:firstLine="567"/>
        <w:jc w:val="both"/>
        <w:rPr>
          <w:i/>
          <w:spacing w:val="4"/>
          <w:sz w:val="28"/>
          <w:szCs w:val="28"/>
        </w:rPr>
      </w:pPr>
      <w:r w:rsidRPr="00472C4B">
        <w:rPr>
          <w:i/>
          <w:spacing w:val="4"/>
          <w:sz w:val="28"/>
          <w:szCs w:val="28"/>
        </w:rPr>
        <w:t xml:space="preserve">* </w:t>
      </w:r>
      <w:r w:rsidR="003F06EC" w:rsidRPr="00472C4B">
        <w:rPr>
          <w:i/>
          <w:spacing w:val="4"/>
          <w:sz w:val="28"/>
          <w:szCs w:val="28"/>
        </w:rPr>
        <w:t>Đặc điểm của trò chơi đóng kịch</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Thực chất trò chơi đóng kịch là một biến thể (một dạng đặc biệt) của trò chơi ĐVCCĐ. Chủ đề chơi, nội dung chơi được xây dựng dựa trên một tác phẩm văn học và phản ánh tính cách nhân vật qua cử chỉ, điệu bộ, lời nói.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đóng kịch cũng giống như trò chơi ĐVCCĐ là có chủ đề chơi, vai chơi và nội dung chơi. Song nó được xây dựng dựa theo một tác phẩm văn học chứ không phải là sự mô phỏng, tái tạo lại cuộc sống xã hội như trò chơi ĐVCCĐ.</w:t>
      </w:r>
    </w:p>
    <w:p w:rsidR="003F06EC" w:rsidRPr="00472C4B" w:rsidRDefault="003F06EC" w:rsidP="00472C4B">
      <w:pPr>
        <w:pStyle w:val="BodyTextIndent"/>
        <w:spacing w:after="0" w:line="360" w:lineRule="auto"/>
        <w:ind w:left="0" w:firstLine="720"/>
        <w:rPr>
          <w:sz w:val="28"/>
          <w:szCs w:val="28"/>
        </w:rPr>
      </w:pPr>
      <w:r w:rsidRPr="00472C4B">
        <w:rPr>
          <w:sz w:val="28"/>
          <w:szCs w:val="28"/>
        </w:rPr>
        <w:sym w:font="Symbol" w:char="F02D"/>
      </w:r>
      <w:r w:rsidRPr="00472C4B">
        <w:rPr>
          <w:sz w:val="28"/>
          <w:szCs w:val="28"/>
        </w:rPr>
        <w:t xml:space="preserve"> Tính sáng tạo nghệ thuật thể hiện rất rõ : trẻ tái hiện hình tượng, hành động, tính cách nhân vật một cách sáng tạo; thêm, bớt, thay đổi nội dung... Sự sáng tạo này phụ thuộc vào sự cảm thụ tác phẩm của trẻ, vào suy nghĩ, tình cảm và ấn tượng của trẻ với các nhân vật trong tác phẩm.</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Vai chơi là các nhân vật trong một tác phẩm cụ thể : Có thể là người, có thể là một con vật với những phẩm chất tính cách nổi bật: hiền hay ác, nhanh hay chậm, nhút nhát hay dũng cảm, khiêm tốn hay kiêu ngạo... Qua việc thực </w:t>
      </w:r>
      <w:r w:rsidRPr="00472C4B">
        <w:rPr>
          <w:spacing w:val="4"/>
          <w:sz w:val="28"/>
          <w:szCs w:val="28"/>
        </w:rPr>
        <w:lastRenderedPageBreak/>
        <w:t>hiện các vai chơi, đạo đức của trẻ được phát triển, ngôn ngữ nghệ thuật được hình thành.</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Điều kiện cơ bản để tổ chức trò chơi đóng kịch</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Phải lựa chọn được tác phẩm văn học phù hợp với đặc điểm tâm lý, sở thích của trẻ, có sức hấp dẫn, lôi cuốn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Phải chuẩn bị được một số đạo cụ : phông màn, quần áo hoá trang, và những vật liệu khác làm nổi bật đặc trưng (về hình dáng bên ngoài) của nhân vật (gà trống : có mũ màu đỏ, vai thỏ mũ tai dài, vai cáo phải có đuôi dài...).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Trẻ phải hiểu rõ và nhớ được nội dung tác phẩm văn học, biết đóng vai dựa trên tính cách của nhân vật qua lời đối đáp, hành vi, cử chỉ...</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Hướng dẫn trò chơi đóng kịch cho trẻ mẫu giáo</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Cho trẻ làm quen và tiếp nhận tác phẩm : hiểu nội dung, nhớ được tên các nhân vật và tính cách nhân vật, có thái độ rõ ràng đối với các nhân vật và khêu gợi hứng thú, tâm thế cho trẻ chơi trò chơi đóng kịch.</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Cùng trẻ chuẩn bị chỗ chơi, đạo cụ, đồ dùng, đồ chơi cần thiết cho màn diễn.</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Cùng trẻ thoả thuận về cách chơi, phân vai chơi, cách thể hiện của vai...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Tổ chức cho trẻ diễn kịch theo những vai đã phân công.</w:t>
      </w:r>
    </w:p>
    <w:p w:rsidR="003F06EC" w:rsidRPr="00472C4B" w:rsidRDefault="003F06EC" w:rsidP="00472C4B">
      <w:pPr>
        <w:spacing w:line="360" w:lineRule="auto"/>
        <w:ind w:firstLine="567"/>
        <w:jc w:val="both"/>
        <w:rPr>
          <w:spacing w:val="4"/>
          <w:sz w:val="28"/>
          <w:szCs w:val="28"/>
        </w:rPr>
      </w:pPr>
      <w:r w:rsidRPr="00472C4B">
        <w:rPr>
          <w:spacing w:val="4"/>
          <w:sz w:val="28"/>
          <w:szCs w:val="28"/>
        </w:rPr>
        <w:t>+ Đối với mẫu giáo bé: cô giáo hướng dẫn trực tiếp. Cô có thể đóng một vai : Người dẫn chuyện, thuyết minh để điều khiển trò chơi hoặc vai chính - trẻ đóng vai phụ. Trẻ làm theo những tình huống mà vai chính thể hiện. Ở tuổi này nên chọn những vở kịch có ít vai (2 đến 3 nhân vật).</w:t>
      </w:r>
    </w:p>
    <w:p w:rsidR="003F06EC" w:rsidRPr="00472C4B" w:rsidRDefault="003F06EC" w:rsidP="00472C4B">
      <w:pPr>
        <w:spacing w:line="360" w:lineRule="auto"/>
        <w:ind w:firstLine="567"/>
        <w:jc w:val="both"/>
        <w:rPr>
          <w:spacing w:val="4"/>
          <w:sz w:val="28"/>
          <w:szCs w:val="28"/>
        </w:rPr>
      </w:pPr>
      <w:r w:rsidRPr="00472C4B">
        <w:rPr>
          <w:spacing w:val="4"/>
          <w:sz w:val="28"/>
          <w:szCs w:val="28"/>
        </w:rPr>
        <w:t>+ Đối với lớp mẫu giáo nhỡ : Trẻ cũng đóng kịch dựa theo những cốt truyện như lớp bé, nhưng các hình tượng nhân vật phức tạp hơn và trẻ có thể đóng kịch dựa trên những tác phẩm đã thuộc.</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t>+ Đối với trẻ mẫu giáo lớn : Có thể để trẻ tự tổ chức trò chơi đóng kịch. Một trẻ có thể đảm nhận nhiều vai và thể hiện một cách sáng tạo.</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Khi tổ chức trò chơi đóng kịch cho trẻ, cần tạo điều kiện cho mọi đứa trẻ đều được tham dự : khi là diễn viên, khi thì là khán giả.</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Khi hướng dẫn trẻ diễn kịch, cô có thể gợi ý để bổ sung những tình tiết mới vào cốt truyện, lược bỏ một số tình tiết... làm cho vở kịch sinh động, hấp dẫn và không bị nhàm chán.</w:t>
      </w:r>
    </w:p>
    <w:p w:rsidR="003F06EC" w:rsidRPr="00472C4B" w:rsidRDefault="003162BE" w:rsidP="00472C4B">
      <w:pPr>
        <w:spacing w:line="360" w:lineRule="auto"/>
        <w:jc w:val="both"/>
        <w:rPr>
          <w:b/>
          <w:spacing w:val="4"/>
          <w:sz w:val="28"/>
          <w:szCs w:val="28"/>
        </w:rPr>
      </w:pPr>
      <w:r w:rsidRPr="00472C4B">
        <w:rPr>
          <w:b/>
          <w:spacing w:val="4"/>
          <w:sz w:val="28"/>
          <w:szCs w:val="28"/>
        </w:rPr>
        <w:t>3. Tổ chức t</w:t>
      </w:r>
      <w:r w:rsidR="003F06EC" w:rsidRPr="00472C4B">
        <w:rPr>
          <w:b/>
          <w:spacing w:val="4"/>
          <w:sz w:val="28"/>
          <w:szCs w:val="28"/>
        </w:rPr>
        <w:t>rò chơi xây dựng</w:t>
      </w:r>
    </w:p>
    <w:p w:rsidR="002C03BC" w:rsidRPr="00472C4B" w:rsidRDefault="003F06EC" w:rsidP="00472C4B">
      <w:pPr>
        <w:spacing w:line="360" w:lineRule="auto"/>
        <w:ind w:firstLine="567"/>
        <w:jc w:val="both"/>
        <w:rPr>
          <w:i/>
          <w:spacing w:val="4"/>
          <w:sz w:val="28"/>
          <w:szCs w:val="28"/>
        </w:rPr>
      </w:pPr>
      <w:r w:rsidRPr="00472C4B">
        <w:rPr>
          <w:i/>
          <w:spacing w:val="4"/>
          <w:sz w:val="28"/>
          <w:szCs w:val="28"/>
        </w:rPr>
        <w:t xml:space="preserve">* </w:t>
      </w:r>
      <w:r w:rsidR="002C03BC" w:rsidRPr="00472C4B">
        <w:rPr>
          <w:i/>
          <w:spacing w:val="4"/>
          <w:sz w:val="28"/>
          <w:szCs w:val="28"/>
        </w:rPr>
        <w:t>Bản chất của trò chơi lắp ghép- xây dựng</w:t>
      </w:r>
    </w:p>
    <w:p w:rsidR="002C03BC" w:rsidRPr="00472C4B" w:rsidRDefault="002C03BC" w:rsidP="00472C4B">
      <w:pPr>
        <w:spacing w:line="360" w:lineRule="auto"/>
        <w:ind w:firstLine="567"/>
        <w:jc w:val="both"/>
        <w:rPr>
          <w:spacing w:val="4"/>
          <w:sz w:val="28"/>
          <w:szCs w:val="28"/>
        </w:rPr>
      </w:pPr>
      <w:r w:rsidRPr="00472C4B">
        <w:rPr>
          <w:spacing w:val="4"/>
          <w:sz w:val="28"/>
          <w:szCs w:val="28"/>
        </w:rPr>
        <w:t>Trẻ tái tạo lại thế giới xung quanh, đặc biệt là thế giới đồ vật thông qua các nguyên vật liệu xây dựng và đồ chơi xây dựng</w:t>
      </w:r>
    </w:p>
    <w:p w:rsidR="003F06EC" w:rsidRPr="00472C4B" w:rsidRDefault="002C03BC" w:rsidP="00472C4B">
      <w:pPr>
        <w:spacing w:line="360" w:lineRule="auto"/>
        <w:ind w:firstLine="567"/>
        <w:jc w:val="both"/>
        <w:rPr>
          <w:i/>
          <w:spacing w:val="4"/>
          <w:sz w:val="28"/>
          <w:szCs w:val="28"/>
        </w:rPr>
      </w:pPr>
      <w:r w:rsidRPr="00472C4B">
        <w:rPr>
          <w:i/>
          <w:spacing w:val="4"/>
          <w:sz w:val="28"/>
          <w:szCs w:val="28"/>
        </w:rPr>
        <w:t xml:space="preserve">* </w:t>
      </w:r>
      <w:r w:rsidR="003F06EC" w:rsidRPr="00472C4B">
        <w:rPr>
          <w:i/>
          <w:spacing w:val="4"/>
          <w:sz w:val="28"/>
          <w:szCs w:val="28"/>
        </w:rPr>
        <w:t>Đặc điểm của trò chơi xây dựng:</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Trong quá trình chơi trẻ dùng những kỹ năng xây dựng, lắp ghép và trí tưởng tượng sáng tạo của mình để phản ánh thế giới xung quanh (đặc biệt là thế giới đồ vật) trong các công trình xây dựng các nhà, công viên, trường học, bệnh viện... từ các loại đồ chơi, nguyên vật liệu chơi trò chơi xây dựng.</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xây dựng được xem là một biến thể của trò chơi ĐVCCĐ. Trò chơi xây dựng phản ánh thế giới xung quanh qua các công trình xây dựng của trẻ. Trò chơi này để lại một sản phẩm cụ thể theo một đề tài cụ thể. Sản phẩm này thường trở thành một bộ phận của trò chơi ĐVCCĐ hoặc làm này sinh trò chơi ĐVCCĐ.</w:t>
      </w:r>
    </w:p>
    <w:p w:rsidR="003F06EC" w:rsidRPr="00472C4B" w:rsidRDefault="003F06EC" w:rsidP="00472C4B">
      <w:pPr>
        <w:spacing w:line="360" w:lineRule="auto"/>
        <w:ind w:firstLine="567"/>
        <w:jc w:val="both"/>
        <w:rPr>
          <w:spacing w:val="4"/>
          <w:sz w:val="28"/>
          <w:szCs w:val="28"/>
        </w:rPr>
      </w:pPr>
      <w:r w:rsidRPr="00472C4B">
        <w:rPr>
          <w:spacing w:val="4"/>
          <w:sz w:val="28"/>
          <w:szCs w:val="28"/>
        </w:rPr>
        <w:t>Ví dụ : Xếp xong các ôtô trẻ có thể nảy sinh nhu cầu chơi trò chơi soát vé ra vào cổng rạp hát, công viên...</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xây dựng nó mang tính chất thực hành, thực tiễn, nó chứa đựng những yếu tố của hoạt động tạo hình. Hay nói đúng hơn nó là một dạng của hoạt động tạo hình.</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sym w:font="Symbol" w:char="F02D"/>
      </w:r>
      <w:r w:rsidRPr="00472C4B">
        <w:rPr>
          <w:spacing w:val="4"/>
          <w:sz w:val="28"/>
          <w:szCs w:val="28"/>
        </w:rPr>
        <w:t xml:space="preserve"> Trò chơi này có sự độc lập tương đối giữa các trẻ trong việc thực hiện một mục đích chung. Cùng một công trình xây dưụng (xây dựng công viên, trường mầm non...) mỗi trẻ làm một việc : người xây tường rào, người xây ngôi nhà, người xây ao cá, người xây đường đi, người xây vườn cây...</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xây dựng phản ánh vốn sống của trẻ, kỹ năng, trí tưởng tượng và khả năng tri giác, tư duy của trẻ. Đồng thời qua trò chơi này kỹ năng, vốn sống, tư duy, tưởng tượng... của trẻ cũng được phát triểm mạnh mẽ.</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Hướng dẫn trẻ chơi trò chơi xây dựng</w:t>
      </w:r>
    </w:p>
    <w:p w:rsidR="003F06EC" w:rsidRPr="00472C4B" w:rsidRDefault="003F06EC" w:rsidP="00472C4B">
      <w:pPr>
        <w:spacing w:line="360" w:lineRule="auto"/>
        <w:ind w:firstLine="567"/>
        <w:jc w:val="both"/>
        <w:rPr>
          <w:spacing w:val="4"/>
          <w:sz w:val="28"/>
          <w:szCs w:val="28"/>
        </w:rPr>
      </w:pPr>
      <w:r w:rsidRPr="00472C4B">
        <w:rPr>
          <w:spacing w:val="4"/>
          <w:sz w:val="28"/>
          <w:szCs w:val="28"/>
        </w:rPr>
        <w:t>Cũng giống như các trò chơi khác, trò chơi xây dựng chỉ có ý nghĩa giáo dục khi nó được diễn ra dưới sự tổ chức, hướng dẫn của nhà giáo dục. Việc hướng dẫn trẻ chơi trò chơi này được tiến hành như trò chơi ĐVCCĐ.</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sym w:font="Symbol" w:char="F02D"/>
      </w:r>
      <w:r w:rsidRPr="00472C4B">
        <w:rPr>
          <w:i/>
          <w:spacing w:val="4"/>
          <w:sz w:val="28"/>
          <w:szCs w:val="28"/>
        </w:rPr>
        <w:t xml:space="preserve"> Bước 1 : Thoả thuận trước khi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Trẻ thường thoả thuận, bàn bạc với nhau về chủ đề xây dựng, phân công, nhiệm vụ... Đối với trẻ mẫu giáo bé việc thường thoả thuận trước khi chơi được diễn ra dưới sự gợi ý, dẫn dắt của cô một cách trực tiếp, cụ thể. Cô chủ động cùng thoả thuận, bàn bạc với trẻ. Đến lớp mẫu giáo nhỡ và lớn cô cần tạo điều kiện cho trẻ tự lập, chủ động trong việc thoả thuận với nhau về chủ đề xây dựng, nội dung xây dựng và phân công nhiệm vụ...</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sym w:font="Symbol" w:char="F02D"/>
      </w:r>
      <w:r w:rsidRPr="00472C4B">
        <w:rPr>
          <w:i/>
          <w:spacing w:val="4"/>
          <w:sz w:val="28"/>
          <w:szCs w:val="28"/>
        </w:rPr>
        <w:t xml:space="preserve"> Bước 2 : Quá trình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Cô giáo giữ vai trò điều khiển trò chơi. Vai trò của cô và sự can thiệp của cô vào trò chơi tuỳ thuộc vào từng độ tuổi, từng lần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Đối với trẻ mẫu giáo bé, nhất là lần chơi đầu, cô giáo cần nói rõ chủ đề xây dựng (xây cái gì, nội dung xây dựng gồm cái gì, bố cục ra sao, dùng vật liệu gì...) cho trẻ làm quen với “vật liệu xây dựng”.</w:t>
      </w:r>
    </w:p>
    <w:p w:rsidR="003F06EC" w:rsidRPr="00472C4B" w:rsidRDefault="003F06EC" w:rsidP="00472C4B">
      <w:pPr>
        <w:spacing w:line="360" w:lineRule="auto"/>
        <w:ind w:firstLine="567"/>
        <w:jc w:val="both"/>
        <w:rPr>
          <w:spacing w:val="4"/>
          <w:sz w:val="28"/>
          <w:szCs w:val="28"/>
        </w:rPr>
      </w:pPr>
      <w:r w:rsidRPr="00472C4B">
        <w:rPr>
          <w:spacing w:val="4"/>
          <w:sz w:val="28"/>
          <w:szCs w:val="28"/>
        </w:rPr>
        <w:t xml:space="preserve">Sau khi trẻ làm quen với vật liệu xây dựng, cô cũng chơi với trẻ như một người bạn, cô vừa làm mẫu vừa giải thích, trẻ quan sát và làm theo. Thoạt đầu </w:t>
      </w:r>
      <w:r w:rsidRPr="00472C4B">
        <w:rPr>
          <w:spacing w:val="4"/>
          <w:sz w:val="28"/>
          <w:szCs w:val="28"/>
        </w:rPr>
        <w:lastRenderedPageBreak/>
        <w:t>hướng dẫn trẻ xây dựng những công trình theo chủ đề nhỏ, đơn giản : xây dựng nhà, xây cái giường, xây chuồng thỏ... dần dần mở rộng nội dung chơi cho trẻ. Trong quá trình hướng dẫn trẻ chơi, cần quan tâm đến kỹ năng, thao tác xây dựng, lắp ghép của trẻ. Khuyến khích trẻ làm ra sản phẩm đẹp và giữ gìn sản phẩm xây dựng của mình. Đồng thời tạo ra sự phối hợp giữa các trẻ, để xây dựng một công trình lớn.</w:t>
      </w:r>
    </w:p>
    <w:p w:rsidR="003F06EC" w:rsidRPr="00472C4B" w:rsidRDefault="003F06EC" w:rsidP="00472C4B">
      <w:pPr>
        <w:spacing w:line="360" w:lineRule="auto"/>
        <w:ind w:firstLine="567"/>
        <w:jc w:val="both"/>
        <w:rPr>
          <w:spacing w:val="4"/>
          <w:sz w:val="28"/>
          <w:szCs w:val="28"/>
        </w:rPr>
      </w:pPr>
      <w:r w:rsidRPr="00472C4B">
        <w:rPr>
          <w:spacing w:val="4"/>
          <w:sz w:val="28"/>
          <w:szCs w:val="28"/>
        </w:rPr>
        <w:t>+ Đối với trẻ mẫu giáo nhỡ và mẫu giáo lớn, cô giáo có thể cùng chơi với trẻ để củng cố kỹ năng chơi, chứ không phải làm giúp trẻ. Cô không phải làm mẫu (trừ những chủ đề mới và phức tạp). Trong quá trình chơi, cô gợi ý cho trẻ biết sắp xếp các nội dung xây dựng theo một bố cục hài hoà, hợp lí về không gian, màu sắc... và mở rộng chủ đề xây dựngvới những nội dung phong phú. Ngoài việc củng cố những kĩ năng đã có, cô giáo cần cung cấp cho trẻ những kĩ năng năng mới : xây đường vòng, đường gấp khúc...</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sym w:font="Symbol" w:char="F02D"/>
      </w:r>
      <w:r w:rsidRPr="00472C4B">
        <w:rPr>
          <w:i/>
          <w:spacing w:val="4"/>
          <w:sz w:val="28"/>
          <w:szCs w:val="28"/>
        </w:rPr>
        <w:t xml:space="preserve"> Bước 3 : Kết thúc chơi</w:t>
      </w:r>
    </w:p>
    <w:p w:rsidR="003F06EC" w:rsidRPr="00472C4B" w:rsidRDefault="003F06EC" w:rsidP="00472C4B">
      <w:pPr>
        <w:pStyle w:val="BodyTextIndent"/>
        <w:spacing w:after="0" w:line="360" w:lineRule="auto"/>
        <w:ind w:left="0" w:firstLine="720"/>
        <w:rPr>
          <w:sz w:val="28"/>
          <w:szCs w:val="28"/>
        </w:rPr>
      </w:pPr>
      <w:r w:rsidRPr="00472C4B">
        <w:rPr>
          <w:sz w:val="28"/>
          <w:szCs w:val="28"/>
        </w:rPr>
        <w:t>+ Động viên trẻ tạo ra những sản phẩm đẹp về bố cục, về kĩ năng, về sự phong phú của nội dung sản phẩm...</w:t>
      </w:r>
    </w:p>
    <w:p w:rsidR="003F06EC" w:rsidRPr="00472C4B" w:rsidRDefault="003F06EC" w:rsidP="00472C4B">
      <w:pPr>
        <w:spacing w:line="360" w:lineRule="auto"/>
        <w:ind w:firstLine="567"/>
        <w:jc w:val="both"/>
        <w:rPr>
          <w:spacing w:val="4"/>
          <w:sz w:val="28"/>
          <w:szCs w:val="28"/>
        </w:rPr>
      </w:pPr>
      <w:r w:rsidRPr="00472C4B">
        <w:rPr>
          <w:spacing w:val="4"/>
          <w:sz w:val="28"/>
          <w:szCs w:val="28"/>
        </w:rPr>
        <w:t>+ Rèn luyện cho trẻ thói quen thu rọn đồ chơi, để vào nơi quy định và chuyển hứng thú chơi sang hứng thú với hoạt động thiếp theo trong ngày.</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Một vài yêu cầu cơ bản khi hướng dẫn trò chơi xây dựng :</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Phải cung cấp biểu tượng về chủ đề xây dựng cho trẻ : xây dựng cái gì ? Công trình đó gồm có cái gì ? Hình thù ra sao?... Trên cơ sở đó tạo ra hứng thú của trẻ với trò chơi xây dựng : muốn xây dựng được ngôi nhà như trong tranh vẽ, hay công viên mà trẻ đã được tiếp xúc, tham quan.</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Chuẩn bị đầy đủ cơ sở vật chất : chỗ chơi “vật liệu xây dựng” hấp dẫn.</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Cung cấp cho trẻ một số kỹ năng xây dựng cơ bản, khi cần thiết cần làm mẫu để trẻ quan sát, bắt chước.</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sym w:font="Symbol" w:char="F02D"/>
      </w:r>
      <w:r w:rsidRPr="00472C4B">
        <w:rPr>
          <w:spacing w:val="4"/>
          <w:sz w:val="28"/>
          <w:szCs w:val="28"/>
        </w:rPr>
        <w:t xml:space="preserve"> Gây niềm tin, hứng thú của trẻ đối với sản phẩm xây dựng của mình.</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Tạo điều kiện cho trẻ liên kết với nhau trong việc xây dựng một công trình lớn, phức tạp.</w:t>
      </w:r>
    </w:p>
    <w:p w:rsidR="003F06EC" w:rsidRPr="00472C4B" w:rsidRDefault="003F06EC" w:rsidP="00472C4B">
      <w:pPr>
        <w:spacing w:line="360" w:lineRule="auto"/>
        <w:jc w:val="both"/>
        <w:rPr>
          <w:b/>
          <w:spacing w:val="4"/>
          <w:sz w:val="28"/>
          <w:szCs w:val="28"/>
        </w:rPr>
      </w:pPr>
      <w:r w:rsidRPr="00472C4B">
        <w:rPr>
          <w:b/>
          <w:spacing w:val="4"/>
          <w:sz w:val="28"/>
          <w:szCs w:val="28"/>
        </w:rPr>
        <w:t xml:space="preserve"> </w:t>
      </w:r>
      <w:r w:rsidR="003162BE" w:rsidRPr="00472C4B">
        <w:rPr>
          <w:b/>
          <w:spacing w:val="4"/>
          <w:sz w:val="28"/>
          <w:szCs w:val="28"/>
        </w:rPr>
        <w:t>4. Tổ chức t</w:t>
      </w:r>
      <w:r w:rsidRPr="00472C4B">
        <w:rPr>
          <w:b/>
          <w:spacing w:val="4"/>
          <w:sz w:val="28"/>
          <w:szCs w:val="28"/>
        </w:rPr>
        <w:t>rò chơi học tập</w:t>
      </w:r>
    </w:p>
    <w:p w:rsidR="002C03BC" w:rsidRPr="00472C4B" w:rsidRDefault="003F06EC" w:rsidP="00472C4B">
      <w:pPr>
        <w:spacing w:line="360" w:lineRule="auto"/>
        <w:ind w:firstLine="567"/>
        <w:jc w:val="both"/>
        <w:rPr>
          <w:i/>
          <w:spacing w:val="4"/>
          <w:sz w:val="28"/>
          <w:szCs w:val="28"/>
        </w:rPr>
      </w:pPr>
      <w:r w:rsidRPr="00472C4B">
        <w:rPr>
          <w:i/>
          <w:spacing w:val="4"/>
          <w:sz w:val="28"/>
          <w:szCs w:val="28"/>
        </w:rPr>
        <w:t xml:space="preserve">* </w:t>
      </w:r>
      <w:r w:rsidR="002C03BC" w:rsidRPr="00472C4B">
        <w:rPr>
          <w:i/>
          <w:spacing w:val="4"/>
          <w:sz w:val="28"/>
          <w:szCs w:val="28"/>
        </w:rPr>
        <w:t>Bản chất của trò chơi học tập</w:t>
      </w:r>
    </w:p>
    <w:p w:rsidR="002C03BC" w:rsidRPr="00472C4B" w:rsidRDefault="002C03BC" w:rsidP="00472C4B">
      <w:pPr>
        <w:spacing w:line="360" w:lineRule="auto"/>
        <w:ind w:firstLine="567"/>
        <w:jc w:val="both"/>
        <w:rPr>
          <w:spacing w:val="4"/>
          <w:sz w:val="28"/>
          <w:szCs w:val="28"/>
        </w:rPr>
      </w:pPr>
      <w:r w:rsidRPr="00472C4B">
        <w:rPr>
          <w:spacing w:val="4"/>
          <w:sz w:val="28"/>
          <w:szCs w:val="28"/>
        </w:rPr>
        <w:t>Trẻ giải quyết nhiệm vụ học tập dưới hình thức chơi vui vẻ</w:t>
      </w:r>
    </w:p>
    <w:p w:rsidR="003F06EC" w:rsidRPr="00472C4B" w:rsidRDefault="002C03BC" w:rsidP="00472C4B">
      <w:pPr>
        <w:spacing w:line="360" w:lineRule="auto"/>
        <w:ind w:firstLine="567"/>
        <w:jc w:val="both"/>
        <w:rPr>
          <w:i/>
          <w:spacing w:val="4"/>
          <w:sz w:val="28"/>
          <w:szCs w:val="28"/>
        </w:rPr>
      </w:pPr>
      <w:r w:rsidRPr="00472C4B">
        <w:rPr>
          <w:i/>
          <w:spacing w:val="4"/>
          <w:sz w:val="28"/>
          <w:szCs w:val="28"/>
        </w:rPr>
        <w:t xml:space="preserve">* </w:t>
      </w:r>
      <w:r w:rsidR="003F06EC" w:rsidRPr="00472C4B">
        <w:rPr>
          <w:i/>
          <w:spacing w:val="4"/>
          <w:sz w:val="28"/>
          <w:szCs w:val="28"/>
        </w:rPr>
        <w:t>Đặc điểm của trò chơi học tập</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học tập là một loại trò chơi có định hướng, qua trò chơi này trẻ giải quyết nhiệm vụ học tập một cách nhẹ nhàng, thoải mái, nó giúp trẻ vượt qua những khó khăn, trở ngại trong qúa trình học tập, bởi vì trẻ tiếp nhận nhiệm vụ học tập như là nhiệm vụ chơi, do đó nâng cao tính tích cực của trẻ “chơi mà học, học mà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học tập có 3 phần: Nội dung chơi, hành động chơi và luật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Nội dung chơi: Chứa đựng nhiệm vụ học tập, nó có tính chất như một bài toán có vấn đề mà trẻ giải quyết nó dựa trên những điều kiện đã cho. Nhiệm vụ học tập có thể là những tri thức, kĩ năng mới, có thể là củng cố, mở rộng kĩ năng, tri thức đã có và rèn luyện các giác quan cho trẻ : rèn luyện sự tinh nhậy của thị giác, thính giác, xúc giác, khứu giác... những trò chơi nhằm củng cố tri thức thường được xem như một phần của “tiết học” -Phần củng cố sau khi cô giáo đã cung cấp cho trẻ những biểu tượng nhất định trước đó.</w:t>
      </w:r>
    </w:p>
    <w:p w:rsidR="003F06EC" w:rsidRPr="00472C4B" w:rsidRDefault="003F06EC" w:rsidP="00472C4B">
      <w:pPr>
        <w:spacing w:line="360" w:lineRule="auto"/>
        <w:ind w:firstLine="567"/>
        <w:jc w:val="both"/>
        <w:rPr>
          <w:spacing w:val="4"/>
          <w:sz w:val="28"/>
          <w:szCs w:val="28"/>
        </w:rPr>
      </w:pPr>
      <w:r w:rsidRPr="00472C4B">
        <w:rPr>
          <w:spacing w:val="4"/>
          <w:sz w:val="28"/>
          <w:szCs w:val="28"/>
        </w:rPr>
        <w:t>+ Hành động chơi : Là hệ thống các thao tác, việc làm mà trẻ thực hiện trong quá trình chơi để giải quyết nhiệm vụ học tập. Qua việc tiến hành các thao tác, việc làm một cách hứng thú, tích cực trẻ nhận ra, hiểu được đối tượng học tập. Tức là nhiệm vụ học tập được giải quyết.</w:t>
      </w:r>
    </w:p>
    <w:p w:rsidR="003F06EC" w:rsidRPr="00472C4B" w:rsidRDefault="003F06EC" w:rsidP="00472C4B">
      <w:pPr>
        <w:spacing w:line="360" w:lineRule="auto"/>
        <w:ind w:firstLine="567"/>
        <w:jc w:val="both"/>
        <w:rPr>
          <w:spacing w:val="4"/>
          <w:sz w:val="28"/>
          <w:szCs w:val="28"/>
        </w:rPr>
      </w:pPr>
      <w:r w:rsidRPr="00472C4B">
        <w:rPr>
          <w:spacing w:val="4"/>
          <w:sz w:val="28"/>
          <w:szCs w:val="28"/>
        </w:rPr>
        <w:t xml:space="preserve">+ Luật chơi : Mỗi trò chơi học tập đều có luật chơi. Luật chơi là những quy định quy ước việc thực hiện các hành động chơi trong quá trình chơi. Luật chơi </w:t>
      </w:r>
      <w:r w:rsidRPr="00472C4B">
        <w:rPr>
          <w:spacing w:val="4"/>
          <w:sz w:val="28"/>
          <w:szCs w:val="28"/>
        </w:rPr>
        <w:lastRenderedPageBreak/>
        <w:t>do nội dung chơi quy định. Nó xác định phương thức hành động, diễn biến của các hành động và sự phụ thuộc lẫn nhau giữa trẻ và trẻ trong quá trình chơi. Luật chơi là tiêu chuẩn đánh giá hành động chơi của trẻ : đúng hay sai. Nhờ có luật chơi mà trẻ tự đánh giá và đánh giá lẫn nhau về hành động chơi của mình, của bạn (dựa vào kết quả thực hiện các hành động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học tập có sự bình đẳng giữa các trẻ : Mọi trẻ đều bình đẳng trong việc giải quyết các nhiệm vụ chơi : Cùng đoán xem con gì biến mất, trong trò chơi “con gì biến mất”, cùng đoán xem trong túi có quả gì, trò chơi “chiếc túi kì lạ”...</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Trong trò chơi học tập, nội dung chơi, hành động chơi và luật chơi có liên quan chặt chẽ với nhau, không thể thiếu được trong 3 thành phần này. Nếu thiếu một trong 3 thành phần trên thì không thể tiến hành chơi được, khi đó trò chơi không tồn tại, nó trở thành giờ luyện tập, hay tiết học...</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Hướng dẫn trẻ chơi trò chơi học tập</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Tiến hành chung : Mọi trò chơi học tập, cô giáo cần tiến hành như sau :</w:t>
      </w:r>
    </w:p>
    <w:p w:rsidR="003F06EC" w:rsidRPr="00472C4B" w:rsidRDefault="003F06EC" w:rsidP="00472C4B">
      <w:pPr>
        <w:spacing w:line="360" w:lineRule="auto"/>
        <w:ind w:firstLine="567"/>
        <w:jc w:val="both"/>
        <w:rPr>
          <w:spacing w:val="4"/>
          <w:sz w:val="28"/>
          <w:szCs w:val="28"/>
        </w:rPr>
      </w:pPr>
      <w:r w:rsidRPr="00472C4B">
        <w:rPr>
          <w:spacing w:val="4"/>
          <w:sz w:val="28"/>
          <w:szCs w:val="28"/>
        </w:rPr>
        <w:t>+ Tạo tình huống có vấn đề, cuốn hút trẻ vào trò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Nêu tên trò chơi, phổ biến nội dung chơi, luật chơi và cách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Đưa trẻ vào trò chơi một cách thoải mái, hứng thú, tích cực.</w:t>
      </w:r>
    </w:p>
    <w:p w:rsidR="003F06EC" w:rsidRPr="00472C4B" w:rsidRDefault="003F06EC" w:rsidP="00472C4B">
      <w:pPr>
        <w:spacing w:line="360" w:lineRule="auto"/>
        <w:ind w:firstLine="567"/>
        <w:jc w:val="both"/>
        <w:rPr>
          <w:spacing w:val="4"/>
          <w:sz w:val="28"/>
          <w:szCs w:val="28"/>
        </w:rPr>
      </w:pPr>
      <w:r w:rsidRPr="00472C4B">
        <w:rPr>
          <w:spacing w:val="4"/>
          <w:sz w:val="28"/>
          <w:szCs w:val="28"/>
        </w:rPr>
        <w:t>+ Kết thúc chơi : Cô động viên, khuyến khích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Đối với trẻ mẫu giáo bé :</w:t>
      </w:r>
    </w:p>
    <w:p w:rsidR="003F06EC" w:rsidRPr="00472C4B" w:rsidRDefault="003F06EC" w:rsidP="00472C4B">
      <w:pPr>
        <w:spacing w:line="360" w:lineRule="auto"/>
        <w:ind w:firstLine="567"/>
        <w:jc w:val="both"/>
        <w:rPr>
          <w:spacing w:val="4"/>
          <w:sz w:val="28"/>
          <w:szCs w:val="28"/>
        </w:rPr>
      </w:pPr>
      <w:r w:rsidRPr="00472C4B">
        <w:rPr>
          <w:spacing w:val="4"/>
          <w:sz w:val="28"/>
          <w:szCs w:val="28"/>
        </w:rPr>
        <w:t>+ Ở tuổi này trẻ thường bị cuốn hút vào sự hấp dẫn của đồ chơi, do vậy cần chọn những trò chơi đơn giản có sử dụng đồ chơi đẹp, hấp dẫn.</w:t>
      </w:r>
    </w:p>
    <w:p w:rsidR="003F06EC" w:rsidRPr="00472C4B" w:rsidRDefault="003F06EC" w:rsidP="00472C4B">
      <w:pPr>
        <w:spacing w:line="360" w:lineRule="auto"/>
        <w:ind w:firstLine="567"/>
        <w:jc w:val="both"/>
        <w:rPr>
          <w:spacing w:val="4"/>
          <w:sz w:val="28"/>
          <w:szCs w:val="28"/>
        </w:rPr>
      </w:pPr>
      <w:r w:rsidRPr="00472C4B">
        <w:rPr>
          <w:spacing w:val="4"/>
          <w:sz w:val="28"/>
          <w:szCs w:val="28"/>
        </w:rPr>
        <w:t>+ Luật chơi, nội dung chơi, nhiệm vụ chơi phải được hướng dẫn một cách ngắn gọn, dế hiểu kèm theo những thao tác cử chỉ làm mẫu chính xác, dứt khoát để gây ấn tượng đối với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t>+ Cô luôn luôn nhắc trẻ về luật chơi. Vì ở tuổi này trẻ ham chơi, không chú ý đến luật chơi, nên dễ bị “phạm luật”.</w:t>
      </w:r>
    </w:p>
    <w:p w:rsidR="003F06EC" w:rsidRPr="00472C4B" w:rsidRDefault="003F06EC" w:rsidP="00472C4B">
      <w:pPr>
        <w:spacing w:line="360" w:lineRule="auto"/>
        <w:ind w:firstLine="567"/>
        <w:jc w:val="both"/>
        <w:rPr>
          <w:spacing w:val="4"/>
          <w:sz w:val="28"/>
          <w:szCs w:val="28"/>
        </w:rPr>
      </w:pPr>
      <w:r w:rsidRPr="00472C4B">
        <w:rPr>
          <w:spacing w:val="4"/>
          <w:sz w:val="28"/>
          <w:szCs w:val="28"/>
        </w:rPr>
        <w:t>+ Việc động viên khuyến khích là rất cần thiết đối với trẻ nhỏ dù rằng trẻ chưa làm tốt.</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Đối với trẻ mẫu giáo nhỡ : </w:t>
      </w:r>
    </w:p>
    <w:p w:rsidR="003F06EC" w:rsidRPr="00472C4B" w:rsidRDefault="003F06EC" w:rsidP="00472C4B">
      <w:pPr>
        <w:spacing w:line="360" w:lineRule="auto"/>
        <w:ind w:firstLine="567"/>
        <w:jc w:val="both"/>
        <w:rPr>
          <w:spacing w:val="4"/>
          <w:sz w:val="28"/>
          <w:szCs w:val="28"/>
        </w:rPr>
      </w:pPr>
      <w:r w:rsidRPr="00472C4B">
        <w:rPr>
          <w:spacing w:val="4"/>
          <w:sz w:val="28"/>
          <w:szCs w:val="28"/>
        </w:rPr>
        <w:t>+ Trẻ đã chú ý đến luật chơi nhiều hơn, song vẫn bị lôi cuốn bởi quá trình chơi, chưa chú ý nhiều đến kết quả chơi, nhiều trẻ vẫn hành động sai (không đúng luật), do vậy cô vẫn phải nhắc nhở về luật.</w:t>
      </w:r>
    </w:p>
    <w:p w:rsidR="003F06EC" w:rsidRPr="00472C4B" w:rsidRDefault="003F06EC" w:rsidP="00472C4B">
      <w:pPr>
        <w:spacing w:line="360" w:lineRule="auto"/>
        <w:ind w:firstLine="567"/>
        <w:jc w:val="both"/>
        <w:rPr>
          <w:spacing w:val="4"/>
          <w:sz w:val="28"/>
          <w:szCs w:val="28"/>
        </w:rPr>
      </w:pPr>
      <w:r w:rsidRPr="00472C4B">
        <w:rPr>
          <w:spacing w:val="4"/>
          <w:sz w:val="28"/>
          <w:szCs w:val="28"/>
        </w:rPr>
        <w:t>+ Trò chơi học tập ở mẫu giáo nhỡ phức tạp hơn mẫu giáo bé về nội dung chơi, hành động chơi cho nên việc hướng dẫn bằng lời nói rõ luật chơi và yêu cầu trẻ nhắc lại luật chơi làm thử (một nhóm) là rất cần thiết.</w:t>
      </w:r>
    </w:p>
    <w:p w:rsidR="003F06EC" w:rsidRPr="00472C4B" w:rsidRDefault="003F06EC" w:rsidP="00472C4B">
      <w:pPr>
        <w:spacing w:line="360" w:lineRule="auto"/>
        <w:ind w:firstLine="567"/>
        <w:jc w:val="both"/>
        <w:rPr>
          <w:spacing w:val="4"/>
          <w:sz w:val="28"/>
          <w:szCs w:val="28"/>
        </w:rPr>
      </w:pPr>
      <w:r w:rsidRPr="00472C4B">
        <w:rPr>
          <w:spacing w:val="4"/>
          <w:sz w:val="28"/>
          <w:szCs w:val="28"/>
        </w:rPr>
        <w:t>+ Tạo không khí thi đua và động viên những trẻ có kết quả đúng, nhanh... là rất cần thiết.</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Đối với trẻ mẫu giáo lớn:</w:t>
      </w:r>
    </w:p>
    <w:p w:rsidR="003F06EC" w:rsidRPr="00472C4B" w:rsidRDefault="003F06EC" w:rsidP="00472C4B">
      <w:pPr>
        <w:spacing w:line="360" w:lineRule="auto"/>
        <w:ind w:firstLine="567"/>
        <w:jc w:val="both"/>
        <w:rPr>
          <w:spacing w:val="4"/>
          <w:sz w:val="28"/>
          <w:szCs w:val="28"/>
        </w:rPr>
      </w:pPr>
      <w:r w:rsidRPr="00472C4B">
        <w:rPr>
          <w:spacing w:val="4"/>
          <w:sz w:val="28"/>
          <w:szCs w:val="28"/>
        </w:rPr>
        <w:t>+ Trẻ đã hướng vào kết quả chơi, kết quả chơi là các kích thích tích cực của trẻ, do vậy luật chơi được thực hiện “nghiêm” hơn, việc nhắc nhở luật chơi trong khi trẻ chơi là không cần thiết.</w:t>
      </w:r>
    </w:p>
    <w:p w:rsidR="003F06EC" w:rsidRPr="00472C4B" w:rsidRDefault="003F06EC" w:rsidP="00472C4B">
      <w:pPr>
        <w:spacing w:line="360" w:lineRule="auto"/>
        <w:ind w:firstLine="567"/>
        <w:jc w:val="both"/>
        <w:rPr>
          <w:spacing w:val="4"/>
          <w:sz w:val="28"/>
          <w:szCs w:val="28"/>
        </w:rPr>
      </w:pPr>
      <w:r w:rsidRPr="00472C4B">
        <w:rPr>
          <w:spacing w:val="4"/>
          <w:sz w:val="28"/>
          <w:szCs w:val="28"/>
        </w:rPr>
        <w:t>+ Trẻ đã biết sử dụng các trò chơi cũ và tự tổ chức trò chơi đó. Do vậy cô cần tạo điều kiện để trẻ tự lập trong khi chơi. Lúc này cô chỉ giữ vai trò là cố vấn, theo dõi trẻ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Trẻ đã phát triển ngôn ngữ, nên thích trò chơi bằng lời, Cô cần tăng cường tổ chức cho trẻ những trò chơi sử dụng bằng lời.</w:t>
      </w:r>
    </w:p>
    <w:p w:rsidR="003F06EC" w:rsidRPr="00472C4B" w:rsidRDefault="003F06EC" w:rsidP="00472C4B">
      <w:pPr>
        <w:spacing w:line="360" w:lineRule="auto"/>
        <w:ind w:firstLine="567"/>
        <w:jc w:val="both"/>
        <w:rPr>
          <w:spacing w:val="4"/>
          <w:sz w:val="28"/>
          <w:szCs w:val="28"/>
        </w:rPr>
      </w:pPr>
      <w:r w:rsidRPr="00472C4B">
        <w:rPr>
          <w:spacing w:val="4"/>
          <w:sz w:val="28"/>
          <w:szCs w:val="28"/>
        </w:rPr>
        <w:t>+ Việc hướng dẫn (trò chơi mới) không cần tỉ mỉ, mà chỉ nêu những nét cơ bản về nội dung chơi, hành động chơi và luật chơi, khuyến khích trẻ tự làm.</w:t>
      </w:r>
    </w:p>
    <w:p w:rsidR="003F06EC" w:rsidRPr="00472C4B" w:rsidRDefault="003162BE" w:rsidP="00472C4B">
      <w:pPr>
        <w:spacing w:line="360" w:lineRule="auto"/>
        <w:jc w:val="both"/>
        <w:rPr>
          <w:b/>
          <w:spacing w:val="4"/>
          <w:sz w:val="28"/>
          <w:szCs w:val="28"/>
        </w:rPr>
      </w:pPr>
      <w:r w:rsidRPr="00472C4B">
        <w:rPr>
          <w:b/>
          <w:spacing w:val="4"/>
          <w:sz w:val="28"/>
          <w:szCs w:val="28"/>
        </w:rPr>
        <w:t>5. Tổ chức t</w:t>
      </w:r>
      <w:r w:rsidR="003F06EC" w:rsidRPr="00472C4B">
        <w:rPr>
          <w:b/>
          <w:spacing w:val="4"/>
          <w:sz w:val="28"/>
          <w:szCs w:val="28"/>
        </w:rPr>
        <w:t>rò chơi vận động</w:t>
      </w:r>
    </w:p>
    <w:p w:rsidR="002C03BC" w:rsidRPr="00472C4B" w:rsidRDefault="003F06EC" w:rsidP="00472C4B">
      <w:pPr>
        <w:spacing w:line="360" w:lineRule="auto"/>
        <w:ind w:firstLine="567"/>
        <w:jc w:val="both"/>
        <w:rPr>
          <w:i/>
          <w:spacing w:val="4"/>
          <w:sz w:val="28"/>
          <w:szCs w:val="28"/>
        </w:rPr>
      </w:pPr>
      <w:r w:rsidRPr="00472C4B">
        <w:rPr>
          <w:i/>
          <w:spacing w:val="4"/>
          <w:sz w:val="28"/>
          <w:szCs w:val="28"/>
        </w:rPr>
        <w:t xml:space="preserve">* </w:t>
      </w:r>
      <w:r w:rsidR="002C03BC" w:rsidRPr="00472C4B">
        <w:rPr>
          <w:i/>
          <w:spacing w:val="4"/>
          <w:sz w:val="28"/>
          <w:szCs w:val="28"/>
        </w:rPr>
        <w:t>Bản chất của trò chơi vận động</w:t>
      </w:r>
    </w:p>
    <w:p w:rsidR="002C03BC" w:rsidRPr="00472C4B" w:rsidRDefault="002C03BC" w:rsidP="00472C4B">
      <w:pPr>
        <w:spacing w:line="360" w:lineRule="auto"/>
        <w:ind w:firstLine="567"/>
        <w:jc w:val="both"/>
        <w:rPr>
          <w:spacing w:val="4"/>
          <w:sz w:val="28"/>
          <w:szCs w:val="28"/>
        </w:rPr>
      </w:pPr>
      <w:r w:rsidRPr="00472C4B">
        <w:rPr>
          <w:spacing w:val="4"/>
          <w:sz w:val="28"/>
          <w:szCs w:val="28"/>
        </w:rPr>
        <w:t>Trẻ giải quyết nhiệm vụ vận động dưới hình thức chơi</w:t>
      </w:r>
    </w:p>
    <w:p w:rsidR="003F06EC" w:rsidRPr="00472C4B" w:rsidRDefault="002C03BC" w:rsidP="00472C4B">
      <w:pPr>
        <w:spacing w:line="360" w:lineRule="auto"/>
        <w:ind w:firstLine="567"/>
        <w:jc w:val="both"/>
        <w:rPr>
          <w:i/>
          <w:spacing w:val="4"/>
          <w:sz w:val="28"/>
          <w:szCs w:val="28"/>
        </w:rPr>
      </w:pPr>
      <w:r w:rsidRPr="00472C4B">
        <w:rPr>
          <w:i/>
          <w:spacing w:val="4"/>
          <w:sz w:val="28"/>
          <w:szCs w:val="28"/>
        </w:rPr>
        <w:lastRenderedPageBreak/>
        <w:t xml:space="preserve">* </w:t>
      </w:r>
      <w:r w:rsidR="003F06EC" w:rsidRPr="00472C4B">
        <w:rPr>
          <w:i/>
          <w:spacing w:val="4"/>
          <w:sz w:val="28"/>
          <w:szCs w:val="28"/>
        </w:rPr>
        <w:t>Đặc điểm của trò chơi vận động :</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vận động là những trò chơi nhằm rèn luyện và hoàn thiện các vận động của trẻ như chạy, nhảy, bò, ném, bắt... nó được xem là một phương tiện để giáo dục thể lực cho trẻ. Trong trò chơi này, trẻ giải quyết nhiệm vụ vận động như một nhiệm vụ thực hành dưới hình thức chơi vui vẻ.</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Mỗi trò chơi vận động cũng gồm có 3 phần : Nội dung chơi, hành động chơi và luật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Nội dung chơi chứa đựng nhiệm vụ vận động, đó là các vận động phú hợp với lứa tuổi. Các vận động này thường được thể hiện dưới một hình tượng nào đó : Mèo - Chuột, rồng rắn, gà co</w:t>
      </w:r>
      <w:r w:rsidR="00472C4B" w:rsidRPr="00472C4B">
        <w:rPr>
          <w:spacing w:val="4"/>
          <w:sz w:val="28"/>
          <w:szCs w:val="28"/>
        </w:rPr>
        <w:t>n, quạ, cáo... Nội dung chơi khơi</w:t>
      </w:r>
      <w:r w:rsidRPr="00472C4B">
        <w:rPr>
          <w:spacing w:val="4"/>
          <w:sz w:val="28"/>
          <w:szCs w:val="28"/>
        </w:rPr>
        <w:t xml:space="preserve"> gợi hứng thú chơi ở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t xml:space="preserve">+ Hành động chơi : Đó là những động tác vận động được thể hiện dưới dạng các thao tác, hành động chơi. </w:t>
      </w:r>
    </w:p>
    <w:p w:rsidR="003F06EC" w:rsidRPr="00472C4B" w:rsidRDefault="003F06EC" w:rsidP="00472C4B">
      <w:pPr>
        <w:spacing w:line="360" w:lineRule="auto"/>
        <w:ind w:firstLine="567"/>
        <w:jc w:val="both"/>
        <w:rPr>
          <w:spacing w:val="4"/>
          <w:sz w:val="28"/>
          <w:szCs w:val="28"/>
        </w:rPr>
      </w:pPr>
      <w:r w:rsidRPr="00472C4B">
        <w:rPr>
          <w:spacing w:val="4"/>
          <w:sz w:val="28"/>
          <w:szCs w:val="28"/>
        </w:rPr>
        <w:t>+ Luật chơi : Đó là những quy định, quy ước mà trẻ phải tuân theo khi thực hiện các hành động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Trò chơi vận động thường có lời ca, tiếng hát (có vần có nhịp) kèm theo để trẻ thực hiện đúng các động tác vận độngvà tăng thêm phần sinh động, hấp dẫn của trò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Động cơ thúc đẩy trẻ vận động tích cực là kết quả chơi, là yếu tố “thắng thua” trong khi chơi. Song dù “thắng” hay “thua” mọi trẻ đều vui vẻ thoải mái.</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Hướng dẫn trẻ chơi trò chơi vận động</w:t>
      </w:r>
    </w:p>
    <w:p w:rsidR="003F06EC" w:rsidRPr="00472C4B" w:rsidRDefault="003F06EC" w:rsidP="00472C4B">
      <w:pPr>
        <w:spacing w:line="360" w:lineRule="auto"/>
        <w:ind w:firstLine="567"/>
        <w:jc w:val="both"/>
        <w:rPr>
          <w:spacing w:val="4"/>
          <w:sz w:val="28"/>
          <w:szCs w:val="28"/>
        </w:rPr>
      </w:pPr>
      <w:r w:rsidRPr="00472C4B">
        <w:rPr>
          <w:spacing w:val="4"/>
          <w:sz w:val="28"/>
          <w:szCs w:val="28"/>
        </w:rPr>
        <w:t>Việc hướng dẫn trẻ chơi trò chơi vận động cũng được tiến hành theo   3 bước như trò chơi học tập.</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sym w:font="Symbol" w:char="F02D"/>
      </w:r>
      <w:r w:rsidRPr="00472C4B">
        <w:rPr>
          <w:i/>
          <w:spacing w:val="4"/>
          <w:sz w:val="28"/>
          <w:szCs w:val="28"/>
        </w:rPr>
        <w:t xml:space="preserve"> Bước 1 : Tạo tình huống chơi và hướng dẫn trẻ cách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Cô tạo tình huống để trẻ hứng thú và sẵn sàng tham gia trò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Nêu chủ đề chơi, nội dung chơi và luật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t>+ Cho trẻ làm quen với đồ vật, đồ chơi (đối với những trò chơi có sử dụng phương tiện).</w:t>
      </w:r>
    </w:p>
    <w:p w:rsidR="003F06EC" w:rsidRPr="00472C4B" w:rsidRDefault="003F06EC" w:rsidP="00472C4B">
      <w:pPr>
        <w:spacing w:line="360" w:lineRule="auto"/>
        <w:ind w:firstLine="567"/>
        <w:jc w:val="both"/>
        <w:rPr>
          <w:spacing w:val="4"/>
          <w:sz w:val="28"/>
          <w:szCs w:val="28"/>
        </w:rPr>
      </w:pPr>
      <w:r w:rsidRPr="00472C4B">
        <w:rPr>
          <w:spacing w:val="4"/>
          <w:sz w:val="28"/>
          <w:szCs w:val="28"/>
        </w:rPr>
        <w:t>+ Có làm mẫu hành động chơi, và phân công nhiệm vụ (phân vai). Đối với mẫu giáo bé việc làm mẫu cần tỉ mỉ, chậm và nhiều lần. Việc phân vai tuỳ thuộc vào trò chơi, vào lần chơi, vào độ tuổi. Đối với trẻ nhỏ, lần chơi đầu cô nên đóng một vai (vai chính).</w:t>
      </w:r>
    </w:p>
    <w:p w:rsidR="003F06EC" w:rsidRPr="00472C4B" w:rsidRDefault="003F06EC" w:rsidP="00472C4B">
      <w:pPr>
        <w:spacing w:line="360" w:lineRule="auto"/>
        <w:ind w:firstLine="567"/>
        <w:jc w:val="both"/>
        <w:rPr>
          <w:spacing w:val="4"/>
          <w:sz w:val="28"/>
          <w:szCs w:val="28"/>
        </w:rPr>
      </w:pPr>
      <w:r w:rsidRPr="00472C4B">
        <w:rPr>
          <w:spacing w:val="4"/>
          <w:sz w:val="28"/>
          <w:szCs w:val="28"/>
        </w:rPr>
        <w:t>Nếu là trò chơi đã biết (trò chơi cũ) cô giáo tạo điều kiện cho trẻ tự lực và luôn gây hứng thú bằng cách tạo ra những tình huống mới, những luật chơi mới, những yêu cầu mới...</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Bước 2 : Điều khiển quá trình chơi</w:t>
      </w:r>
    </w:p>
    <w:p w:rsidR="003F06EC" w:rsidRPr="00472C4B" w:rsidRDefault="003F06EC" w:rsidP="00472C4B">
      <w:pPr>
        <w:spacing w:line="360" w:lineRule="auto"/>
        <w:ind w:firstLine="567"/>
        <w:jc w:val="both"/>
        <w:rPr>
          <w:spacing w:val="4"/>
          <w:sz w:val="28"/>
          <w:szCs w:val="28"/>
        </w:rPr>
      </w:pPr>
      <w:r w:rsidRPr="00472C4B">
        <w:rPr>
          <w:spacing w:val="4"/>
          <w:sz w:val="28"/>
          <w:szCs w:val="28"/>
        </w:rPr>
        <w:t>+ Theo dõi, điều khiển trẻ thực hiện hành động chơi theo luật.</w:t>
      </w:r>
    </w:p>
    <w:p w:rsidR="003F06EC" w:rsidRPr="00472C4B" w:rsidRDefault="003F06EC" w:rsidP="00472C4B">
      <w:pPr>
        <w:spacing w:line="360" w:lineRule="auto"/>
        <w:ind w:firstLine="567"/>
        <w:jc w:val="both"/>
        <w:rPr>
          <w:spacing w:val="4"/>
          <w:sz w:val="28"/>
          <w:szCs w:val="28"/>
        </w:rPr>
      </w:pPr>
      <w:r w:rsidRPr="00472C4B">
        <w:rPr>
          <w:spacing w:val="4"/>
          <w:sz w:val="28"/>
          <w:szCs w:val="28"/>
        </w:rPr>
        <w:t>+ Cổ vũ, khuyến khích trẻ chơi. Nếu trẻ mẫu giáo bé cô cùng chơi với trẻ, để khuyến khích tính tích cực, hứng thú của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t>+ Quan tâm đến sức khoẻ của từng trẻ và mối quan hệ giữa trẻ với trẻ trong khi chơi (tránh trẻ vận động quá mệt, xô đẩy nhau, tranh dành nhau...).</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Bước 3 : Kết thúc chơi, nhẹ nhàng, thoải mái và động viên những trẻ chơi tích cực, chơi ngoan (đúng luật).</w:t>
      </w:r>
    </w:p>
    <w:p w:rsidR="003F06EC" w:rsidRPr="00472C4B" w:rsidRDefault="003F06EC" w:rsidP="00472C4B">
      <w:pPr>
        <w:spacing w:line="360" w:lineRule="auto"/>
        <w:ind w:firstLine="567"/>
        <w:jc w:val="both"/>
        <w:rPr>
          <w:i/>
          <w:spacing w:val="4"/>
          <w:sz w:val="28"/>
          <w:szCs w:val="28"/>
        </w:rPr>
      </w:pPr>
      <w:r w:rsidRPr="00472C4B">
        <w:rPr>
          <w:i/>
          <w:spacing w:val="4"/>
          <w:sz w:val="28"/>
          <w:szCs w:val="28"/>
        </w:rPr>
        <w:t>* Một vài yêu cầu khi tổ chức trò chơi vận động cho trẻ</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Những vận động định luyện tập cho trẻ phải được học tập trước trong các giờ giáo dục thể chất.</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Giáo viên phải nắm vững yêu cầu vận động ở từng độ tuổi để lựa chọn trò chơi vận động và tổ chức phù hợp với độ tuổi. </w:t>
      </w:r>
    </w:p>
    <w:p w:rsidR="003F06EC" w:rsidRPr="00472C4B" w:rsidRDefault="003F06EC" w:rsidP="00472C4B">
      <w:pPr>
        <w:pStyle w:val="BodyTextIndent"/>
        <w:spacing w:after="0" w:line="360" w:lineRule="auto"/>
        <w:rPr>
          <w:sz w:val="28"/>
          <w:szCs w:val="28"/>
        </w:rPr>
      </w:pPr>
      <w:r w:rsidRPr="00472C4B">
        <w:rPr>
          <w:sz w:val="28"/>
          <w:szCs w:val="28"/>
        </w:rPr>
        <w:sym w:font="Symbol" w:char="F02D"/>
      </w:r>
      <w:r w:rsidRPr="00472C4B">
        <w:rPr>
          <w:sz w:val="28"/>
          <w:szCs w:val="28"/>
        </w:rPr>
        <w:t xml:space="preserve"> Giáo viên phải nắm vững nội dung chơi, hành động chơi và luật chơi của trò chơi. </w:t>
      </w:r>
    </w:p>
    <w:p w:rsidR="003F06EC" w:rsidRPr="00472C4B" w:rsidRDefault="003F06EC" w:rsidP="00472C4B">
      <w:pPr>
        <w:spacing w:line="360" w:lineRule="auto"/>
        <w:ind w:firstLine="567"/>
        <w:jc w:val="both"/>
        <w:rPr>
          <w:spacing w:val="4"/>
          <w:sz w:val="28"/>
          <w:szCs w:val="28"/>
        </w:rPr>
      </w:pPr>
      <w:r w:rsidRPr="00472C4B">
        <w:rPr>
          <w:spacing w:val="4"/>
          <w:sz w:val="28"/>
          <w:szCs w:val="28"/>
        </w:rPr>
        <w:sym w:font="Symbol" w:char="F02D"/>
      </w:r>
      <w:r w:rsidRPr="00472C4B">
        <w:rPr>
          <w:spacing w:val="4"/>
          <w:sz w:val="28"/>
          <w:szCs w:val="28"/>
        </w:rPr>
        <w:t xml:space="preserve"> Cần chú ý đến đặc điểm cá nhân của từng trẻ để tổ chức, phân công hợp lý.</w:t>
      </w:r>
    </w:p>
    <w:p w:rsidR="003F06EC" w:rsidRPr="00472C4B" w:rsidRDefault="003F06EC" w:rsidP="00472C4B">
      <w:pPr>
        <w:spacing w:line="360" w:lineRule="auto"/>
        <w:ind w:firstLine="567"/>
        <w:jc w:val="both"/>
        <w:rPr>
          <w:spacing w:val="4"/>
          <w:sz w:val="28"/>
          <w:szCs w:val="28"/>
        </w:rPr>
      </w:pPr>
      <w:r w:rsidRPr="00472C4B">
        <w:rPr>
          <w:spacing w:val="4"/>
          <w:sz w:val="28"/>
          <w:szCs w:val="28"/>
        </w:rPr>
        <w:lastRenderedPageBreak/>
        <w:sym w:font="Symbol" w:char="F02D"/>
      </w:r>
      <w:r w:rsidRPr="00472C4B">
        <w:rPr>
          <w:spacing w:val="4"/>
          <w:sz w:val="28"/>
          <w:szCs w:val="28"/>
        </w:rPr>
        <w:t xml:space="preserve"> Mỗi trò chơi vận động cũng cần có 3 giai đoạn : Khởi động, trọng động và hồi tỉnh. Thời gian tổ chức phụ thuộc vào độ tuổi : Trẻ mẫu giáo bé nên cho trẻ chơi 15 phút, đối với trẻ mẫu giáo nhỡ v</w:t>
      </w:r>
      <w:r w:rsidR="003162BE" w:rsidRPr="00472C4B">
        <w:rPr>
          <w:spacing w:val="4"/>
          <w:sz w:val="28"/>
          <w:szCs w:val="28"/>
        </w:rPr>
        <w:t>à lớn không quá 30 phút</w:t>
      </w:r>
      <w:r w:rsidRPr="00472C4B">
        <w:rPr>
          <w:spacing w:val="4"/>
          <w:sz w:val="28"/>
          <w:szCs w:val="28"/>
        </w:rPr>
        <w:t>.</w:t>
      </w:r>
    </w:p>
    <w:p w:rsidR="00F036E6" w:rsidRPr="00472C4B" w:rsidRDefault="00F036E6" w:rsidP="00472C4B">
      <w:pPr>
        <w:spacing w:line="360" w:lineRule="auto"/>
        <w:jc w:val="both"/>
        <w:rPr>
          <w:sz w:val="28"/>
          <w:szCs w:val="28"/>
        </w:rPr>
      </w:pPr>
    </w:p>
    <w:p w:rsidR="00F14F41" w:rsidRPr="00472C4B" w:rsidRDefault="00F14F41" w:rsidP="00472C4B">
      <w:pPr>
        <w:spacing w:line="360" w:lineRule="auto"/>
        <w:jc w:val="both"/>
        <w:rPr>
          <w:sz w:val="28"/>
          <w:szCs w:val="28"/>
        </w:rPr>
      </w:pPr>
      <w:r w:rsidRPr="00472C4B">
        <w:rPr>
          <w:sz w:val="28"/>
          <w:szCs w:val="28"/>
        </w:rPr>
        <w:t>C</w:t>
      </w:r>
      <w:r w:rsidR="00DF195D" w:rsidRPr="00472C4B">
        <w:rPr>
          <w:sz w:val="28"/>
          <w:szCs w:val="28"/>
        </w:rPr>
        <w:t>ÂU HỎI, BÀI TẬP</w:t>
      </w:r>
    </w:p>
    <w:p w:rsidR="005A0B2B" w:rsidRPr="00472C4B" w:rsidRDefault="001C04C0" w:rsidP="00472C4B">
      <w:pPr>
        <w:numPr>
          <w:ilvl w:val="0"/>
          <w:numId w:val="9"/>
        </w:numPr>
        <w:spacing w:line="360" w:lineRule="auto"/>
        <w:jc w:val="both"/>
        <w:rPr>
          <w:sz w:val="28"/>
          <w:szCs w:val="28"/>
          <w:lang w:val="nb-NO"/>
        </w:rPr>
      </w:pPr>
      <w:r w:rsidRPr="00472C4B">
        <w:rPr>
          <w:sz w:val="28"/>
          <w:szCs w:val="28"/>
          <w:lang w:val="af-ZA"/>
        </w:rPr>
        <w:t>Phân tích khái niệm</w:t>
      </w:r>
      <w:r w:rsidR="00F036E6" w:rsidRPr="00472C4B">
        <w:rPr>
          <w:sz w:val="28"/>
          <w:szCs w:val="28"/>
        </w:rPr>
        <w:t xml:space="preserve"> chơi của trẻ em</w:t>
      </w:r>
      <w:r w:rsidR="005A0B2B" w:rsidRPr="00472C4B">
        <w:rPr>
          <w:sz w:val="28"/>
          <w:szCs w:val="28"/>
          <w:lang w:val="af-ZA"/>
        </w:rPr>
        <w:t xml:space="preserve">. </w:t>
      </w:r>
    </w:p>
    <w:p w:rsidR="00F036E6" w:rsidRPr="00472C4B" w:rsidRDefault="001C04C0" w:rsidP="00472C4B">
      <w:pPr>
        <w:numPr>
          <w:ilvl w:val="0"/>
          <w:numId w:val="9"/>
        </w:numPr>
        <w:spacing w:line="360" w:lineRule="auto"/>
        <w:jc w:val="both"/>
        <w:rPr>
          <w:sz w:val="28"/>
          <w:szCs w:val="28"/>
          <w:lang w:val="nb-NO"/>
        </w:rPr>
      </w:pPr>
      <w:r w:rsidRPr="00472C4B">
        <w:rPr>
          <w:sz w:val="28"/>
          <w:szCs w:val="28"/>
          <w:lang w:val="nb-NO"/>
        </w:rPr>
        <w:t xml:space="preserve">Nêu các </w:t>
      </w:r>
      <w:r w:rsidR="00F036E6" w:rsidRPr="00472C4B">
        <w:rPr>
          <w:sz w:val="28"/>
          <w:szCs w:val="28"/>
        </w:rPr>
        <w:t>ý nghĩa của hoạt động chơi đối với giáo dục trẻ em lứa tuổi mầm non</w:t>
      </w:r>
      <w:r w:rsidR="00F036E6" w:rsidRPr="00472C4B">
        <w:rPr>
          <w:sz w:val="28"/>
          <w:szCs w:val="28"/>
          <w:lang w:val="nb-NO"/>
        </w:rPr>
        <w:t>. Lấy ví dụ minh họa.</w:t>
      </w:r>
    </w:p>
    <w:p w:rsidR="00F14F41" w:rsidRPr="00472C4B" w:rsidRDefault="00065F2E" w:rsidP="00472C4B">
      <w:pPr>
        <w:widowControl w:val="0"/>
        <w:numPr>
          <w:ilvl w:val="0"/>
          <w:numId w:val="9"/>
        </w:numPr>
        <w:autoSpaceDE w:val="0"/>
        <w:autoSpaceDN w:val="0"/>
        <w:adjustRightInd w:val="0"/>
        <w:spacing w:line="360" w:lineRule="auto"/>
        <w:jc w:val="both"/>
        <w:rPr>
          <w:sz w:val="28"/>
          <w:szCs w:val="28"/>
        </w:rPr>
      </w:pPr>
      <w:r w:rsidRPr="00472C4B">
        <w:rPr>
          <w:sz w:val="28"/>
          <w:szCs w:val="28"/>
        </w:rPr>
        <w:t xml:space="preserve">Tìm </w:t>
      </w:r>
      <w:r w:rsidR="001C04C0" w:rsidRPr="00472C4B">
        <w:rPr>
          <w:sz w:val="28"/>
          <w:szCs w:val="28"/>
        </w:rPr>
        <w:t xml:space="preserve">hiểu về </w:t>
      </w:r>
      <w:r w:rsidR="00F036E6" w:rsidRPr="00472C4B">
        <w:rPr>
          <w:sz w:val="28"/>
          <w:szCs w:val="28"/>
        </w:rPr>
        <w:t>việc tổ chức chơi cho trẻ ở trường m</w:t>
      </w:r>
      <w:r w:rsidR="00D21A51" w:rsidRPr="00472C4B">
        <w:rPr>
          <w:sz w:val="28"/>
          <w:szCs w:val="28"/>
        </w:rPr>
        <w:t>ầm non và đưa ra những nhận xét cá nhân</w:t>
      </w:r>
      <w:r w:rsidR="001C04C0" w:rsidRPr="00472C4B">
        <w:rPr>
          <w:sz w:val="28"/>
          <w:szCs w:val="28"/>
        </w:rPr>
        <w:t>.</w:t>
      </w:r>
      <w:r w:rsidRPr="00472C4B">
        <w:rPr>
          <w:sz w:val="28"/>
          <w:szCs w:val="28"/>
        </w:rPr>
        <w:t xml:space="preserve"> </w:t>
      </w:r>
    </w:p>
    <w:p w:rsidR="00065F2E" w:rsidRPr="00472C4B" w:rsidRDefault="00065F2E" w:rsidP="00472C4B">
      <w:pPr>
        <w:widowControl w:val="0"/>
        <w:autoSpaceDE w:val="0"/>
        <w:autoSpaceDN w:val="0"/>
        <w:adjustRightInd w:val="0"/>
        <w:spacing w:line="360" w:lineRule="auto"/>
        <w:ind w:left="720"/>
        <w:jc w:val="both"/>
        <w:rPr>
          <w:sz w:val="28"/>
          <w:szCs w:val="28"/>
        </w:rPr>
      </w:pPr>
    </w:p>
    <w:p w:rsidR="00DF4450" w:rsidRPr="00472C4B" w:rsidRDefault="00DF4450" w:rsidP="00472C4B">
      <w:pPr>
        <w:spacing w:line="360" w:lineRule="auto"/>
        <w:jc w:val="both"/>
        <w:rPr>
          <w:sz w:val="28"/>
          <w:szCs w:val="28"/>
        </w:rPr>
      </w:pPr>
      <w:r w:rsidRPr="00472C4B">
        <w:rPr>
          <w:sz w:val="28"/>
          <w:szCs w:val="28"/>
        </w:rPr>
        <w:t>TÀI LIỆU THAM KHẢO</w:t>
      </w:r>
    </w:p>
    <w:p w:rsidR="00A477D0" w:rsidRPr="00472C4B" w:rsidRDefault="00A477D0" w:rsidP="00472C4B">
      <w:pPr>
        <w:numPr>
          <w:ilvl w:val="0"/>
          <w:numId w:val="10"/>
        </w:numPr>
        <w:spacing w:line="360" w:lineRule="auto"/>
        <w:jc w:val="both"/>
        <w:rPr>
          <w:sz w:val="28"/>
          <w:szCs w:val="28"/>
        </w:rPr>
      </w:pPr>
      <w:r w:rsidRPr="00472C4B">
        <w:rPr>
          <w:sz w:val="28"/>
          <w:szCs w:val="28"/>
          <w:lang w:val="it-IT"/>
        </w:rPr>
        <w:t>Đào Thanh Âm (chủ biên)</w:t>
      </w:r>
      <w:r w:rsidRPr="00472C4B">
        <w:rPr>
          <w:sz w:val="28"/>
          <w:szCs w:val="28"/>
        </w:rPr>
        <w:t>,</w:t>
      </w:r>
      <w:r w:rsidRPr="00472C4B">
        <w:rPr>
          <w:sz w:val="28"/>
          <w:szCs w:val="28"/>
          <w:lang w:val="it-IT"/>
        </w:rPr>
        <w:t xml:space="preserve"> </w:t>
      </w:r>
      <w:r w:rsidRPr="00472C4B">
        <w:rPr>
          <w:i/>
          <w:sz w:val="28"/>
          <w:szCs w:val="28"/>
          <w:lang w:val="it-IT"/>
        </w:rPr>
        <w:t>Giáo dục học mầm non tập 1, 2,3</w:t>
      </w:r>
      <w:r w:rsidRPr="00472C4B">
        <w:rPr>
          <w:sz w:val="28"/>
          <w:szCs w:val="28"/>
        </w:rPr>
        <w:t xml:space="preserve">, tái bản lần thứ bảy, Nxb </w:t>
      </w:r>
      <w:r w:rsidRPr="00472C4B">
        <w:rPr>
          <w:sz w:val="28"/>
          <w:szCs w:val="28"/>
          <w:lang w:val="it-IT"/>
        </w:rPr>
        <w:t>Đại học sư phạm, 2010.</w:t>
      </w:r>
      <w:r w:rsidRPr="00472C4B">
        <w:rPr>
          <w:sz w:val="28"/>
          <w:szCs w:val="28"/>
        </w:rPr>
        <w:t xml:space="preserve"> </w:t>
      </w:r>
    </w:p>
    <w:p w:rsidR="005E7BA2" w:rsidRPr="00472C4B" w:rsidRDefault="00A477D0" w:rsidP="00472C4B">
      <w:pPr>
        <w:numPr>
          <w:ilvl w:val="0"/>
          <w:numId w:val="10"/>
        </w:numPr>
        <w:spacing w:line="360" w:lineRule="auto"/>
        <w:jc w:val="both"/>
        <w:rPr>
          <w:sz w:val="28"/>
          <w:szCs w:val="28"/>
        </w:rPr>
      </w:pPr>
      <w:r w:rsidRPr="00472C4B">
        <w:rPr>
          <w:sz w:val="28"/>
          <w:szCs w:val="28"/>
        </w:rPr>
        <w:t>Nguyễn Thị Hòa</w:t>
      </w:r>
      <w:r w:rsidR="005E7BA2" w:rsidRPr="00472C4B">
        <w:rPr>
          <w:sz w:val="28"/>
          <w:szCs w:val="28"/>
        </w:rPr>
        <w:t xml:space="preserve">, </w:t>
      </w:r>
      <w:r w:rsidR="005E7BA2" w:rsidRPr="00472C4B">
        <w:rPr>
          <w:i/>
          <w:sz w:val="28"/>
          <w:szCs w:val="28"/>
        </w:rPr>
        <w:t>Giáo dục học mầm non</w:t>
      </w:r>
      <w:r w:rsidR="005E7BA2" w:rsidRPr="00472C4B">
        <w:rPr>
          <w:sz w:val="28"/>
          <w:szCs w:val="28"/>
        </w:rPr>
        <w:t>, NXB Đại học sư phạm, 2009.</w:t>
      </w:r>
    </w:p>
    <w:p w:rsidR="005E7BA2" w:rsidRPr="00472C4B" w:rsidRDefault="005E7BA2" w:rsidP="00472C4B">
      <w:pPr>
        <w:numPr>
          <w:ilvl w:val="0"/>
          <w:numId w:val="10"/>
        </w:numPr>
        <w:spacing w:line="360" w:lineRule="auto"/>
        <w:jc w:val="both"/>
        <w:rPr>
          <w:sz w:val="28"/>
          <w:szCs w:val="28"/>
        </w:rPr>
      </w:pPr>
      <w:r w:rsidRPr="00472C4B">
        <w:rPr>
          <w:sz w:val="28"/>
          <w:szCs w:val="28"/>
        </w:rPr>
        <w:t xml:space="preserve">Penny Tassoni, Kath Bulman et al., </w:t>
      </w:r>
      <w:r w:rsidRPr="00472C4B">
        <w:rPr>
          <w:i/>
          <w:sz w:val="28"/>
          <w:szCs w:val="28"/>
        </w:rPr>
        <w:t>Early Years Care and Education</w:t>
      </w:r>
      <w:r w:rsidRPr="00472C4B">
        <w:rPr>
          <w:sz w:val="28"/>
          <w:szCs w:val="28"/>
        </w:rPr>
        <w:t>, Heinemann Educational Publishers, 1999.</w:t>
      </w:r>
    </w:p>
    <w:p w:rsidR="00300668" w:rsidRPr="00472C4B" w:rsidRDefault="005E7BA2" w:rsidP="00472C4B">
      <w:pPr>
        <w:numPr>
          <w:ilvl w:val="0"/>
          <w:numId w:val="10"/>
        </w:numPr>
        <w:spacing w:line="360" w:lineRule="auto"/>
        <w:jc w:val="both"/>
        <w:rPr>
          <w:sz w:val="28"/>
          <w:szCs w:val="28"/>
        </w:rPr>
      </w:pPr>
      <w:r w:rsidRPr="00472C4B">
        <w:rPr>
          <w:sz w:val="28"/>
          <w:szCs w:val="28"/>
        </w:rPr>
        <w:t xml:space="preserve">Penny Tassoni, </w:t>
      </w:r>
      <w:r w:rsidRPr="00472C4B">
        <w:rPr>
          <w:i/>
          <w:sz w:val="28"/>
          <w:szCs w:val="28"/>
        </w:rPr>
        <w:t>Certificate Child Care and Education</w:t>
      </w:r>
      <w:r w:rsidRPr="00472C4B">
        <w:rPr>
          <w:sz w:val="28"/>
          <w:szCs w:val="28"/>
        </w:rPr>
        <w:t>, Heinemann Educational Publishers, 2000.</w:t>
      </w:r>
    </w:p>
    <w:p w:rsidR="00D21A51" w:rsidRPr="00472C4B" w:rsidRDefault="00D21A51" w:rsidP="00472C4B">
      <w:pPr>
        <w:numPr>
          <w:ilvl w:val="0"/>
          <w:numId w:val="10"/>
        </w:numPr>
        <w:spacing w:line="360" w:lineRule="auto"/>
        <w:jc w:val="both"/>
        <w:rPr>
          <w:sz w:val="28"/>
          <w:szCs w:val="28"/>
        </w:rPr>
      </w:pPr>
      <w:r w:rsidRPr="00472C4B">
        <w:rPr>
          <w:sz w:val="28"/>
          <w:szCs w:val="28"/>
        </w:rPr>
        <w:t xml:space="preserve">Tina Farrow, Valerie Stevens, Susan Stanley, </w:t>
      </w:r>
      <w:r w:rsidRPr="00472C4B">
        <w:rPr>
          <w:i/>
          <w:sz w:val="28"/>
          <w:szCs w:val="28"/>
        </w:rPr>
        <w:t>Playwork</w:t>
      </w:r>
      <w:r w:rsidRPr="00472C4B">
        <w:rPr>
          <w:sz w:val="28"/>
          <w:szCs w:val="28"/>
        </w:rPr>
        <w:t>, Heinemann Educational Publishers, 2003.</w:t>
      </w:r>
    </w:p>
    <w:sectPr w:rsidR="00D21A51" w:rsidRPr="00472C4B"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091" w:rsidRDefault="005A0091" w:rsidP="0010019B">
      <w:r>
        <w:separator/>
      </w:r>
    </w:p>
  </w:endnote>
  <w:endnote w:type="continuationSeparator" w:id="1">
    <w:p w:rsidR="005A0091" w:rsidRDefault="005A0091"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091" w:rsidRDefault="005A0091" w:rsidP="0010019B">
      <w:r>
        <w:separator/>
      </w:r>
    </w:p>
  </w:footnote>
  <w:footnote w:type="continuationSeparator" w:id="1">
    <w:p w:rsidR="005A0091" w:rsidRDefault="005A0091"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D27E92"/>
    <w:multiLevelType w:val="hybridMultilevel"/>
    <w:tmpl w:val="EB468A14"/>
    <w:lvl w:ilvl="0" w:tplc="04090017">
      <w:start w:val="1"/>
      <w:numFmt w:val="lowerLetter"/>
      <w:lvlText w:val="%1)"/>
      <w:lvlJc w:val="left"/>
      <w:pPr>
        <w:tabs>
          <w:tab w:val="num" w:pos="988"/>
        </w:tabs>
        <w:ind w:left="988" w:hanging="360"/>
      </w:pPr>
    </w:lvl>
    <w:lvl w:ilvl="1" w:tplc="CFE2B40E">
      <w:start w:val="1"/>
      <w:numFmt w:val="bullet"/>
      <w:lvlText w:val=""/>
      <w:lvlJc w:val="left"/>
      <w:pPr>
        <w:tabs>
          <w:tab w:val="num" w:pos="36"/>
        </w:tabs>
        <w:ind w:left="360" w:hanging="324"/>
      </w:pPr>
      <w:rPr>
        <w:rFonts w:ascii="Symbol" w:hAnsi="Symbol" w:hint="default"/>
      </w:rPr>
    </w:lvl>
    <w:lvl w:ilvl="2" w:tplc="0409001B">
      <w:start w:val="1"/>
      <w:numFmt w:val="lowerRoman"/>
      <w:lvlText w:val="%3."/>
      <w:lvlJc w:val="right"/>
      <w:pPr>
        <w:tabs>
          <w:tab w:val="num" w:pos="2428"/>
        </w:tabs>
        <w:ind w:left="2428" w:hanging="180"/>
      </w:pPr>
    </w:lvl>
    <w:lvl w:ilvl="3" w:tplc="0409000F" w:tentative="1">
      <w:start w:val="1"/>
      <w:numFmt w:val="decimal"/>
      <w:lvlText w:val="%4."/>
      <w:lvlJc w:val="left"/>
      <w:pPr>
        <w:tabs>
          <w:tab w:val="num" w:pos="3148"/>
        </w:tabs>
        <w:ind w:left="3148" w:hanging="360"/>
      </w:pPr>
    </w:lvl>
    <w:lvl w:ilvl="4" w:tplc="04090019" w:tentative="1">
      <w:start w:val="1"/>
      <w:numFmt w:val="lowerLetter"/>
      <w:lvlText w:val="%5."/>
      <w:lvlJc w:val="left"/>
      <w:pPr>
        <w:tabs>
          <w:tab w:val="num" w:pos="3868"/>
        </w:tabs>
        <w:ind w:left="3868" w:hanging="360"/>
      </w:pPr>
    </w:lvl>
    <w:lvl w:ilvl="5" w:tplc="0409001B" w:tentative="1">
      <w:start w:val="1"/>
      <w:numFmt w:val="lowerRoman"/>
      <w:lvlText w:val="%6."/>
      <w:lvlJc w:val="right"/>
      <w:pPr>
        <w:tabs>
          <w:tab w:val="num" w:pos="4588"/>
        </w:tabs>
        <w:ind w:left="4588" w:hanging="180"/>
      </w:pPr>
    </w:lvl>
    <w:lvl w:ilvl="6" w:tplc="0409000F" w:tentative="1">
      <w:start w:val="1"/>
      <w:numFmt w:val="decimal"/>
      <w:lvlText w:val="%7."/>
      <w:lvlJc w:val="left"/>
      <w:pPr>
        <w:tabs>
          <w:tab w:val="num" w:pos="5308"/>
        </w:tabs>
        <w:ind w:left="5308" w:hanging="360"/>
      </w:pPr>
    </w:lvl>
    <w:lvl w:ilvl="7" w:tplc="04090019" w:tentative="1">
      <w:start w:val="1"/>
      <w:numFmt w:val="lowerLetter"/>
      <w:lvlText w:val="%8."/>
      <w:lvlJc w:val="left"/>
      <w:pPr>
        <w:tabs>
          <w:tab w:val="num" w:pos="6028"/>
        </w:tabs>
        <w:ind w:left="6028" w:hanging="360"/>
      </w:pPr>
    </w:lvl>
    <w:lvl w:ilvl="8" w:tplc="0409001B" w:tentative="1">
      <w:start w:val="1"/>
      <w:numFmt w:val="lowerRoman"/>
      <w:lvlText w:val="%9."/>
      <w:lvlJc w:val="right"/>
      <w:pPr>
        <w:tabs>
          <w:tab w:val="num" w:pos="6748"/>
        </w:tabs>
        <w:ind w:left="6748" w:hanging="180"/>
      </w:pPr>
    </w:lvl>
  </w:abstractNum>
  <w:abstractNum w:abstractNumId="2">
    <w:nsid w:val="0BD22760"/>
    <w:multiLevelType w:val="hybridMultilevel"/>
    <w:tmpl w:val="D56E7160"/>
    <w:lvl w:ilvl="0" w:tplc="CB366576">
      <w:start w:val="3"/>
      <w:numFmt w:val="bullet"/>
      <w:lvlText w:val=""/>
      <w:lvlJc w:val="left"/>
      <w:pPr>
        <w:ind w:left="717" w:hanging="360"/>
      </w:pPr>
      <w:rPr>
        <w:rFonts w:ascii="Symbol" w:eastAsia="Times New Roman" w:hAnsi="Symbol"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A06E6"/>
    <w:multiLevelType w:val="hybridMultilevel"/>
    <w:tmpl w:val="C14897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0E4899"/>
    <w:multiLevelType w:val="hybridMultilevel"/>
    <w:tmpl w:val="A4A82F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476EE8"/>
    <w:multiLevelType w:val="hybridMultilevel"/>
    <w:tmpl w:val="11E84C64"/>
    <w:lvl w:ilvl="0" w:tplc="EB6897E6">
      <w:start w:val="1"/>
      <w:numFmt w:val="bullet"/>
      <w:lvlText w:val=""/>
      <w:lvlJc w:val="left"/>
      <w:pPr>
        <w:tabs>
          <w:tab w:val="num" w:pos="720"/>
        </w:tabs>
        <w:ind w:left="720" w:hanging="360"/>
      </w:pPr>
      <w:rPr>
        <w:rFonts w:ascii="Wingdings" w:hAnsi="Wingdings" w:hint="default"/>
      </w:rPr>
    </w:lvl>
    <w:lvl w:ilvl="1" w:tplc="01020F2C">
      <w:start w:val="549"/>
      <w:numFmt w:val="bullet"/>
      <w:lvlText w:val=""/>
      <w:lvlJc w:val="left"/>
      <w:pPr>
        <w:tabs>
          <w:tab w:val="num" w:pos="1440"/>
        </w:tabs>
        <w:ind w:left="1440" w:hanging="360"/>
      </w:pPr>
      <w:rPr>
        <w:rFonts w:ascii="Wingdings" w:hAnsi="Wingdings" w:hint="default"/>
      </w:rPr>
    </w:lvl>
    <w:lvl w:ilvl="2" w:tplc="5B2AD310" w:tentative="1">
      <w:start w:val="1"/>
      <w:numFmt w:val="bullet"/>
      <w:lvlText w:val=""/>
      <w:lvlJc w:val="left"/>
      <w:pPr>
        <w:tabs>
          <w:tab w:val="num" w:pos="2160"/>
        </w:tabs>
        <w:ind w:left="2160" w:hanging="360"/>
      </w:pPr>
      <w:rPr>
        <w:rFonts w:ascii="Wingdings" w:hAnsi="Wingdings" w:hint="default"/>
      </w:rPr>
    </w:lvl>
    <w:lvl w:ilvl="3" w:tplc="A57AD200" w:tentative="1">
      <w:start w:val="1"/>
      <w:numFmt w:val="bullet"/>
      <w:lvlText w:val=""/>
      <w:lvlJc w:val="left"/>
      <w:pPr>
        <w:tabs>
          <w:tab w:val="num" w:pos="2880"/>
        </w:tabs>
        <w:ind w:left="2880" w:hanging="360"/>
      </w:pPr>
      <w:rPr>
        <w:rFonts w:ascii="Wingdings" w:hAnsi="Wingdings" w:hint="default"/>
      </w:rPr>
    </w:lvl>
    <w:lvl w:ilvl="4" w:tplc="F7145FCA" w:tentative="1">
      <w:start w:val="1"/>
      <w:numFmt w:val="bullet"/>
      <w:lvlText w:val=""/>
      <w:lvlJc w:val="left"/>
      <w:pPr>
        <w:tabs>
          <w:tab w:val="num" w:pos="3600"/>
        </w:tabs>
        <w:ind w:left="3600" w:hanging="360"/>
      </w:pPr>
      <w:rPr>
        <w:rFonts w:ascii="Wingdings" w:hAnsi="Wingdings" w:hint="default"/>
      </w:rPr>
    </w:lvl>
    <w:lvl w:ilvl="5" w:tplc="58845B1C" w:tentative="1">
      <w:start w:val="1"/>
      <w:numFmt w:val="bullet"/>
      <w:lvlText w:val=""/>
      <w:lvlJc w:val="left"/>
      <w:pPr>
        <w:tabs>
          <w:tab w:val="num" w:pos="4320"/>
        </w:tabs>
        <w:ind w:left="4320" w:hanging="360"/>
      </w:pPr>
      <w:rPr>
        <w:rFonts w:ascii="Wingdings" w:hAnsi="Wingdings" w:hint="default"/>
      </w:rPr>
    </w:lvl>
    <w:lvl w:ilvl="6" w:tplc="C1A671F4" w:tentative="1">
      <w:start w:val="1"/>
      <w:numFmt w:val="bullet"/>
      <w:lvlText w:val=""/>
      <w:lvlJc w:val="left"/>
      <w:pPr>
        <w:tabs>
          <w:tab w:val="num" w:pos="5040"/>
        </w:tabs>
        <w:ind w:left="5040" w:hanging="360"/>
      </w:pPr>
      <w:rPr>
        <w:rFonts w:ascii="Wingdings" w:hAnsi="Wingdings" w:hint="default"/>
      </w:rPr>
    </w:lvl>
    <w:lvl w:ilvl="7" w:tplc="F89655C8" w:tentative="1">
      <w:start w:val="1"/>
      <w:numFmt w:val="bullet"/>
      <w:lvlText w:val=""/>
      <w:lvlJc w:val="left"/>
      <w:pPr>
        <w:tabs>
          <w:tab w:val="num" w:pos="5760"/>
        </w:tabs>
        <w:ind w:left="5760" w:hanging="360"/>
      </w:pPr>
      <w:rPr>
        <w:rFonts w:ascii="Wingdings" w:hAnsi="Wingdings" w:hint="default"/>
      </w:rPr>
    </w:lvl>
    <w:lvl w:ilvl="8" w:tplc="676E4978" w:tentative="1">
      <w:start w:val="1"/>
      <w:numFmt w:val="bullet"/>
      <w:lvlText w:val=""/>
      <w:lvlJc w:val="left"/>
      <w:pPr>
        <w:tabs>
          <w:tab w:val="num" w:pos="6480"/>
        </w:tabs>
        <w:ind w:left="6480" w:hanging="360"/>
      </w:pPr>
      <w:rPr>
        <w:rFonts w:ascii="Wingdings" w:hAnsi="Wingdings" w:hint="default"/>
      </w:rPr>
    </w:lvl>
  </w:abstractNum>
  <w:abstractNum w:abstractNumId="9">
    <w:nsid w:val="2C6A1CA4"/>
    <w:multiLevelType w:val="hybridMultilevel"/>
    <w:tmpl w:val="E2E4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11">
    <w:nsid w:val="37BE31BA"/>
    <w:multiLevelType w:val="hybridMultilevel"/>
    <w:tmpl w:val="C6BE1E60"/>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DC1587A"/>
    <w:multiLevelType w:val="hybridMultilevel"/>
    <w:tmpl w:val="33EA00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48DB3A69"/>
    <w:multiLevelType w:val="hybridMultilevel"/>
    <w:tmpl w:val="FAFC3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6112406"/>
    <w:multiLevelType w:val="hybridMultilevel"/>
    <w:tmpl w:val="D258F518"/>
    <w:lvl w:ilvl="0" w:tplc="1EE236AE">
      <w:start w:val="1"/>
      <w:numFmt w:val="bullet"/>
      <w:lvlText w:val=""/>
      <w:lvlJc w:val="left"/>
      <w:pPr>
        <w:tabs>
          <w:tab w:val="num" w:pos="720"/>
        </w:tabs>
        <w:ind w:left="720" w:hanging="360"/>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60FD203C"/>
    <w:multiLevelType w:val="hybridMultilevel"/>
    <w:tmpl w:val="929CED0E"/>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4E31BC5"/>
    <w:multiLevelType w:val="hybridMultilevel"/>
    <w:tmpl w:val="25466068"/>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654019DC"/>
    <w:multiLevelType w:val="hybridMultilevel"/>
    <w:tmpl w:val="73587718"/>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BAB5338"/>
    <w:multiLevelType w:val="hybridMultilevel"/>
    <w:tmpl w:val="BA7CCD22"/>
    <w:lvl w:ilvl="0" w:tplc="4586BA84">
      <w:start w:val="1"/>
      <w:numFmt w:val="bullet"/>
      <w:lvlText w:val=""/>
      <w:lvlJc w:val="left"/>
      <w:pPr>
        <w:tabs>
          <w:tab w:val="num" w:pos="720"/>
        </w:tabs>
        <w:ind w:left="720" w:hanging="360"/>
      </w:pPr>
      <w:rPr>
        <w:rFonts w:ascii="Wingdings" w:hAnsi="Wingdings" w:hint="default"/>
      </w:rPr>
    </w:lvl>
    <w:lvl w:ilvl="1" w:tplc="E4145098" w:tentative="1">
      <w:start w:val="1"/>
      <w:numFmt w:val="bullet"/>
      <w:lvlText w:val=""/>
      <w:lvlJc w:val="left"/>
      <w:pPr>
        <w:tabs>
          <w:tab w:val="num" w:pos="1440"/>
        </w:tabs>
        <w:ind w:left="1440" w:hanging="360"/>
      </w:pPr>
      <w:rPr>
        <w:rFonts w:ascii="Wingdings" w:hAnsi="Wingdings" w:hint="default"/>
      </w:rPr>
    </w:lvl>
    <w:lvl w:ilvl="2" w:tplc="418E60C4" w:tentative="1">
      <w:start w:val="1"/>
      <w:numFmt w:val="bullet"/>
      <w:lvlText w:val=""/>
      <w:lvlJc w:val="left"/>
      <w:pPr>
        <w:tabs>
          <w:tab w:val="num" w:pos="2160"/>
        </w:tabs>
        <w:ind w:left="2160" w:hanging="360"/>
      </w:pPr>
      <w:rPr>
        <w:rFonts w:ascii="Wingdings" w:hAnsi="Wingdings" w:hint="default"/>
      </w:rPr>
    </w:lvl>
    <w:lvl w:ilvl="3" w:tplc="9E186616" w:tentative="1">
      <w:start w:val="1"/>
      <w:numFmt w:val="bullet"/>
      <w:lvlText w:val=""/>
      <w:lvlJc w:val="left"/>
      <w:pPr>
        <w:tabs>
          <w:tab w:val="num" w:pos="2880"/>
        </w:tabs>
        <w:ind w:left="2880" w:hanging="360"/>
      </w:pPr>
      <w:rPr>
        <w:rFonts w:ascii="Wingdings" w:hAnsi="Wingdings" w:hint="default"/>
      </w:rPr>
    </w:lvl>
    <w:lvl w:ilvl="4" w:tplc="F65A6230" w:tentative="1">
      <w:start w:val="1"/>
      <w:numFmt w:val="bullet"/>
      <w:lvlText w:val=""/>
      <w:lvlJc w:val="left"/>
      <w:pPr>
        <w:tabs>
          <w:tab w:val="num" w:pos="3600"/>
        </w:tabs>
        <w:ind w:left="3600" w:hanging="360"/>
      </w:pPr>
      <w:rPr>
        <w:rFonts w:ascii="Wingdings" w:hAnsi="Wingdings" w:hint="default"/>
      </w:rPr>
    </w:lvl>
    <w:lvl w:ilvl="5" w:tplc="5FD60064" w:tentative="1">
      <w:start w:val="1"/>
      <w:numFmt w:val="bullet"/>
      <w:lvlText w:val=""/>
      <w:lvlJc w:val="left"/>
      <w:pPr>
        <w:tabs>
          <w:tab w:val="num" w:pos="4320"/>
        </w:tabs>
        <w:ind w:left="4320" w:hanging="360"/>
      </w:pPr>
      <w:rPr>
        <w:rFonts w:ascii="Wingdings" w:hAnsi="Wingdings" w:hint="default"/>
      </w:rPr>
    </w:lvl>
    <w:lvl w:ilvl="6" w:tplc="3D8A34D2" w:tentative="1">
      <w:start w:val="1"/>
      <w:numFmt w:val="bullet"/>
      <w:lvlText w:val=""/>
      <w:lvlJc w:val="left"/>
      <w:pPr>
        <w:tabs>
          <w:tab w:val="num" w:pos="5040"/>
        </w:tabs>
        <w:ind w:left="5040" w:hanging="360"/>
      </w:pPr>
      <w:rPr>
        <w:rFonts w:ascii="Wingdings" w:hAnsi="Wingdings" w:hint="default"/>
      </w:rPr>
    </w:lvl>
    <w:lvl w:ilvl="7" w:tplc="C0F4CA1E" w:tentative="1">
      <w:start w:val="1"/>
      <w:numFmt w:val="bullet"/>
      <w:lvlText w:val=""/>
      <w:lvlJc w:val="left"/>
      <w:pPr>
        <w:tabs>
          <w:tab w:val="num" w:pos="5760"/>
        </w:tabs>
        <w:ind w:left="5760" w:hanging="360"/>
      </w:pPr>
      <w:rPr>
        <w:rFonts w:ascii="Wingdings" w:hAnsi="Wingdings" w:hint="default"/>
      </w:rPr>
    </w:lvl>
    <w:lvl w:ilvl="8" w:tplc="7060A862" w:tentative="1">
      <w:start w:val="1"/>
      <w:numFmt w:val="bullet"/>
      <w:lvlText w:val=""/>
      <w:lvlJc w:val="left"/>
      <w:pPr>
        <w:tabs>
          <w:tab w:val="num" w:pos="6480"/>
        </w:tabs>
        <w:ind w:left="6480" w:hanging="360"/>
      </w:pPr>
      <w:rPr>
        <w:rFonts w:ascii="Wingdings" w:hAnsi="Wingdings" w:hint="default"/>
      </w:rPr>
    </w:lvl>
  </w:abstractNum>
  <w:abstractNum w:abstractNumId="27">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9">
    <w:nsid w:val="70C331F6"/>
    <w:multiLevelType w:val="hybridMultilevel"/>
    <w:tmpl w:val="C5B09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093E42"/>
    <w:multiLevelType w:val="hybridMultilevel"/>
    <w:tmpl w:val="5502C85C"/>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107481"/>
    <w:multiLevelType w:val="hybridMultilevel"/>
    <w:tmpl w:val="928C6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4"/>
  </w:num>
  <w:num w:numId="3">
    <w:abstractNumId w:val="18"/>
  </w:num>
  <w:num w:numId="4">
    <w:abstractNumId w:val="20"/>
  </w:num>
  <w:num w:numId="5">
    <w:abstractNumId w:val="0"/>
  </w:num>
  <w:num w:numId="6">
    <w:abstractNumId w:val="13"/>
  </w:num>
  <w:num w:numId="7">
    <w:abstractNumId w:val="27"/>
  </w:num>
  <w:num w:numId="8">
    <w:abstractNumId w:val="25"/>
  </w:num>
  <w:num w:numId="9">
    <w:abstractNumId w:val="31"/>
  </w:num>
  <w:num w:numId="10">
    <w:abstractNumId w:val="32"/>
  </w:num>
  <w:num w:numId="11">
    <w:abstractNumId w:val="16"/>
  </w:num>
  <w:num w:numId="12">
    <w:abstractNumId w:val="14"/>
  </w:num>
  <w:num w:numId="13">
    <w:abstractNumId w:val="10"/>
  </w:num>
  <w:num w:numId="14">
    <w:abstractNumId w:val="3"/>
  </w:num>
  <w:num w:numId="15">
    <w:abstractNumId w:val="28"/>
  </w:num>
  <w:num w:numId="16">
    <w:abstractNumId w:val="17"/>
  </w:num>
  <w:num w:numId="17">
    <w:abstractNumId w:val="5"/>
  </w:num>
  <w:num w:numId="18">
    <w:abstractNumId w:val="4"/>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6"/>
  </w:num>
  <w:num w:numId="27">
    <w:abstractNumId w:val="1"/>
  </w:num>
  <w:num w:numId="28">
    <w:abstractNumId w:val="2"/>
  </w:num>
  <w:num w:numId="29">
    <w:abstractNumId w:val="22"/>
  </w:num>
  <w:num w:numId="30">
    <w:abstractNumId w:val="33"/>
  </w:num>
  <w:num w:numId="31">
    <w:abstractNumId w:val="6"/>
  </w:num>
  <w:num w:numId="32">
    <w:abstractNumId w:val="12"/>
  </w:num>
  <w:num w:numId="33">
    <w:abstractNumId w:val="15"/>
  </w:num>
  <w:num w:numId="34">
    <w:abstractNumId w:val="29"/>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04D7C"/>
    <w:rsid w:val="00011E47"/>
    <w:rsid w:val="00027518"/>
    <w:rsid w:val="0003582E"/>
    <w:rsid w:val="00065F2E"/>
    <w:rsid w:val="00072930"/>
    <w:rsid w:val="000E61E7"/>
    <w:rsid w:val="000F6226"/>
    <w:rsid w:val="0010019B"/>
    <w:rsid w:val="0015235B"/>
    <w:rsid w:val="001C04C0"/>
    <w:rsid w:val="002333B1"/>
    <w:rsid w:val="00254698"/>
    <w:rsid w:val="002561BC"/>
    <w:rsid w:val="00270206"/>
    <w:rsid w:val="00290538"/>
    <w:rsid w:val="002B04ED"/>
    <w:rsid w:val="002C03BC"/>
    <w:rsid w:val="002C1BCB"/>
    <w:rsid w:val="002D04CA"/>
    <w:rsid w:val="002F25B0"/>
    <w:rsid w:val="00300668"/>
    <w:rsid w:val="003162BE"/>
    <w:rsid w:val="00330FCA"/>
    <w:rsid w:val="003F06EC"/>
    <w:rsid w:val="003F296E"/>
    <w:rsid w:val="004250B1"/>
    <w:rsid w:val="00441AFF"/>
    <w:rsid w:val="00472C4B"/>
    <w:rsid w:val="004B6493"/>
    <w:rsid w:val="005128B3"/>
    <w:rsid w:val="0052395E"/>
    <w:rsid w:val="0055308B"/>
    <w:rsid w:val="005677D7"/>
    <w:rsid w:val="005A0091"/>
    <w:rsid w:val="005A0B2B"/>
    <w:rsid w:val="005A59FB"/>
    <w:rsid w:val="005C5667"/>
    <w:rsid w:val="005E7BA2"/>
    <w:rsid w:val="006177FB"/>
    <w:rsid w:val="006C1C1F"/>
    <w:rsid w:val="007256AB"/>
    <w:rsid w:val="0075786F"/>
    <w:rsid w:val="00760D0B"/>
    <w:rsid w:val="008443C1"/>
    <w:rsid w:val="00890F36"/>
    <w:rsid w:val="008F754D"/>
    <w:rsid w:val="00923417"/>
    <w:rsid w:val="009728B8"/>
    <w:rsid w:val="009949C6"/>
    <w:rsid w:val="009D5EBC"/>
    <w:rsid w:val="009F1B9D"/>
    <w:rsid w:val="00A477D0"/>
    <w:rsid w:val="00A85836"/>
    <w:rsid w:val="00AC54DC"/>
    <w:rsid w:val="00B3587F"/>
    <w:rsid w:val="00B8041C"/>
    <w:rsid w:val="00C2277D"/>
    <w:rsid w:val="00C815B3"/>
    <w:rsid w:val="00CA075E"/>
    <w:rsid w:val="00CA2193"/>
    <w:rsid w:val="00CE7153"/>
    <w:rsid w:val="00D16E6E"/>
    <w:rsid w:val="00D21A51"/>
    <w:rsid w:val="00DA0329"/>
    <w:rsid w:val="00DC5C16"/>
    <w:rsid w:val="00DF195D"/>
    <w:rsid w:val="00DF4450"/>
    <w:rsid w:val="00E40295"/>
    <w:rsid w:val="00E73E07"/>
    <w:rsid w:val="00EB18DA"/>
    <w:rsid w:val="00ED2D95"/>
    <w:rsid w:val="00EE044E"/>
    <w:rsid w:val="00F036E6"/>
    <w:rsid w:val="00F14F41"/>
    <w:rsid w:val="00F219B1"/>
    <w:rsid w:val="00F23D80"/>
    <w:rsid w:val="00F4629E"/>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uiPriority w:val="34"/>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odyTextIndent">
    <w:name w:val="Body Text Indent"/>
    <w:basedOn w:val="Normal"/>
    <w:link w:val="BodyTextIndentChar"/>
    <w:unhideWhenUsed/>
    <w:rsid w:val="00CA2193"/>
    <w:pPr>
      <w:spacing w:after="120"/>
      <w:ind w:left="360"/>
    </w:pPr>
  </w:style>
  <w:style w:type="character" w:customStyle="1" w:styleId="BodyTextIndentChar">
    <w:name w:val="Body Text Indent Char"/>
    <w:basedOn w:val="DefaultParagraphFont"/>
    <w:link w:val="BodyTextIndent"/>
    <w:rsid w:val="00CA2193"/>
    <w:rPr>
      <w:sz w:val="24"/>
      <w:szCs w:val="24"/>
    </w:rPr>
  </w:style>
  <w:style w:type="paragraph" w:styleId="BodyText">
    <w:name w:val="Body Text"/>
    <w:basedOn w:val="Normal"/>
    <w:link w:val="BodyTextChar"/>
    <w:semiHidden/>
    <w:unhideWhenUsed/>
    <w:rsid w:val="00CA2193"/>
    <w:pPr>
      <w:spacing w:after="120"/>
    </w:pPr>
  </w:style>
  <w:style w:type="character" w:customStyle="1" w:styleId="BodyTextChar">
    <w:name w:val="Body Text Char"/>
    <w:basedOn w:val="DefaultParagraphFont"/>
    <w:link w:val="BodyText"/>
    <w:semiHidden/>
    <w:rsid w:val="00CA2193"/>
    <w:rPr>
      <w:sz w:val="24"/>
      <w:szCs w:val="24"/>
    </w:rPr>
  </w:style>
  <w:style w:type="character" w:styleId="FootnoteReference">
    <w:name w:val="footnote reference"/>
    <w:basedOn w:val="DefaultParagraphFont"/>
    <w:semiHidden/>
    <w:rsid w:val="00CA2193"/>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982198376">
      <w:bodyDiv w:val="1"/>
      <w:marLeft w:val="0"/>
      <w:marRight w:val="0"/>
      <w:marTop w:val="0"/>
      <w:marBottom w:val="0"/>
      <w:divBdr>
        <w:top w:val="none" w:sz="0" w:space="0" w:color="auto"/>
        <w:left w:val="none" w:sz="0" w:space="0" w:color="auto"/>
        <w:bottom w:val="none" w:sz="0" w:space="0" w:color="auto"/>
        <w:right w:val="none" w:sz="0" w:space="0" w:color="auto"/>
      </w:divBdr>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7</cp:revision>
  <dcterms:created xsi:type="dcterms:W3CDTF">2017-05-15T09:03:00Z</dcterms:created>
  <dcterms:modified xsi:type="dcterms:W3CDTF">2017-05-17T04:48:00Z</dcterms:modified>
</cp:coreProperties>
</file>