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DCB" w:rsidRPr="00726152" w:rsidRDefault="0055035B" w:rsidP="00C83E85">
      <w:pPr>
        <w:spacing w:after="0" w:line="360" w:lineRule="auto"/>
        <w:jc w:val="center"/>
        <w:rPr>
          <w:rFonts w:ascii="Times New Roman" w:hAnsi="Times New Roman" w:cs="Times New Roman"/>
          <w:b/>
          <w:sz w:val="32"/>
          <w:szCs w:val="24"/>
        </w:rPr>
      </w:pPr>
      <w:r w:rsidRPr="00726152">
        <w:rPr>
          <w:rFonts w:ascii="Times New Roman" w:hAnsi="Times New Roman" w:cs="Times New Roman"/>
          <w:b/>
          <w:sz w:val="32"/>
          <w:szCs w:val="24"/>
        </w:rPr>
        <w:t>Great Civilizations of the Ancient World</w:t>
      </w:r>
    </w:p>
    <w:p w:rsidR="0055035B" w:rsidRPr="00C83E85" w:rsidRDefault="0055035B" w:rsidP="00C83E85">
      <w:pPr>
        <w:spacing w:after="0" w:line="360" w:lineRule="auto"/>
        <w:jc w:val="center"/>
        <w:rPr>
          <w:rFonts w:ascii="Times New Roman" w:hAnsi="Times New Roman" w:cs="Times New Roman"/>
          <w:i/>
          <w:sz w:val="24"/>
          <w:szCs w:val="24"/>
        </w:rPr>
      </w:pPr>
      <w:r w:rsidRPr="00C83E85">
        <w:rPr>
          <w:rFonts w:ascii="Times New Roman" w:hAnsi="Times New Roman" w:cs="Times New Roman"/>
          <w:i/>
          <w:sz w:val="24"/>
          <w:szCs w:val="24"/>
        </w:rPr>
        <w:t>Lecture 1</w:t>
      </w:r>
    </w:p>
    <w:p w:rsidR="00C83E85" w:rsidRDefault="00921FB4" w:rsidP="00C83E85">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Archaeology as a science</w:t>
      </w:r>
      <w:bookmarkStart w:id="0" w:name="_GoBack"/>
      <w:bookmarkEnd w:id="0"/>
    </w:p>
    <w:p w:rsidR="00726152" w:rsidRDefault="00726152" w:rsidP="00C83E85">
      <w:pPr>
        <w:spacing w:after="0" w:line="360" w:lineRule="auto"/>
        <w:jc w:val="center"/>
        <w:rPr>
          <w:rFonts w:ascii="Times New Roman" w:hAnsi="Times New Roman" w:cs="Times New Roman"/>
          <w:sz w:val="24"/>
          <w:szCs w:val="24"/>
        </w:rPr>
      </w:pPr>
      <w:r w:rsidRPr="00726152">
        <w:rPr>
          <w:rFonts w:ascii="Times New Roman" w:hAnsi="Times New Roman" w:cs="Times New Roman"/>
          <w:i/>
          <w:sz w:val="24"/>
          <w:szCs w:val="24"/>
        </w:rPr>
        <w:t>Lecturer:</w:t>
      </w:r>
      <w:r>
        <w:rPr>
          <w:rFonts w:ascii="Times New Roman" w:hAnsi="Times New Roman" w:cs="Times New Roman"/>
          <w:sz w:val="24"/>
          <w:szCs w:val="24"/>
        </w:rPr>
        <w:t xml:space="preserve"> </w:t>
      </w:r>
      <w:proofErr w:type="spellStart"/>
      <w:r>
        <w:rPr>
          <w:rFonts w:ascii="Times New Roman" w:hAnsi="Times New Roman" w:cs="Times New Roman"/>
          <w:sz w:val="24"/>
          <w:szCs w:val="24"/>
        </w:rPr>
        <w:t>Jargalan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Burentogtokh</w:t>
      </w:r>
      <w:proofErr w:type="spellEnd"/>
      <w:r>
        <w:rPr>
          <w:rFonts w:ascii="Times New Roman" w:hAnsi="Times New Roman" w:cs="Times New Roman"/>
          <w:sz w:val="24"/>
          <w:szCs w:val="24"/>
        </w:rPr>
        <w:t>, Ph.D.</w:t>
      </w:r>
    </w:p>
    <w:p w:rsidR="00C83E85" w:rsidRDefault="00C83E85" w:rsidP="00C83E85">
      <w:pPr>
        <w:spacing w:after="0" w:line="360" w:lineRule="auto"/>
        <w:jc w:val="both"/>
        <w:rPr>
          <w:rFonts w:ascii="Times New Roman" w:hAnsi="Times New Roman" w:cs="Times New Roman"/>
          <w:sz w:val="24"/>
          <w:szCs w:val="24"/>
        </w:rPr>
      </w:pPr>
    </w:p>
    <w:p w:rsidR="00726152" w:rsidRDefault="00C83E85" w:rsidP="00C83E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Welcome to the Great Civilizations of the Ancient World course!!! Before we dive into o</w:t>
      </w:r>
      <w:r w:rsidR="00726152">
        <w:rPr>
          <w:rFonts w:ascii="Times New Roman" w:hAnsi="Times New Roman" w:cs="Times New Roman"/>
          <w:sz w:val="24"/>
          <w:szCs w:val="24"/>
        </w:rPr>
        <w:t xml:space="preserve">ur first lecture that focuses on the theme of this course and the nature of archaeological science, introduction is in order. </w:t>
      </w:r>
    </w:p>
    <w:p w:rsidR="007E31F5" w:rsidRDefault="00726152" w:rsidP="00C83E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My n</w:t>
      </w:r>
      <w:r w:rsidR="00CB2199">
        <w:rPr>
          <w:rFonts w:ascii="Times New Roman" w:hAnsi="Times New Roman" w:cs="Times New Roman"/>
          <w:sz w:val="24"/>
          <w:szCs w:val="24"/>
        </w:rPr>
        <w:t xml:space="preserve">ame is </w:t>
      </w:r>
      <w:proofErr w:type="spellStart"/>
      <w:r w:rsidR="00CB2199">
        <w:rPr>
          <w:rFonts w:ascii="Times New Roman" w:hAnsi="Times New Roman" w:cs="Times New Roman"/>
          <w:sz w:val="24"/>
          <w:szCs w:val="24"/>
        </w:rPr>
        <w:t>Jargalan</w:t>
      </w:r>
      <w:proofErr w:type="spellEnd"/>
      <w:r w:rsidR="00CB2199">
        <w:rPr>
          <w:rFonts w:ascii="Times New Roman" w:hAnsi="Times New Roman" w:cs="Times New Roman"/>
          <w:sz w:val="24"/>
          <w:szCs w:val="24"/>
        </w:rPr>
        <w:t xml:space="preserve"> </w:t>
      </w:r>
      <w:proofErr w:type="spellStart"/>
      <w:r w:rsidR="00010DC6">
        <w:rPr>
          <w:rFonts w:ascii="Times New Roman" w:hAnsi="Times New Roman" w:cs="Times New Roman"/>
          <w:sz w:val="24"/>
          <w:szCs w:val="24"/>
        </w:rPr>
        <w:t>Burentogtokh</w:t>
      </w:r>
      <w:proofErr w:type="spellEnd"/>
      <w:r w:rsidR="00010DC6">
        <w:rPr>
          <w:rFonts w:ascii="Times New Roman" w:hAnsi="Times New Roman" w:cs="Times New Roman"/>
          <w:sz w:val="24"/>
          <w:szCs w:val="24"/>
        </w:rPr>
        <w:t xml:space="preserve"> and I am </w:t>
      </w:r>
      <w:r w:rsidR="00944D12">
        <w:rPr>
          <w:rFonts w:ascii="Times New Roman" w:hAnsi="Times New Roman" w:cs="Times New Roman"/>
          <w:sz w:val="24"/>
          <w:szCs w:val="24"/>
        </w:rPr>
        <w:t xml:space="preserve">a </w:t>
      </w:r>
      <w:r w:rsidR="00010DC6">
        <w:rPr>
          <w:rFonts w:ascii="Times New Roman" w:hAnsi="Times New Roman" w:cs="Times New Roman"/>
          <w:sz w:val="24"/>
          <w:szCs w:val="24"/>
        </w:rPr>
        <w:t>senior lecturer</w:t>
      </w:r>
      <w:r w:rsidR="00944D12">
        <w:rPr>
          <w:rFonts w:ascii="Times New Roman" w:hAnsi="Times New Roman" w:cs="Times New Roman"/>
          <w:sz w:val="24"/>
          <w:szCs w:val="24"/>
        </w:rPr>
        <w:t xml:space="preserve"> at the Anthropology and Archaeology Department at the National University of Mongolia. </w:t>
      </w:r>
      <w:r w:rsidR="00BC7C83">
        <w:rPr>
          <w:rFonts w:ascii="Times New Roman" w:hAnsi="Times New Roman" w:cs="Times New Roman"/>
          <w:sz w:val="24"/>
          <w:szCs w:val="24"/>
        </w:rPr>
        <w:t xml:space="preserve">I earned my BA and MA degrees from the National University of Mongolia and my </w:t>
      </w:r>
      <w:r w:rsidR="00532699">
        <w:rPr>
          <w:rFonts w:ascii="Times New Roman" w:hAnsi="Times New Roman" w:cs="Times New Roman"/>
          <w:sz w:val="24"/>
          <w:szCs w:val="24"/>
        </w:rPr>
        <w:t xml:space="preserve">MPhil and </w:t>
      </w:r>
      <w:r w:rsidR="00BC7C83">
        <w:rPr>
          <w:rFonts w:ascii="Times New Roman" w:hAnsi="Times New Roman" w:cs="Times New Roman"/>
          <w:sz w:val="24"/>
          <w:szCs w:val="24"/>
        </w:rPr>
        <w:t>Ph.D. degree</w:t>
      </w:r>
      <w:r w:rsidR="00532699">
        <w:rPr>
          <w:rFonts w:ascii="Times New Roman" w:hAnsi="Times New Roman" w:cs="Times New Roman"/>
          <w:sz w:val="24"/>
          <w:szCs w:val="24"/>
        </w:rPr>
        <w:t>s</w:t>
      </w:r>
      <w:r w:rsidR="00BC7C83">
        <w:rPr>
          <w:rFonts w:ascii="Times New Roman" w:hAnsi="Times New Roman" w:cs="Times New Roman"/>
          <w:sz w:val="24"/>
          <w:szCs w:val="24"/>
        </w:rPr>
        <w:t xml:space="preserve"> from Yale University in the United States in </w:t>
      </w:r>
      <w:r w:rsidR="00532699">
        <w:rPr>
          <w:rFonts w:ascii="Times New Roman" w:hAnsi="Times New Roman" w:cs="Times New Roman"/>
          <w:sz w:val="24"/>
          <w:szCs w:val="24"/>
        </w:rPr>
        <w:t xml:space="preserve">2013 and </w:t>
      </w:r>
      <w:r w:rsidR="00BC7C83">
        <w:rPr>
          <w:rFonts w:ascii="Times New Roman" w:hAnsi="Times New Roman" w:cs="Times New Roman"/>
          <w:sz w:val="24"/>
          <w:szCs w:val="24"/>
        </w:rPr>
        <w:t>2017</w:t>
      </w:r>
      <w:r w:rsidR="00532699">
        <w:rPr>
          <w:rFonts w:ascii="Times New Roman" w:hAnsi="Times New Roman" w:cs="Times New Roman"/>
          <w:sz w:val="24"/>
          <w:szCs w:val="24"/>
        </w:rPr>
        <w:t xml:space="preserve"> respectively</w:t>
      </w:r>
      <w:r w:rsidR="00BC7C83">
        <w:rPr>
          <w:rFonts w:ascii="Times New Roman" w:hAnsi="Times New Roman" w:cs="Times New Roman"/>
          <w:sz w:val="24"/>
          <w:szCs w:val="24"/>
        </w:rPr>
        <w:t>.</w:t>
      </w:r>
      <w:r w:rsidR="00532699">
        <w:rPr>
          <w:rFonts w:ascii="Times New Roman" w:hAnsi="Times New Roman" w:cs="Times New Roman"/>
          <w:sz w:val="24"/>
          <w:szCs w:val="24"/>
        </w:rPr>
        <w:t xml:space="preserve"> My research interests are Eurasian archaeology, archaeology of nomads, habitation archaeology, archaeological theories, social complexity, paleoclimate, and domesticated animals and plants.</w:t>
      </w:r>
    </w:p>
    <w:p w:rsidR="00215501" w:rsidRDefault="007E31F5" w:rsidP="00DC6AC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today’s lecture</w:t>
      </w:r>
      <w:r w:rsidR="00DC6ACA">
        <w:rPr>
          <w:rFonts w:ascii="Times New Roman" w:hAnsi="Times New Roman" w:cs="Times New Roman"/>
          <w:sz w:val="24"/>
          <w:szCs w:val="24"/>
        </w:rPr>
        <w:t>,</w:t>
      </w:r>
      <w:r>
        <w:rPr>
          <w:rFonts w:ascii="Times New Roman" w:hAnsi="Times New Roman" w:cs="Times New Roman"/>
          <w:sz w:val="24"/>
          <w:szCs w:val="24"/>
        </w:rPr>
        <w:t xml:space="preserve"> we</w:t>
      </w:r>
      <w:r w:rsidR="00656FF1">
        <w:rPr>
          <w:rFonts w:ascii="Times New Roman" w:hAnsi="Times New Roman" w:cs="Times New Roman"/>
          <w:sz w:val="24"/>
          <w:szCs w:val="24"/>
        </w:rPr>
        <w:t xml:space="preserve"> are going to discuss</w:t>
      </w:r>
      <w:r w:rsidR="00DC6ACA">
        <w:rPr>
          <w:rFonts w:ascii="Times New Roman" w:hAnsi="Times New Roman" w:cs="Times New Roman"/>
          <w:sz w:val="24"/>
          <w:szCs w:val="24"/>
        </w:rPr>
        <w:t xml:space="preserve"> course</w:t>
      </w:r>
      <w:r w:rsidR="00656FF1">
        <w:rPr>
          <w:rFonts w:ascii="Times New Roman" w:hAnsi="Times New Roman" w:cs="Times New Roman"/>
          <w:sz w:val="24"/>
          <w:szCs w:val="24"/>
        </w:rPr>
        <w:t xml:space="preserve"> theme</w:t>
      </w:r>
      <w:r w:rsidR="00DC6ACA">
        <w:rPr>
          <w:rFonts w:ascii="Times New Roman" w:hAnsi="Times New Roman" w:cs="Times New Roman"/>
          <w:sz w:val="24"/>
          <w:szCs w:val="24"/>
        </w:rPr>
        <w:t xml:space="preserve">, the nature of archaeological science, and most importantly, </w:t>
      </w:r>
      <w:r w:rsidR="00215501">
        <w:rPr>
          <w:rFonts w:ascii="Times New Roman" w:hAnsi="Times New Roman" w:cs="Times New Roman"/>
          <w:sz w:val="24"/>
          <w:szCs w:val="24"/>
        </w:rPr>
        <w:t xml:space="preserve">introduce ourselves </w:t>
      </w:r>
      <w:r w:rsidR="00656FF1">
        <w:rPr>
          <w:rFonts w:ascii="Times New Roman" w:hAnsi="Times New Roman" w:cs="Times New Roman"/>
          <w:sz w:val="24"/>
          <w:szCs w:val="24"/>
        </w:rPr>
        <w:t xml:space="preserve">as </w:t>
      </w:r>
      <w:r w:rsidR="00215501">
        <w:rPr>
          <w:rFonts w:ascii="Times New Roman" w:hAnsi="Times New Roman" w:cs="Times New Roman"/>
          <w:sz w:val="24"/>
          <w:szCs w:val="24"/>
        </w:rPr>
        <w:t>to what makes anthropological archaeology</w:t>
      </w:r>
      <w:r w:rsidR="00656FF1">
        <w:rPr>
          <w:rFonts w:ascii="Times New Roman" w:hAnsi="Times New Roman" w:cs="Times New Roman"/>
          <w:sz w:val="24"/>
          <w:szCs w:val="24"/>
        </w:rPr>
        <w:t xml:space="preserve"> and how it guides us to better understandings of the past</w:t>
      </w:r>
      <w:r w:rsidR="00215501">
        <w:rPr>
          <w:rFonts w:ascii="Times New Roman" w:hAnsi="Times New Roman" w:cs="Times New Roman"/>
          <w:sz w:val="24"/>
          <w:szCs w:val="24"/>
        </w:rPr>
        <w:t xml:space="preserve">. </w:t>
      </w:r>
    </w:p>
    <w:p w:rsidR="004D300B" w:rsidRDefault="00215501" w:rsidP="00DC6AC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terms of </w:t>
      </w:r>
      <w:r w:rsidR="00656FF1">
        <w:rPr>
          <w:rFonts w:ascii="Times New Roman" w:hAnsi="Times New Roman" w:cs="Times New Roman"/>
          <w:sz w:val="24"/>
          <w:szCs w:val="24"/>
        </w:rPr>
        <w:t xml:space="preserve">course theme, the intention is to take students through time and space, and cover some of the major transformations in human life, such as the emergence of “culture”, origins of farming and settled villages, rise of “complex societies” such as states, and development and nature of early civilizations, some </w:t>
      </w:r>
      <w:r w:rsidR="00394B42">
        <w:rPr>
          <w:rFonts w:ascii="Times New Roman" w:hAnsi="Times New Roman" w:cs="Times New Roman"/>
          <w:sz w:val="24"/>
          <w:szCs w:val="24"/>
        </w:rPr>
        <w:t xml:space="preserve">in areas </w:t>
      </w:r>
      <w:r w:rsidR="00DB43B5">
        <w:rPr>
          <w:rFonts w:ascii="Times New Roman" w:hAnsi="Times New Roman" w:cs="Times New Roman"/>
          <w:sz w:val="24"/>
          <w:szCs w:val="24"/>
        </w:rPr>
        <w:t>with historical records and some with places with no written record.</w:t>
      </w:r>
      <w:r w:rsidR="004D300B">
        <w:rPr>
          <w:rFonts w:ascii="Times New Roman" w:hAnsi="Times New Roman" w:cs="Times New Roman"/>
          <w:sz w:val="24"/>
          <w:szCs w:val="24"/>
        </w:rPr>
        <w:t xml:space="preserve"> The</w:t>
      </w:r>
      <w:r w:rsidR="00A07675">
        <w:rPr>
          <w:rFonts w:ascii="Times New Roman" w:hAnsi="Times New Roman" w:cs="Times New Roman"/>
          <w:sz w:val="24"/>
          <w:szCs w:val="24"/>
        </w:rPr>
        <w:t xml:space="preserve"> highlight of the course is to record and explain these changes and transformations by finding and studying relevant material culture. In other words, the tombs, pyramids, palaces, villages, settlements, and objects can come to life and tell stories of the past if archaeologists can approach their research </w:t>
      </w:r>
      <w:r w:rsidR="00303157">
        <w:rPr>
          <w:rFonts w:ascii="Times New Roman" w:hAnsi="Times New Roman" w:cs="Times New Roman"/>
          <w:sz w:val="24"/>
          <w:szCs w:val="24"/>
        </w:rPr>
        <w:t>in right way.</w:t>
      </w:r>
      <w:r w:rsidR="00DB43B5">
        <w:rPr>
          <w:rFonts w:ascii="Times New Roman" w:hAnsi="Times New Roman" w:cs="Times New Roman"/>
          <w:sz w:val="24"/>
          <w:szCs w:val="24"/>
        </w:rPr>
        <w:t xml:space="preserve"> </w:t>
      </w:r>
    </w:p>
    <w:p w:rsidR="008A0614" w:rsidRDefault="00303157" w:rsidP="00DC6AC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As for course</w:t>
      </w:r>
      <w:r w:rsidR="004D300B">
        <w:rPr>
          <w:rFonts w:ascii="Times New Roman" w:hAnsi="Times New Roman" w:cs="Times New Roman"/>
          <w:sz w:val="24"/>
          <w:szCs w:val="24"/>
        </w:rPr>
        <w:t xml:space="preserve"> textbooks</w:t>
      </w:r>
      <w:r>
        <w:rPr>
          <w:rFonts w:ascii="Times New Roman" w:hAnsi="Times New Roman" w:cs="Times New Roman"/>
          <w:sz w:val="24"/>
          <w:szCs w:val="24"/>
        </w:rPr>
        <w:t xml:space="preserve">, I suggest the following publications: “World prehistory and archaeology” (fifth edition, 2021) by Michael </w:t>
      </w:r>
      <w:proofErr w:type="spellStart"/>
      <w:r>
        <w:rPr>
          <w:rFonts w:ascii="Times New Roman" w:hAnsi="Times New Roman" w:cs="Times New Roman"/>
          <w:sz w:val="24"/>
          <w:szCs w:val="24"/>
        </w:rPr>
        <w:t>Chazan</w:t>
      </w:r>
      <w:proofErr w:type="spellEnd"/>
      <w:r>
        <w:rPr>
          <w:rFonts w:ascii="Times New Roman" w:hAnsi="Times New Roman" w:cs="Times New Roman"/>
          <w:sz w:val="24"/>
          <w:szCs w:val="24"/>
        </w:rPr>
        <w:t xml:space="preserve"> and “Archaeology: theories, methods, and practice” (eighth edition, 2020) by Colin Renfrew and Paul </w:t>
      </w:r>
      <w:proofErr w:type="spellStart"/>
      <w:r>
        <w:rPr>
          <w:rFonts w:ascii="Times New Roman" w:hAnsi="Times New Roman" w:cs="Times New Roman"/>
          <w:sz w:val="24"/>
          <w:szCs w:val="24"/>
        </w:rPr>
        <w:t>Bahn</w:t>
      </w:r>
      <w:proofErr w:type="spellEnd"/>
      <w:r>
        <w:rPr>
          <w:rFonts w:ascii="Times New Roman" w:hAnsi="Times New Roman" w:cs="Times New Roman"/>
          <w:sz w:val="24"/>
          <w:szCs w:val="24"/>
        </w:rPr>
        <w:t xml:space="preserve">. </w:t>
      </w:r>
      <w:r w:rsidR="00B437DD">
        <w:rPr>
          <w:rFonts w:ascii="Times New Roman" w:hAnsi="Times New Roman" w:cs="Times New Roman"/>
          <w:sz w:val="24"/>
          <w:szCs w:val="24"/>
        </w:rPr>
        <w:t xml:space="preserve">While the Renfrew and </w:t>
      </w:r>
      <w:proofErr w:type="spellStart"/>
      <w:r w:rsidR="00B437DD">
        <w:rPr>
          <w:rFonts w:ascii="Times New Roman" w:hAnsi="Times New Roman" w:cs="Times New Roman"/>
          <w:sz w:val="24"/>
          <w:szCs w:val="24"/>
        </w:rPr>
        <w:t>Bahn</w:t>
      </w:r>
      <w:proofErr w:type="spellEnd"/>
      <w:r w:rsidR="00B437DD">
        <w:rPr>
          <w:rFonts w:ascii="Times New Roman" w:hAnsi="Times New Roman" w:cs="Times New Roman"/>
          <w:sz w:val="24"/>
          <w:szCs w:val="24"/>
        </w:rPr>
        <w:t xml:space="preserve"> textbook guides students to foundations of archaeological science not only from methodological but also from theoretical point of view, </w:t>
      </w:r>
      <w:proofErr w:type="spellStart"/>
      <w:r w:rsidR="00B437DD">
        <w:rPr>
          <w:rFonts w:ascii="Times New Roman" w:hAnsi="Times New Roman" w:cs="Times New Roman"/>
          <w:sz w:val="24"/>
          <w:szCs w:val="24"/>
        </w:rPr>
        <w:t>Chazan’s</w:t>
      </w:r>
      <w:proofErr w:type="spellEnd"/>
      <w:r w:rsidR="00B437DD">
        <w:rPr>
          <w:rFonts w:ascii="Times New Roman" w:hAnsi="Times New Roman" w:cs="Times New Roman"/>
          <w:sz w:val="24"/>
          <w:szCs w:val="24"/>
        </w:rPr>
        <w:t xml:space="preserve"> book focuses on discussing steps and pathways </w:t>
      </w:r>
      <w:r w:rsidR="00B437DD">
        <w:rPr>
          <w:rFonts w:ascii="Times New Roman" w:hAnsi="Times New Roman" w:cs="Times New Roman"/>
          <w:sz w:val="24"/>
          <w:szCs w:val="24"/>
        </w:rPr>
        <w:lastRenderedPageBreak/>
        <w:t xml:space="preserve">of early civilizations and complex societies through the lenses of archaeological </w:t>
      </w:r>
      <w:r w:rsidR="00600D54">
        <w:rPr>
          <w:rFonts w:ascii="Times New Roman" w:hAnsi="Times New Roman" w:cs="Times New Roman"/>
          <w:sz w:val="24"/>
          <w:szCs w:val="24"/>
        </w:rPr>
        <w:t>research and analyses</w:t>
      </w:r>
      <w:r w:rsidR="00B437DD">
        <w:rPr>
          <w:rFonts w:ascii="Times New Roman" w:hAnsi="Times New Roman" w:cs="Times New Roman"/>
          <w:sz w:val="24"/>
          <w:szCs w:val="24"/>
        </w:rPr>
        <w:t>.</w:t>
      </w:r>
      <w:r w:rsidR="00600D54">
        <w:rPr>
          <w:rFonts w:ascii="Times New Roman" w:hAnsi="Times New Roman" w:cs="Times New Roman"/>
          <w:sz w:val="24"/>
          <w:szCs w:val="24"/>
        </w:rPr>
        <w:t xml:space="preserve"> </w:t>
      </w:r>
    </w:p>
    <w:p w:rsidR="00742E4D" w:rsidRDefault="00A30435" w:rsidP="00DC6AC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At this point I want to turn your attention to the science of archaeology. People from all ages and cultures view archaeology differently. If people in the scientific community are more or less familiar about what is behind archaeology and archaeological research, the same statement cannot be applied when it comes to general public. If some view archaeology as a hobby or activity with a sole purpose of finding something big and/or shiny, others see archaeologists as adventurers and/or seekers of dinosaur bones. </w:t>
      </w:r>
      <w:r w:rsidR="00271940">
        <w:rPr>
          <w:rFonts w:ascii="Times New Roman" w:hAnsi="Times New Roman" w:cs="Times New Roman"/>
          <w:sz w:val="24"/>
          <w:szCs w:val="24"/>
        </w:rPr>
        <w:t xml:space="preserve">Some of you perhaps might be viewing this scientific field in such way(s). But even if you know in some way what archaeology is all about, let’s refresh your memories. For those of you </w:t>
      </w:r>
      <w:r w:rsidR="00742E4D">
        <w:rPr>
          <w:rFonts w:ascii="Times New Roman" w:hAnsi="Times New Roman" w:cs="Times New Roman"/>
          <w:sz w:val="24"/>
          <w:szCs w:val="24"/>
        </w:rPr>
        <w:t xml:space="preserve">who have limited understandings, you are in a world of surprise. </w:t>
      </w:r>
    </w:p>
    <w:p w:rsidR="00FA7E6D" w:rsidRDefault="00742E4D" w:rsidP="00DC6AC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So what is archaeology? In short, archaeology is a </w:t>
      </w:r>
      <w:r w:rsidRPr="00742E4D">
        <w:rPr>
          <w:rFonts w:ascii="Times New Roman" w:hAnsi="Times New Roman" w:cs="Times New Roman"/>
          <w:sz w:val="24"/>
          <w:szCs w:val="24"/>
          <w:u w:val="single"/>
        </w:rPr>
        <w:t>unique</w:t>
      </w:r>
      <w:r>
        <w:rPr>
          <w:rFonts w:ascii="Times New Roman" w:hAnsi="Times New Roman" w:cs="Times New Roman"/>
          <w:sz w:val="24"/>
          <w:szCs w:val="24"/>
        </w:rPr>
        <w:t xml:space="preserve"> discipline that gives us the opportunity to study human life on our planet from a </w:t>
      </w:r>
      <w:r w:rsidRPr="00742E4D">
        <w:rPr>
          <w:rFonts w:ascii="Times New Roman" w:hAnsi="Times New Roman" w:cs="Times New Roman"/>
          <w:sz w:val="24"/>
          <w:szCs w:val="24"/>
          <w:u w:val="single"/>
        </w:rPr>
        <w:t>long-term</w:t>
      </w:r>
      <w:r>
        <w:rPr>
          <w:rFonts w:ascii="Times New Roman" w:hAnsi="Times New Roman" w:cs="Times New Roman"/>
          <w:sz w:val="24"/>
          <w:szCs w:val="24"/>
        </w:rPr>
        <w:t xml:space="preserve"> perspective based on </w:t>
      </w:r>
      <w:r w:rsidRPr="00742E4D">
        <w:rPr>
          <w:rFonts w:ascii="Times New Roman" w:hAnsi="Times New Roman" w:cs="Times New Roman"/>
          <w:sz w:val="24"/>
          <w:szCs w:val="24"/>
          <w:u w:val="single"/>
        </w:rPr>
        <w:t>material culture</w:t>
      </w:r>
      <w:r>
        <w:rPr>
          <w:rFonts w:ascii="Times New Roman" w:hAnsi="Times New Roman" w:cs="Times New Roman"/>
          <w:sz w:val="24"/>
          <w:szCs w:val="24"/>
        </w:rPr>
        <w:t xml:space="preserve">. </w:t>
      </w:r>
    </w:p>
    <w:p w:rsidR="00FA7E6D" w:rsidRDefault="00742E4D" w:rsidP="00DC6AC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have highlighted unique because there is no other scientific discipline similar to archaeology. Obviously, there are other sciences who </w:t>
      </w:r>
      <w:r w:rsidR="00FA7E6D">
        <w:rPr>
          <w:rFonts w:ascii="Times New Roman" w:hAnsi="Times New Roman" w:cs="Times New Roman"/>
          <w:sz w:val="24"/>
          <w:szCs w:val="24"/>
        </w:rPr>
        <w:t xml:space="preserve">propose questions or conduct research related to the past. History is perhaps the best example. But archaeology is unique in a sense that it has no geographical or chronological boundaries. Whereas history can chronologically go as far as the earliest societies with written records, archaeology can focus its attention on any material evidence, be it from 100,000 years ago or just yesterday. </w:t>
      </w:r>
    </w:p>
    <w:p w:rsidR="00131B75" w:rsidRDefault="00FA7E6D" w:rsidP="00DC6AC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 have also highlighted long-term perspective. Why?</w:t>
      </w:r>
      <w:r w:rsidR="00131B75">
        <w:rPr>
          <w:rFonts w:ascii="Times New Roman" w:hAnsi="Times New Roman" w:cs="Times New Roman"/>
          <w:sz w:val="24"/>
          <w:szCs w:val="24"/>
        </w:rPr>
        <w:t xml:space="preserve"> While archaeological research can be as detailed as a single individual or household, the purpose is to determine the role of an individual or a community to the larger society. In addition, archaeology seeks not only to describe certain culture or time period, but to also explain as to why and how certain changes, be it on small or large scale, happened in the past. In order to develop such interpretations, a record of preceding and succeeding cultures/time periods is necessary. Thus, at the end of the day, archaeologists would often find themselves in between significant timeframe for the purpose of developing such theories. </w:t>
      </w:r>
    </w:p>
    <w:p w:rsidR="00E85365" w:rsidRDefault="00131B75" w:rsidP="00DC6AC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highlight of material culture in my description of archaeology is a straight shot. As mentioned before, it is one of the main characteristics that makes archaeology so unique. It is in </w:t>
      </w:r>
      <w:r>
        <w:rPr>
          <w:rFonts w:ascii="Times New Roman" w:hAnsi="Times New Roman" w:cs="Times New Roman"/>
          <w:sz w:val="24"/>
          <w:szCs w:val="24"/>
        </w:rPr>
        <w:lastRenderedPageBreak/>
        <w:t xml:space="preserve">the material culture </w:t>
      </w:r>
      <w:r w:rsidR="00735AE7">
        <w:rPr>
          <w:rFonts w:ascii="Times New Roman" w:hAnsi="Times New Roman" w:cs="Times New Roman"/>
          <w:sz w:val="24"/>
          <w:szCs w:val="24"/>
        </w:rPr>
        <w:t xml:space="preserve">where archaeologists have found a valuable resource that can lead them to unimaginable discoveries from the past. </w:t>
      </w:r>
    </w:p>
    <w:p w:rsidR="0036606D" w:rsidRDefault="00E85365" w:rsidP="00DC6AC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Then how does such </w:t>
      </w:r>
      <w:r w:rsidR="00D935C7">
        <w:rPr>
          <w:rFonts w:ascii="Times New Roman" w:hAnsi="Times New Roman" w:cs="Times New Roman"/>
          <w:sz w:val="24"/>
          <w:szCs w:val="24"/>
        </w:rPr>
        <w:t xml:space="preserve">scientific discipline </w:t>
      </w:r>
      <w:r w:rsidR="0003147F">
        <w:rPr>
          <w:rFonts w:ascii="Times New Roman" w:hAnsi="Times New Roman" w:cs="Times New Roman"/>
          <w:sz w:val="24"/>
          <w:szCs w:val="24"/>
        </w:rPr>
        <w:t xml:space="preserve">function? While the actual science initially originated from the works of collectors, travelers, and amateur diggers, </w:t>
      </w:r>
      <w:r w:rsidR="000B0FFD">
        <w:rPr>
          <w:rFonts w:ascii="Times New Roman" w:hAnsi="Times New Roman" w:cs="Times New Roman"/>
          <w:sz w:val="24"/>
          <w:szCs w:val="24"/>
        </w:rPr>
        <w:t xml:space="preserve">archaeology nowadays is a proud member of the scientific community and follows the same principles when it comes to “do science”. </w:t>
      </w:r>
      <w:r w:rsidR="00EC0AFE">
        <w:rPr>
          <w:rFonts w:ascii="Times New Roman" w:hAnsi="Times New Roman" w:cs="Times New Roman"/>
          <w:sz w:val="24"/>
          <w:szCs w:val="24"/>
        </w:rPr>
        <w:t>What does this mean? Well, like any research in other scientific fields, archaeological investigations begin w</w:t>
      </w:r>
      <w:r w:rsidR="00072446">
        <w:rPr>
          <w:rFonts w:ascii="Times New Roman" w:hAnsi="Times New Roman" w:cs="Times New Roman"/>
          <w:sz w:val="24"/>
          <w:szCs w:val="24"/>
        </w:rPr>
        <w:t xml:space="preserve">ith a research question. Like some say that “a good question makes half of a research”, archaeologists have always chased answers to questions related to early cultures. While at the very early stages of past studies archaeologists were more focused on descriptive questions, such as what? </w:t>
      </w:r>
      <w:proofErr w:type="gramStart"/>
      <w:r w:rsidR="00072446">
        <w:rPr>
          <w:rFonts w:ascii="Times New Roman" w:hAnsi="Times New Roman" w:cs="Times New Roman"/>
          <w:sz w:val="24"/>
          <w:szCs w:val="24"/>
        </w:rPr>
        <w:t>where</w:t>
      </w:r>
      <w:proofErr w:type="gramEnd"/>
      <w:r w:rsidR="00072446">
        <w:rPr>
          <w:rFonts w:ascii="Times New Roman" w:hAnsi="Times New Roman" w:cs="Times New Roman"/>
          <w:sz w:val="24"/>
          <w:szCs w:val="24"/>
        </w:rPr>
        <w:t xml:space="preserve">? </w:t>
      </w:r>
      <w:proofErr w:type="gramStart"/>
      <w:r w:rsidR="00072446">
        <w:rPr>
          <w:rFonts w:ascii="Times New Roman" w:hAnsi="Times New Roman" w:cs="Times New Roman"/>
          <w:sz w:val="24"/>
          <w:szCs w:val="24"/>
        </w:rPr>
        <w:t>and</w:t>
      </w:r>
      <w:proofErr w:type="gramEnd"/>
      <w:r w:rsidR="00072446">
        <w:rPr>
          <w:rFonts w:ascii="Times New Roman" w:hAnsi="Times New Roman" w:cs="Times New Roman"/>
          <w:sz w:val="24"/>
          <w:szCs w:val="24"/>
        </w:rPr>
        <w:t xml:space="preserve"> when?, the changed approach to interpret the material culture has pushed them to direct their efforts towards solving more explanatory questions, such as how? </w:t>
      </w:r>
      <w:proofErr w:type="gramStart"/>
      <w:r w:rsidR="00072446">
        <w:rPr>
          <w:rFonts w:ascii="Times New Roman" w:hAnsi="Times New Roman" w:cs="Times New Roman"/>
          <w:sz w:val="24"/>
          <w:szCs w:val="24"/>
        </w:rPr>
        <w:t>and</w:t>
      </w:r>
      <w:proofErr w:type="gramEnd"/>
      <w:r w:rsidR="00072446">
        <w:rPr>
          <w:rFonts w:ascii="Times New Roman" w:hAnsi="Times New Roman" w:cs="Times New Roman"/>
          <w:sz w:val="24"/>
          <w:szCs w:val="24"/>
        </w:rPr>
        <w:t xml:space="preserve"> why? </w:t>
      </w:r>
      <w:r w:rsidR="006C4446">
        <w:rPr>
          <w:rFonts w:ascii="Times New Roman" w:hAnsi="Times New Roman" w:cs="Times New Roman"/>
          <w:sz w:val="24"/>
          <w:szCs w:val="24"/>
        </w:rPr>
        <w:t xml:space="preserve">Next on the line is hypothesis. It is an important step that leads archaeologists to a more concrete direction after proposing their questions. It is a step that </w:t>
      </w:r>
      <w:r w:rsidR="004E3EA4">
        <w:rPr>
          <w:rFonts w:ascii="Times New Roman" w:hAnsi="Times New Roman" w:cs="Times New Roman"/>
          <w:sz w:val="24"/>
          <w:szCs w:val="24"/>
        </w:rPr>
        <w:t xml:space="preserve">helps archaeologists develop possible outcomes from their research. Material expectations are proposed so that archaeologists would know what to expect from each of their hypotheses. After these initial stages of archaeological research design, often archaeologists move on to work on their field methods. In other words, this is the stage where archaeologists define where and how to look for material evidence that would become crucial in developing as answer. There is a chance that archaeologists would not find anything at all but lack of material culture can also mean something, depending on research question. </w:t>
      </w:r>
      <w:r w:rsidR="00933050">
        <w:rPr>
          <w:rFonts w:ascii="Times New Roman" w:hAnsi="Times New Roman" w:cs="Times New Roman"/>
          <w:sz w:val="24"/>
          <w:szCs w:val="24"/>
        </w:rPr>
        <w:t xml:space="preserve">But if such evidence is recovered through field works of follow-up analyses, the next step would be geared towards developing answers, thus enriching our knowledge of the past. </w:t>
      </w:r>
    </w:p>
    <w:p w:rsidR="009C1EE4" w:rsidRDefault="0036606D" w:rsidP="00DC6AC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Let’s move on to discussing the ways through which archaeologists recover tangible evidence. </w:t>
      </w:r>
      <w:r w:rsidR="00575187">
        <w:rPr>
          <w:rFonts w:ascii="Times New Roman" w:hAnsi="Times New Roman" w:cs="Times New Roman"/>
          <w:sz w:val="24"/>
          <w:szCs w:val="24"/>
        </w:rPr>
        <w:t>These are also called field research methods. But before</w:t>
      </w:r>
      <w:r w:rsidR="00514BF5">
        <w:rPr>
          <w:rFonts w:ascii="Times New Roman" w:hAnsi="Times New Roman" w:cs="Times New Roman"/>
          <w:sz w:val="24"/>
          <w:szCs w:val="24"/>
        </w:rPr>
        <w:t xml:space="preserve"> archaeologists touch the ground surface, a search for places and sites is often initiated and implemented. Such search is often called archaeological survey. </w:t>
      </w:r>
      <w:r w:rsidR="001275CE">
        <w:rPr>
          <w:rFonts w:ascii="Times New Roman" w:hAnsi="Times New Roman" w:cs="Times New Roman"/>
          <w:sz w:val="24"/>
          <w:szCs w:val="24"/>
        </w:rPr>
        <w:t xml:space="preserve">Now, there are many ways to find an object or an archaeological site. </w:t>
      </w:r>
    </w:p>
    <w:p w:rsidR="007473FF" w:rsidRDefault="009C1EE4" w:rsidP="00DC6AC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One of them is an accidental discovery. Perhaps the best known such site is the famous Terracotta Army of the emperor Qin Shi Huang</w:t>
      </w:r>
      <w:r w:rsidR="000F52DC">
        <w:rPr>
          <w:rFonts w:ascii="Times New Roman" w:hAnsi="Times New Roman" w:cs="Times New Roman"/>
          <w:sz w:val="24"/>
          <w:szCs w:val="24"/>
        </w:rPr>
        <w:t>, the founder</w:t>
      </w:r>
      <w:r>
        <w:rPr>
          <w:rFonts w:ascii="Times New Roman" w:hAnsi="Times New Roman" w:cs="Times New Roman"/>
          <w:sz w:val="24"/>
          <w:szCs w:val="24"/>
        </w:rPr>
        <w:t xml:space="preserve"> of the Qin dynasty.</w:t>
      </w:r>
      <w:r w:rsidR="000F52DC">
        <w:rPr>
          <w:rFonts w:ascii="Times New Roman" w:hAnsi="Times New Roman" w:cs="Times New Roman"/>
          <w:sz w:val="24"/>
          <w:szCs w:val="24"/>
        </w:rPr>
        <w:t xml:space="preserve"> Accidentally discovered by a local farmer</w:t>
      </w:r>
      <w:r w:rsidR="00A66989">
        <w:rPr>
          <w:rFonts w:ascii="Times New Roman" w:hAnsi="Times New Roman" w:cs="Times New Roman"/>
          <w:sz w:val="24"/>
          <w:szCs w:val="24"/>
        </w:rPr>
        <w:t xml:space="preserve"> during earthworks</w:t>
      </w:r>
      <w:r w:rsidR="000F52DC">
        <w:rPr>
          <w:rFonts w:ascii="Times New Roman" w:hAnsi="Times New Roman" w:cs="Times New Roman"/>
          <w:sz w:val="24"/>
          <w:szCs w:val="24"/>
        </w:rPr>
        <w:t xml:space="preserve"> in Shaanxi province in 1974,</w:t>
      </w:r>
      <w:r w:rsidR="00A66989">
        <w:rPr>
          <w:rFonts w:ascii="Times New Roman" w:hAnsi="Times New Roman" w:cs="Times New Roman"/>
          <w:sz w:val="24"/>
          <w:szCs w:val="24"/>
        </w:rPr>
        <w:t xml:space="preserve"> the collection of </w:t>
      </w:r>
      <w:r w:rsidR="00A66989">
        <w:rPr>
          <w:rFonts w:ascii="Times New Roman" w:hAnsi="Times New Roman" w:cs="Times New Roman"/>
          <w:sz w:val="24"/>
          <w:szCs w:val="24"/>
        </w:rPr>
        <w:lastRenderedPageBreak/>
        <w:t>several thousands of terracotta sculptures still remains as one of the greatest heritage of human history (Portal 2007).</w:t>
      </w:r>
    </w:p>
    <w:p w:rsidR="00EA4380" w:rsidRDefault="007473FF" w:rsidP="00DC6AC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Another way to find archaeological sites is to conduct a survey without going out in the field. For that archaeologists use images produced either by space satellites or drones with camera. The feature</w:t>
      </w:r>
      <w:r w:rsidR="007B6205">
        <w:rPr>
          <w:rFonts w:ascii="Times New Roman" w:hAnsi="Times New Roman" w:cs="Times New Roman"/>
          <w:sz w:val="24"/>
          <w:szCs w:val="24"/>
        </w:rPr>
        <w:t>s</w:t>
      </w:r>
      <w:r>
        <w:rPr>
          <w:rFonts w:ascii="Times New Roman" w:hAnsi="Times New Roman" w:cs="Times New Roman"/>
          <w:sz w:val="24"/>
          <w:szCs w:val="24"/>
        </w:rPr>
        <w:t xml:space="preserve"> of cameras, lenses, and digital image processing software all</w:t>
      </w:r>
      <w:r w:rsidR="007B6205">
        <w:rPr>
          <w:rFonts w:ascii="Times New Roman" w:hAnsi="Times New Roman" w:cs="Times New Roman"/>
          <w:sz w:val="24"/>
          <w:szCs w:val="24"/>
        </w:rPr>
        <w:t xml:space="preserve">ow archaeologists to observe ground surfaces by eliminating dense vegetation and look for anomalies. </w:t>
      </w:r>
    </w:p>
    <w:p w:rsidR="00C665D4" w:rsidRDefault="00AD3803" w:rsidP="00671CA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Perhaps the most common method </w:t>
      </w:r>
      <w:r w:rsidR="00671CA4">
        <w:rPr>
          <w:rFonts w:ascii="Times New Roman" w:hAnsi="Times New Roman" w:cs="Times New Roman"/>
          <w:sz w:val="24"/>
          <w:szCs w:val="24"/>
        </w:rPr>
        <w:t xml:space="preserve">of finding an archaeological site is the pedestrian survey. In other words, an archaeologist walks the landscape of his/her research area and looks for sites or objects on the ground. There are several ways to conduct pedestrian survey, including random pedestrian survey, or linear pedestrian survey, and sample pedestrian survey. Depending on the surface visibility pedestrian survey is conducted by either direct walk-and-observe way or it can also involve subsurface testing specially in environment with dense vegetation. </w:t>
      </w:r>
      <w:r w:rsidR="009F69D7">
        <w:rPr>
          <w:rFonts w:ascii="Times New Roman" w:hAnsi="Times New Roman" w:cs="Times New Roman"/>
          <w:sz w:val="24"/>
          <w:szCs w:val="24"/>
        </w:rPr>
        <w:t xml:space="preserve">For such purposes archaeologists use either shovels or soil probe augers in order to find any site or distribution of artifacts below the ground surface. </w:t>
      </w:r>
      <w:r w:rsidR="00C665D4">
        <w:rPr>
          <w:rFonts w:ascii="Times New Roman" w:hAnsi="Times New Roman" w:cs="Times New Roman"/>
          <w:sz w:val="24"/>
          <w:szCs w:val="24"/>
        </w:rPr>
        <w:t>Probing methodology is also involved in cases where precise location of a site is targeted. Other ways for a site specific survey or testing involves the use of several types of techniques. These include:</w:t>
      </w:r>
    </w:p>
    <w:p w:rsidR="00C665D4" w:rsidRDefault="00C665D4" w:rsidP="00C665D4">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Resistivity: electric waves are sent to the ground and depending on the way these electric waves are transmitted, an anomaly could be detected. </w:t>
      </w:r>
    </w:p>
    <w:p w:rsidR="00742E60" w:rsidRDefault="00C665D4" w:rsidP="00C665D4">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Magnetometer: </w:t>
      </w:r>
      <w:r w:rsidR="00742E60">
        <w:rPr>
          <w:rFonts w:ascii="Times New Roman" w:hAnsi="Times New Roman" w:cs="Times New Roman"/>
          <w:sz w:val="24"/>
          <w:szCs w:val="24"/>
        </w:rPr>
        <w:t xml:space="preserve">in this case magnetic signals are sent to the ground and anomalies are detected from signals that bounce back differently. </w:t>
      </w:r>
    </w:p>
    <w:p w:rsidR="00742E60" w:rsidRDefault="00742E60" w:rsidP="00C665D4">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GPR or Ground Penetrating Radar: radar pulses are used to detect subsurface anomalies.</w:t>
      </w:r>
    </w:p>
    <w:p w:rsidR="00741A6F" w:rsidRDefault="00742E60" w:rsidP="00742E6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Each of these site specific testing techniques have their pros and cons and it is usually up to the archaeologist to determine which one to use depending on the environment, soil, and type of sites. </w:t>
      </w:r>
    </w:p>
    <w:p w:rsidR="00D84BBA" w:rsidRDefault="004C67B3" w:rsidP="00742E6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At the very early stages of archaeology, survey was often considered as a way to locate and identify sites and/or objects. In other words, this was more of a preparations stage before the actual works of finding artifacts or archaeological excavations began. However, this notion has changed since the time when archaeologists began to appreciate</w:t>
      </w:r>
      <w:r w:rsidR="006A3B58">
        <w:rPr>
          <w:rFonts w:ascii="Times New Roman" w:hAnsi="Times New Roman" w:cs="Times New Roman"/>
          <w:sz w:val="24"/>
          <w:szCs w:val="24"/>
        </w:rPr>
        <w:t xml:space="preserve"> the information extracted from</w:t>
      </w:r>
      <w:r>
        <w:rPr>
          <w:rFonts w:ascii="Times New Roman" w:hAnsi="Times New Roman" w:cs="Times New Roman"/>
          <w:sz w:val="24"/>
          <w:szCs w:val="24"/>
        </w:rPr>
        <w:t xml:space="preserve"> survey.</w:t>
      </w:r>
      <w:r w:rsidR="006A3B58">
        <w:rPr>
          <w:rFonts w:ascii="Times New Roman" w:hAnsi="Times New Roman" w:cs="Times New Roman"/>
          <w:sz w:val="24"/>
          <w:szCs w:val="24"/>
        </w:rPr>
        <w:t xml:space="preserve"> </w:t>
      </w:r>
      <w:r w:rsidR="00072C7F">
        <w:rPr>
          <w:rFonts w:ascii="Times New Roman" w:hAnsi="Times New Roman" w:cs="Times New Roman"/>
          <w:sz w:val="24"/>
          <w:szCs w:val="24"/>
        </w:rPr>
        <w:t xml:space="preserve">By building a database based on information from survey, such as coordinates, number </w:t>
      </w:r>
      <w:r w:rsidR="00072C7F">
        <w:rPr>
          <w:rFonts w:ascii="Times New Roman" w:hAnsi="Times New Roman" w:cs="Times New Roman"/>
          <w:sz w:val="24"/>
          <w:szCs w:val="24"/>
        </w:rPr>
        <w:lastRenderedPageBreak/>
        <w:t xml:space="preserve">of features, distance, and descriptions, archaeologists found themselves in a position to be able to conduct many sorts of spatial analyses. </w:t>
      </w:r>
      <w:r w:rsidR="00666AC0">
        <w:rPr>
          <w:rFonts w:ascii="Times New Roman" w:hAnsi="Times New Roman" w:cs="Times New Roman"/>
          <w:sz w:val="24"/>
          <w:szCs w:val="24"/>
        </w:rPr>
        <w:t xml:space="preserve">Such analyses may include site density analysis, observer point analysis, </w:t>
      </w:r>
      <w:proofErr w:type="spellStart"/>
      <w:r w:rsidR="00666AC0">
        <w:rPr>
          <w:rFonts w:ascii="Times New Roman" w:hAnsi="Times New Roman" w:cs="Times New Roman"/>
          <w:sz w:val="24"/>
          <w:szCs w:val="24"/>
        </w:rPr>
        <w:t>viewshed</w:t>
      </w:r>
      <w:proofErr w:type="spellEnd"/>
      <w:r w:rsidR="00666AC0">
        <w:rPr>
          <w:rFonts w:ascii="Times New Roman" w:hAnsi="Times New Roman" w:cs="Times New Roman"/>
          <w:sz w:val="24"/>
          <w:szCs w:val="24"/>
        </w:rPr>
        <w:t xml:space="preserve"> analysis, and so on. </w:t>
      </w:r>
    </w:p>
    <w:p w:rsidR="00111436" w:rsidRDefault="00D84BBA" w:rsidP="00742E6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Next comes archaeological excavation of a site. Once considered as the primary step of finding material record, excavations nowadays are conducted using widely practiced methods, depending on the type of site. The most important part of excavation is to record the </w:t>
      </w:r>
      <w:r w:rsidRPr="00D84BBA">
        <w:rPr>
          <w:rFonts w:ascii="Times New Roman" w:hAnsi="Times New Roman" w:cs="Times New Roman"/>
          <w:sz w:val="24"/>
          <w:szCs w:val="24"/>
          <w:u w:val="single"/>
        </w:rPr>
        <w:t>context</w:t>
      </w:r>
      <w:r>
        <w:rPr>
          <w:rFonts w:ascii="Times New Roman" w:hAnsi="Times New Roman" w:cs="Times New Roman"/>
          <w:sz w:val="24"/>
          <w:szCs w:val="24"/>
        </w:rPr>
        <w:t xml:space="preserve">. This is crucial as it provides us with information as to where and how features and finds had been found. Without this information any objects or a site, be it the most unique or impressive, would lose its scientific value. Therefore, archaeologists use all means of recording: hand drawn plan, photography, video recording, </w:t>
      </w:r>
      <w:r w:rsidR="00D1145C">
        <w:rPr>
          <w:rFonts w:ascii="Times New Roman" w:hAnsi="Times New Roman" w:cs="Times New Roman"/>
          <w:sz w:val="24"/>
          <w:szCs w:val="24"/>
        </w:rPr>
        <w:t>etc.</w:t>
      </w:r>
      <w:r w:rsidR="000301D1">
        <w:rPr>
          <w:rFonts w:ascii="Times New Roman" w:hAnsi="Times New Roman" w:cs="Times New Roman"/>
          <w:sz w:val="24"/>
          <w:szCs w:val="24"/>
        </w:rPr>
        <w:t xml:space="preserve"> These are crucial not only to record the context but to also appreciate the uniqueness of each archaeological site. We mentioned how archaeology’s purpose is </w:t>
      </w:r>
      <w:r w:rsidR="00102FCC">
        <w:rPr>
          <w:rFonts w:ascii="Times New Roman" w:hAnsi="Times New Roman" w:cs="Times New Roman"/>
          <w:sz w:val="24"/>
          <w:szCs w:val="24"/>
        </w:rPr>
        <w:t xml:space="preserve">to learn about the past by studying the footprints of past human activities and decision-making. But it does so by altering the way these footprints were preserved for several hundred or thousand or even million years. In other words, archaeologists have to destroy the conditions to which sites were </w:t>
      </w:r>
      <w:r w:rsidR="00111436">
        <w:rPr>
          <w:rFonts w:ascii="Times New Roman" w:hAnsi="Times New Roman" w:cs="Times New Roman"/>
          <w:sz w:val="24"/>
          <w:szCs w:val="24"/>
        </w:rPr>
        <w:t>preserved in order to get to material record.</w:t>
      </w:r>
    </w:p>
    <w:p w:rsidR="00BD5581" w:rsidRDefault="00996F12" w:rsidP="00AB329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After excavations are carried out, archaeologists would move on to continue their research by conducting further analyses on artifacts and </w:t>
      </w:r>
      <w:proofErr w:type="spellStart"/>
      <w:r>
        <w:rPr>
          <w:rFonts w:ascii="Times New Roman" w:hAnsi="Times New Roman" w:cs="Times New Roman"/>
          <w:sz w:val="24"/>
          <w:szCs w:val="24"/>
        </w:rPr>
        <w:t>ecofacts</w:t>
      </w:r>
      <w:proofErr w:type="spellEnd"/>
      <w:r>
        <w:rPr>
          <w:rFonts w:ascii="Times New Roman" w:hAnsi="Times New Roman" w:cs="Times New Roman"/>
          <w:sz w:val="24"/>
          <w:szCs w:val="24"/>
        </w:rPr>
        <w:t xml:space="preserve">. These are no less important in drawing a conclusion as modern laboratory analyses and instrumentation can guide us to significant information </w:t>
      </w:r>
      <w:r w:rsidR="002977AE">
        <w:rPr>
          <w:rFonts w:ascii="Times New Roman" w:hAnsi="Times New Roman" w:cs="Times New Roman"/>
          <w:sz w:val="24"/>
          <w:szCs w:val="24"/>
        </w:rPr>
        <w:t xml:space="preserve">from tiniest samples. From artifacts archaeologists learn about the relative age of the site, the technology involved to make the artifact, presence of trading and exchanging networks among neighbors or distant communities, function and purpose of the artifact, and finally, how they were discarded and/or ended up in the archaeological record. </w:t>
      </w:r>
      <w:r w:rsidR="00B81D95">
        <w:rPr>
          <w:rFonts w:ascii="Times New Roman" w:hAnsi="Times New Roman" w:cs="Times New Roman"/>
          <w:sz w:val="24"/>
          <w:szCs w:val="24"/>
        </w:rPr>
        <w:t xml:space="preserve">In order to find these answers related to an artifact, archaeologists either conduct further analyses by themselves or collaborate with scholars from other fields to carry out more precise analyses. These include experimental archaeology, use wear analysis, botanical analysis, osteological and zoological analyses, and so on. </w:t>
      </w:r>
      <w:r w:rsidR="00AB3295">
        <w:rPr>
          <w:rFonts w:ascii="Times New Roman" w:hAnsi="Times New Roman" w:cs="Times New Roman"/>
          <w:sz w:val="24"/>
          <w:szCs w:val="24"/>
        </w:rPr>
        <w:t>Each of these analyses has the potential to tell us something about past societies and cultures. It may include social organization, ancient diets, surrounding environments, and so on. It can be about individual, it can also be about a whole society.</w:t>
      </w:r>
    </w:p>
    <w:p w:rsidR="00BB5624" w:rsidRDefault="00BD5581" w:rsidP="00AB329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Let’s move on to the third part our today’s lecture. </w:t>
      </w:r>
      <w:r w:rsidR="00260732">
        <w:rPr>
          <w:rFonts w:ascii="Times New Roman" w:hAnsi="Times New Roman" w:cs="Times New Roman"/>
          <w:sz w:val="24"/>
          <w:szCs w:val="24"/>
        </w:rPr>
        <w:t xml:space="preserve">It is about anthropological archaeology. A lot of people wonder how a science that focuses on material culture becomes </w:t>
      </w:r>
      <w:r w:rsidR="00260732">
        <w:rPr>
          <w:rFonts w:ascii="Times New Roman" w:hAnsi="Times New Roman" w:cs="Times New Roman"/>
          <w:sz w:val="24"/>
          <w:szCs w:val="24"/>
        </w:rPr>
        <w:lastRenderedPageBreak/>
        <w:t>anthropological. But before we transition to defining what anthropological archaeology is all about, we need to introduce ourselves to anthropology.</w:t>
      </w:r>
    </w:p>
    <w:p w:rsidR="003964AA" w:rsidRDefault="00BB5624" w:rsidP="00AB329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What is anthropology? There is no single answer to which all anthropologists would agree when defining anthropology but </w:t>
      </w:r>
      <w:r w:rsidR="009667F3">
        <w:rPr>
          <w:rFonts w:ascii="Times New Roman" w:hAnsi="Times New Roman" w:cs="Times New Roman"/>
          <w:sz w:val="24"/>
          <w:szCs w:val="24"/>
        </w:rPr>
        <w:t xml:space="preserve">if one would briefly describe it anthropology is all about studying the humankind, the diverse lifeways in the world, both past and present. In order to do that anthropology involves the study of </w:t>
      </w:r>
      <w:r w:rsidR="009667F3" w:rsidRPr="00C806F1">
        <w:rPr>
          <w:rFonts w:ascii="Times New Roman" w:hAnsi="Times New Roman" w:cs="Times New Roman"/>
          <w:sz w:val="24"/>
          <w:szCs w:val="24"/>
          <w:u w:val="single"/>
        </w:rPr>
        <w:t>culture</w:t>
      </w:r>
      <w:r w:rsidR="009667F3">
        <w:rPr>
          <w:rFonts w:ascii="Times New Roman" w:hAnsi="Times New Roman" w:cs="Times New Roman"/>
          <w:sz w:val="24"/>
          <w:szCs w:val="24"/>
        </w:rPr>
        <w:t>, a holistic study of distinct, socially learned traditions including behavior, economic practices, rituals, beliefs, and different kinds of social relationships.</w:t>
      </w:r>
      <w:r w:rsidR="003B33D7">
        <w:rPr>
          <w:rFonts w:ascii="Times New Roman" w:hAnsi="Times New Roman" w:cs="Times New Roman"/>
          <w:sz w:val="24"/>
          <w:szCs w:val="24"/>
        </w:rPr>
        <w:t xml:space="preserve"> </w:t>
      </w:r>
    </w:p>
    <w:p w:rsidR="00A02597" w:rsidRDefault="003B33D7" w:rsidP="00AB329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Then what is exactly anthropological archaeology? We mentioned earlier how archaeology was initially all about finding, presenting, and displaying artifacts. Very rarely </w:t>
      </w:r>
      <w:r w:rsidR="003964AA">
        <w:rPr>
          <w:rFonts w:ascii="Times New Roman" w:hAnsi="Times New Roman" w:cs="Times New Roman"/>
          <w:sz w:val="24"/>
          <w:szCs w:val="24"/>
        </w:rPr>
        <w:t xml:space="preserve">archaeologists would mention or discuss the people who made, used, and discarded all sites and objects. Anthropological archaeology </w:t>
      </w:r>
      <w:r>
        <w:rPr>
          <w:rFonts w:ascii="Times New Roman" w:hAnsi="Times New Roman" w:cs="Times New Roman"/>
          <w:sz w:val="24"/>
          <w:szCs w:val="24"/>
        </w:rPr>
        <w:t>is an approach that places</w:t>
      </w:r>
      <w:r w:rsidR="003964AA">
        <w:rPr>
          <w:rFonts w:ascii="Times New Roman" w:hAnsi="Times New Roman" w:cs="Times New Roman"/>
          <w:sz w:val="24"/>
          <w:szCs w:val="24"/>
        </w:rPr>
        <w:t xml:space="preserve"> emphasis on understanding the people behind all sites and objects. It is about</w:t>
      </w:r>
      <w:r w:rsidR="00782B48">
        <w:rPr>
          <w:rFonts w:ascii="Times New Roman" w:hAnsi="Times New Roman" w:cs="Times New Roman"/>
          <w:sz w:val="24"/>
          <w:szCs w:val="24"/>
        </w:rPr>
        <w:t xml:space="preserve"> understanding their actions, decision-making, and meanings. In other words, it is an approach that tries to understand the </w:t>
      </w:r>
      <w:r w:rsidR="00782B48" w:rsidRPr="00782B48">
        <w:rPr>
          <w:rFonts w:ascii="Times New Roman" w:hAnsi="Times New Roman" w:cs="Times New Roman"/>
          <w:sz w:val="24"/>
          <w:szCs w:val="24"/>
          <w:u w:val="single"/>
        </w:rPr>
        <w:t>cultural context</w:t>
      </w:r>
      <w:r w:rsidR="00782B48">
        <w:rPr>
          <w:rFonts w:ascii="Times New Roman" w:hAnsi="Times New Roman" w:cs="Times New Roman"/>
          <w:sz w:val="24"/>
          <w:szCs w:val="24"/>
        </w:rPr>
        <w:t xml:space="preserve">. </w:t>
      </w:r>
      <w:r w:rsidR="00A02597">
        <w:rPr>
          <w:rFonts w:ascii="Times New Roman" w:hAnsi="Times New Roman" w:cs="Times New Roman"/>
          <w:sz w:val="24"/>
          <w:szCs w:val="24"/>
        </w:rPr>
        <w:t xml:space="preserve">For that, archaeologists search the ways of understanding </w:t>
      </w:r>
      <w:r w:rsidR="00A02597" w:rsidRPr="00A02597">
        <w:rPr>
          <w:rFonts w:ascii="Times New Roman" w:hAnsi="Times New Roman" w:cs="Times New Roman"/>
          <w:sz w:val="24"/>
          <w:szCs w:val="24"/>
          <w:u w:val="single"/>
        </w:rPr>
        <w:t>intangible aspects</w:t>
      </w:r>
      <w:r w:rsidR="00A02597">
        <w:rPr>
          <w:rFonts w:ascii="Times New Roman" w:hAnsi="Times New Roman" w:cs="Times New Roman"/>
          <w:sz w:val="24"/>
          <w:szCs w:val="24"/>
        </w:rPr>
        <w:t xml:space="preserve"> of culture such as craft specialization, trade, social organization, belief systems, and so on. </w:t>
      </w:r>
    </w:p>
    <w:p w:rsidR="00913F66" w:rsidRDefault="00A02597" w:rsidP="00AB329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order to associate material culture with any intangible cultural aspect, archaeologists often collaborate with scholars from social sciences. </w:t>
      </w:r>
      <w:proofErr w:type="spellStart"/>
      <w:r>
        <w:rPr>
          <w:rFonts w:ascii="Times New Roman" w:hAnsi="Times New Roman" w:cs="Times New Roman"/>
          <w:sz w:val="24"/>
          <w:szCs w:val="24"/>
        </w:rPr>
        <w:t>Ethnoarchaeology</w:t>
      </w:r>
      <w:proofErr w:type="spellEnd"/>
      <w:r>
        <w:rPr>
          <w:rFonts w:ascii="Times New Roman" w:hAnsi="Times New Roman" w:cs="Times New Roman"/>
          <w:sz w:val="24"/>
          <w:szCs w:val="24"/>
        </w:rPr>
        <w:t xml:space="preserve">, for example, is one such example where archaeologists either use the ethnographic studies of a particular culture or conduct observations and interviews themselves, and compare those footprints with archaeological record in order to find purpose and meaning. </w:t>
      </w:r>
    </w:p>
    <w:p w:rsidR="00F30F47" w:rsidRDefault="00913F66" w:rsidP="00AB329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origins of anthropological approaches in archaeology were directly related to the works of several pioneering individuals in North America during the 1960’s and 1970’s. </w:t>
      </w:r>
      <w:r w:rsidR="00F30F47">
        <w:rPr>
          <w:rFonts w:ascii="Times New Roman" w:hAnsi="Times New Roman" w:cs="Times New Roman"/>
          <w:sz w:val="24"/>
          <w:szCs w:val="24"/>
        </w:rPr>
        <w:t xml:space="preserve">In particular, Lewis </w:t>
      </w:r>
      <w:proofErr w:type="spellStart"/>
      <w:r w:rsidR="00F30F47">
        <w:rPr>
          <w:rFonts w:ascii="Times New Roman" w:hAnsi="Times New Roman" w:cs="Times New Roman"/>
          <w:sz w:val="24"/>
          <w:szCs w:val="24"/>
        </w:rPr>
        <w:t>Binford</w:t>
      </w:r>
      <w:proofErr w:type="spellEnd"/>
      <w:r w:rsidR="00F30F47">
        <w:rPr>
          <w:rFonts w:ascii="Times New Roman" w:hAnsi="Times New Roman" w:cs="Times New Roman"/>
          <w:sz w:val="24"/>
          <w:szCs w:val="24"/>
        </w:rPr>
        <w:t xml:space="preserve"> was the spearhead of new movement, called “New Archaeology” or “Processual Archaeology” that recognized and argued that archaeology can be much more about finding sites and objects. With a scientific approach that involves hypothesis and testing, he argued that archaeologists can not only describe certain cultures and societies of the past, but can also explain certain processes and their causes. </w:t>
      </w:r>
    </w:p>
    <w:p w:rsidR="00C0061A" w:rsidRDefault="00F30F47" w:rsidP="00AB329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While the processual movement in archaeology was like a breath of fresh air to archaeologists, particularly in North America with its lack of written ancient history, several weaknesses were identified by archaeologists, particularly the way material culture was </w:t>
      </w:r>
      <w:r>
        <w:rPr>
          <w:rFonts w:ascii="Times New Roman" w:hAnsi="Times New Roman" w:cs="Times New Roman"/>
          <w:sz w:val="24"/>
          <w:szCs w:val="24"/>
        </w:rPr>
        <w:lastRenderedPageBreak/>
        <w:t xml:space="preserve">interpreted. For example, </w:t>
      </w:r>
      <w:r w:rsidR="00B762F1">
        <w:rPr>
          <w:rFonts w:ascii="Times New Roman" w:hAnsi="Times New Roman" w:cs="Times New Roman"/>
          <w:sz w:val="24"/>
          <w:szCs w:val="24"/>
        </w:rPr>
        <w:t xml:space="preserve">processual archaeology was criticized to be too environmentally deterministic, it lacked consideration of human agency, </w:t>
      </w:r>
      <w:proofErr w:type="gramStart"/>
      <w:r w:rsidR="00B762F1">
        <w:rPr>
          <w:rFonts w:ascii="Times New Roman" w:hAnsi="Times New Roman" w:cs="Times New Roman"/>
          <w:sz w:val="24"/>
          <w:szCs w:val="24"/>
        </w:rPr>
        <w:t>it</w:t>
      </w:r>
      <w:proofErr w:type="gramEnd"/>
      <w:r w:rsidR="00B762F1">
        <w:rPr>
          <w:rFonts w:ascii="Times New Roman" w:hAnsi="Times New Roman" w:cs="Times New Roman"/>
          <w:sz w:val="24"/>
          <w:szCs w:val="24"/>
        </w:rPr>
        <w:t xml:space="preserve"> viewed cultures as homeostatic, and did not include many social </w:t>
      </w:r>
      <w:r w:rsidR="008D1A83">
        <w:rPr>
          <w:rFonts w:ascii="Times New Roman" w:hAnsi="Times New Roman" w:cs="Times New Roman"/>
          <w:sz w:val="24"/>
          <w:szCs w:val="24"/>
        </w:rPr>
        <w:t xml:space="preserve">considerations such as gender, identity, social and relations. </w:t>
      </w:r>
    </w:p>
    <w:p w:rsidR="00CC5ABA" w:rsidRDefault="00C0061A" w:rsidP="00AB329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accumulation of </w:t>
      </w:r>
      <w:r w:rsidR="007A37E1">
        <w:rPr>
          <w:rFonts w:ascii="Times New Roman" w:hAnsi="Times New Roman" w:cs="Times New Roman"/>
          <w:sz w:val="24"/>
          <w:szCs w:val="24"/>
        </w:rPr>
        <w:t xml:space="preserve">these criticisms have pushed archaeologists to propose a different approach that would include many more considerations and </w:t>
      </w:r>
      <w:r w:rsidR="00E55B64">
        <w:rPr>
          <w:rFonts w:ascii="Times New Roman" w:hAnsi="Times New Roman" w:cs="Times New Roman"/>
          <w:sz w:val="24"/>
          <w:szCs w:val="24"/>
        </w:rPr>
        <w:t xml:space="preserve">recognizes the uniqueness of each individual society and culture. </w:t>
      </w:r>
      <w:r w:rsidR="00C95729">
        <w:rPr>
          <w:rFonts w:ascii="Times New Roman" w:hAnsi="Times New Roman" w:cs="Times New Roman"/>
          <w:sz w:val="24"/>
          <w:szCs w:val="24"/>
        </w:rPr>
        <w:t>The spearhead to this movement was Ian Hodder and</w:t>
      </w:r>
      <w:r w:rsidR="008F5999">
        <w:rPr>
          <w:rFonts w:ascii="Times New Roman" w:hAnsi="Times New Roman" w:cs="Times New Roman"/>
          <w:sz w:val="24"/>
          <w:szCs w:val="24"/>
        </w:rPr>
        <w:t xml:space="preserve"> archaeologists refer to it as</w:t>
      </w:r>
      <w:r w:rsidR="00C95729">
        <w:rPr>
          <w:rFonts w:ascii="Times New Roman" w:hAnsi="Times New Roman" w:cs="Times New Roman"/>
          <w:sz w:val="24"/>
          <w:szCs w:val="24"/>
        </w:rPr>
        <w:t xml:space="preserve"> “post-processual archaeology”. </w:t>
      </w:r>
    </w:p>
    <w:p w:rsidR="00D87E89" w:rsidRDefault="00CC5ABA" w:rsidP="00AB329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As a result of changes in approaches for interpreting archaeological record, archaeological science have become anthropological in nature. However, this is not true when you compare how archaeological research is conducted in different countries around the world.</w:t>
      </w:r>
      <w:r w:rsidR="00075080">
        <w:rPr>
          <w:rFonts w:ascii="Times New Roman" w:hAnsi="Times New Roman" w:cs="Times New Roman"/>
          <w:sz w:val="24"/>
          <w:szCs w:val="24"/>
        </w:rPr>
        <w:t xml:space="preserve"> </w:t>
      </w:r>
      <w:r w:rsidR="008C37FB">
        <w:rPr>
          <w:rFonts w:ascii="Times New Roman" w:hAnsi="Times New Roman" w:cs="Times New Roman"/>
          <w:sz w:val="24"/>
          <w:szCs w:val="24"/>
        </w:rPr>
        <w:t xml:space="preserve">It means that in North America and Western Europe, anthropological archaeology uses comparative perspectives as well as ethnographic analogies. Questions are related to people, societies, cultural transformations, and decision-makings. In other parts of the world archaeology is directed towards providing understandings of direct ancestors. Archaeology in these countries heavily relies on historical texts to reconstruct the past. </w:t>
      </w:r>
    </w:p>
    <w:p w:rsidR="005C7AB4" w:rsidRDefault="00DA37E2" w:rsidP="00AB329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has also affected the way archaeology finds itself within the larger scientific community. In places where anthropological archaeology is introduced and practiced, archaeology is one of the four fields of the anthropological science, along biological anthropology, socio-cultural anthropology, and linguistics. Together, they all aim to study the humankind from all possible angles, both in the present and the past. </w:t>
      </w:r>
    </w:p>
    <w:p w:rsidR="00AB3295" w:rsidRDefault="005C7AB4" w:rsidP="00AB329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Lastly, I’d like to go back to the question as to why we do archaeology and how is it related to modern day population. The answer is straightforward. The uniqueness of archaeology provides us with information that no other science could provide. It teaches u</w:t>
      </w:r>
      <w:r w:rsidR="001836E1">
        <w:rPr>
          <w:rFonts w:ascii="Times New Roman" w:hAnsi="Times New Roman" w:cs="Times New Roman"/>
          <w:sz w:val="24"/>
          <w:szCs w:val="24"/>
        </w:rPr>
        <w:t>s past experiences and strategies that could be crucial in the future. It teaches us how past societies overcame social and natural obstacles, it teaches us to better understand past events (causes, solutions) such as warfare. It teaches us to appreciate our global cultural heritage and</w:t>
      </w:r>
      <w:r w:rsidR="000F1DEE">
        <w:rPr>
          <w:rFonts w:ascii="Times New Roman" w:hAnsi="Times New Roman" w:cs="Times New Roman"/>
          <w:sz w:val="24"/>
          <w:szCs w:val="24"/>
        </w:rPr>
        <w:t xml:space="preserve"> cultural diversity. Finally, archaeology plays central role in preserving and protecting our tangible heritage, particularly in times and in countries with active developments. The Cultural Resource Management sector is one of the leading fields where archaeologists find employment. But academic institutions and museums have and still are the traditional environments for archaeologists to work and continue their research.    </w:t>
      </w:r>
      <w:r w:rsidR="001836E1">
        <w:rPr>
          <w:rFonts w:ascii="Times New Roman" w:hAnsi="Times New Roman" w:cs="Times New Roman"/>
          <w:sz w:val="24"/>
          <w:szCs w:val="24"/>
        </w:rPr>
        <w:t xml:space="preserve">  </w:t>
      </w:r>
      <w:r w:rsidR="00DA37E2">
        <w:rPr>
          <w:rFonts w:ascii="Times New Roman" w:hAnsi="Times New Roman" w:cs="Times New Roman"/>
          <w:sz w:val="24"/>
          <w:szCs w:val="24"/>
        </w:rPr>
        <w:t xml:space="preserve"> </w:t>
      </w:r>
      <w:r w:rsidR="008C37FB">
        <w:rPr>
          <w:rFonts w:ascii="Times New Roman" w:hAnsi="Times New Roman" w:cs="Times New Roman"/>
          <w:sz w:val="24"/>
          <w:szCs w:val="24"/>
        </w:rPr>
        <w:t xml:space="preserve">  </w:t>
      </w:r>
      <w:r w:rsidR="00CC5ABA">
        <w:rPr>
          <w:rFonts w:ascii="Times New Roman" w:hAnsi="Times New Roman" w:cs="Times New Roman"/>
          <w:sz w:val="24"/>
          <w:szCs w:val="24"/>
        </w:rPr>
        <w:t xml:space="preserve">  </w:t>
      </w:r>
      <w:r w:rsidR="007A37E1">
        <w:rPr>
          <w:rFonts w:ascii="Times New Roman" w:hAnsi="Times New Roman" w:cs="Times New Roman"/>
          <w:sz w:val="24"/>
          <w:szCs w:val="24"/>
        </w:rPr>
        <w:t xml:space="preserve">  </w:t>
      </w:r>
      <w:r w:rsidR="008D1A83">
        <w:rPr>
          <w:rFonts w:ascii="Times New Roman" w:hAnsi="Times New Roman" w:cs="Times New Roman"/>
          <w:sz w:val="24"/>
          <w:szCs w:val="24"/>
        </w:rPr>
        <w:t xml:space="preserve"> </w:t>
      </w:r>
      <w:r w:rsidR="00B762F1">
        <w:rPr>
          <w:rFonts w:ascii="Times New Roman" w:hAnsi="Times New Roman" w:cs="Times New Roman"/>
          <w:sz w:val="24"/>
          <w:szCs w:val="24"/>
        </w:rPr>
        <w:t xml:space="preserve"> </w:t>
      </w:r>
      <w:r w:rsidR="00F30F47">
        <w:rPr>
          <w:rFonts w:ascii="Times New Roman" w:hAnsi="Times New Roman" w:cs="Times New Roman"/>
          <w:sz w:val="24"/>
          <w:szCs w:val="24"/>
        </w:rPr>
        <w:t xml:space="preserve">   </w:t>
      </w:r>
      <w:r w:rsidR="00913F66">
        <w:rPr>
          <w:rFonts w:ascii="Times New Roman" w:hAnsi="Times New Roman" w:cs="Times New Roman"/>
          <w:sz w:val="24"/>
          <w:szCs w:val="24"/>
        </w:rPr>
        <w:t xml:space="preserve"> </w:t>
      </w:r>
      <w:r w:rsidR="00A02597">
        <w:rPr>
          <w:rFonts w:ascii="Times New Roman" w:hAnsi="Times New Roman" w:cs="Times New Roman"/>
          <w:sz w:val="24"/>
          <w:szCs w:val="24"/>
        </w:rPr>
        <w:t xml:space="preserve">   </w:t>
      </w:r>
      <w:r w:rsidR="00782B48">
        <w:rPr>
          <w:rFonts w:ascii="Times New Roman" w:hAnsi="Times New Roman" w:cs="Times New Roman"/>
          <w:sz w:val="24"/>
          <w:szCs w:val="24"/>
        </w:rPr>
        <w:t xml:space="preserve"> </w:t>
      </w:r>
      <w:r w:rsidR="003964AA">
        <w:rPr>
          <w:rFonts w:ascii="Times New Roman" w:hAnsi="Times New Roman" w:cs="Times New Roman"/>
          <w:sz w:val="24"/>
          <w:szCs w:val="24"/>
        </w:rPr>
        <w:t xml:space="preserve"> </w:t>
      </w:r>
      <w:r w:rsidR="003B33D7">
        <w:rPr>
          <w:rFonts w:ascii="Times New Roman" w:hAnsi="Times New Roman" w:cs="Times New Roman"/>
          <w:sz w:val="24"/>
          <w:szCs w:val="24"/>
        </w:rPr>
        <w:t xml:space="preserve"> </w:t>
      </w:r>
      <w:r w:rsidR="009667F3">
        <w:rPr>
          <w:rFonts w:ascii="Times New Roman" w:hAnsi="Times New Roman" w:cs="Times New Roman"/>
          <w:sz w:val="24"/>
          <w:szCs w:val="24"/>
        </w:rPr>
        <w:t xml:space="preserve"> </w:t>
      </w:r>
      <w:r w:rsidR="00260732">
        <w:rPr>
          <w:rFonts w:ascii="Times New Roman" w:hAnsi="Times New Roman" w:cs="Times New Roman"/>
          <w:sz w:val="24"/>
          <w:szCs w:val="24"/>
        </w:rPr>
        <w:t xml:space="preserve"> </w:t>
      </w:r>
      <w:r w:rsidR="00AB3295">
        <w:rPr>
          <w:rFonts w:ascii="Times New Roman" w:hAnsi="Times New Roman" w:cs="Times New Roman"/>
          <w:sz w:val="24"/>
          <w:szCs w:val="24"/>
        </w:rPr>
        <w:t xml:space="preserve">  </w:t>
      </w:r>
    </w:p>
    <w:p w:rsidR="00A66989" w:rsidRPr="00742E60" w:rsidRDefault="007473FF" w:rsidP="00AB3295">
      <w:pPr>
        <w:spacing w:after="0" w:line="360" w:lineRule="auto"/>
        <w:ind w:firstLine="720"/>
        <w:jc w:val="both"/>
        <w:rPr>
          <w:rFonts w:ascii="Times New Roman" w:hAnsi="Times New Roman" w:cs="Times New Roman"/>
          <w:sz w:val="24"/>
          <w:szCs w:val="24"/>
        </w:rPr>
      </w:pPr>
      <w:r w:rsidRPr="00742E60">
        <w:rPr>
          <w:rFonts w:ascii="Times New Roman" w:hAnsi="Times New Roman" w:cs="Times New Roman"/>
          <w:sz w:val="24"/>
          <w:szCs w:val="24"/>
        </w:rPr>
        <w:lastRenderedPageBreak/>
        <w:t xml:space="preserve"> </w:t>
      </w:r>
      <w:r w:rsidR="00A66989" w:rsidRPr="00742E60">
        <w:rPr>
          <w:rFonts w:ascii="Times New Roman" w:hAnsi="Times New Roman" w:cs="Times New Roman"/>
          <w:sz w:val="24"/>
          <w:szCs w:val="24"/>
        </w:rPr>
        <w:t xml:space="preserve"> </w:t>
      </w:r>
    </w:p>
    <w:p w:rsidR="00075080" w:rsidRPr="00DA37E2" w:rsidRDefault="000F52DC" w:rsidP="00DA37E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
    <w:p w:rsidR="000F52DC" w:rsidRDefault="000F52DC" w:rsidP="00CC5ABA">
      <w:pPr>
        <w:spacing w:after="0" w:line="360" w:lineRule="auto"/>
        <w:jc w:val="both"/>
        <w:rPr>
          <w:rFonts w:ascii="Times New Roman" w:hAnsi="Times New Roman" w:cs="Times New Roman"/>
          <w:i/>
          <w:sz w:val="24"/>
          <w:szCs w:val="24"/>
        </w:rPr>
      </w:pPr>
      <w:r w:rsidRPr="00085BB0">
        <w:rPr>
          <w:rFonts w:ascii="Times New Roman" w:hAnsi="Times New Roman" w:cs="Times New Roman"/>
          <w:i/>
          <w:sz w:val="24"/>
          <w:szCs w:val="24"/>
        </w:rPr>
        <w:t>References</w:t>
      </w:r>
    </w:p>
    <w:p w:rsidR="00CC5ABA" w:rsidRPr="00085BB0" w:rsidRDefault="00CC5ABA" w:rsidP="00CC5ABA">
      <w:pPr>
        <w:spacing w:after="0" w:line="360" w:lineRule="auto"/>
        <w:jc w:val="both"/>
        <w:rPr>
          <w:rFonts w:ascii="Times New Roman" w:hAnsi="Times New Roman" w:cs="Times New Roman"/>
          <w:i/>
          <w:sz w:val="24"/>
          <w:szCs w:val="24"/>
        </w:rPr>
      </w:pPr>
    </w:p>
    <w:p w:rsidR="008529BD" w:rsidRDefault="007B240A" w:rsidP="00CC5ABA">
      <w:pPr>
        <w:spacing w:after="0" w:line="360" w:lineRule="auto"/>
        <w:ind w:left="1980" w:hanging="1980"/>
        <w:jc w:val="both"/>
        <w:rPr>
          <w:rFonts w:ascii="Times New Roman" w:hAnsi="Times New Roman" w:cs="Times New Roman"/>
          <w:color w:val="202122"/>
          <w:sz w:val="24"/>
          <w:szCs w:val="24"/>
        </w:rPr>
      </w:pPr>
      <w:proofErr w:type="spellStart"/>
      <w:r>
        <w:rPr>
          <w:rFonts w:ascii="Times New Roman" w:hAnsi="Times New Roman" w:cs="Times New Roman"/>
          <w:color w:val="202122"/>
          <w:sz w:val="24"/>
          <w:szCs w:val="24"/>
        </w:rPr>
        <w:t>Chazan</w:t>
      </w:r>
      <w:proofErr w:type="spellEnd"/>
      <w:r>
        <w:rPr>
          <w:rFonts w:ascii="Times New Roman" w:hAnsi="Times New Roman" w:cs="Times New Roman"/>
          <w:color w:val="202122"/>
          <w:sz w:val="24"/>
          <w:szCs w:val="24"/>
        </w:rPr>
        <w:t>, M.</w:t>
      </w:r>
      <w:r w:rsidR="00085BB0">
        <w:rPr>
          <w:rFonts w:ascii="Times New Roman" w:hAnsi="Times New Roman" w:cs="Times New Roman"/>
          <w:color w:val="202122"/>
          <w:sz w:val="24"/>
          <w:szCs w:val="24"/>
        </w:rPr>
        <w:t xml:space="preserve"> (2021). </w:t>
      </w:r>
      <w:r w:rsidR="00085BB0" w:rsidRPr="00085BB0">
        <w:rPr>
          <w:rFonts w:ascii="Times New Roman" w:hAnsi="Times New Roman" w:cs="Times New Roman"/>
          <w:i/>
          <w:color w:val="202122"/>
          <w:sz w:val="24"/>
          <w:szCs w:val="24"/>
        </w:rPr>
        <w:t>World prehistory and archaeology: pathways through time</w:t>
      </w:r>
      <w:r w:rsidR="00885264">
        <w:rPr>
          <w:rFonts w:ascii="Times New Roman" w:hAnsi="Times New Roman" w:cs="Times New Roman"/>
          <w:color w:val="202122"/>
          <w:sz w:val="24"/>
          <w:szCs w:val="24"/>
        </w:rPr>
        <w:t>. Routledge, New York.</w:t>
      </w:r>
    </w:p>
    <w:p w:rsidR="00CC5ABA" w:rsidRDefault="00CC5ABA" w:rsidP="00CC5ABA">
      <w:pPr>
        <w:spacing w:after="0" w:line="360" w:lineRule="auto"/>
        <w:ind w:left="1980" w:hanging="1980"/>
        <w:jc w:val="both"/>
        <w:rPr>
          <w:rFonts w:ascii="Times New Roman" w:hAnsi="Times New Roman" w:cs="Times New Roman"/>
          <w:bCs/>
          <w:color w:val="333333"/>
          <w:sz w:val="24"/>
          <w:szCs w:val="24"/>
        </w:rPr>
      </w:pPr>
    </w:p>
    <w:p w:rsidR="008529BD" w:rsidRPr="008529BD" w:rsidRDefault="008529BD" w:rsidP="00CC5ABA">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bCs/>
          <w:color w:val="333333"/>
          <w:sz w:val="24"/>
          <w:szCs w:val="24"/>
        </w:rPr>
        <w:t xml:space="preserve">Haas, R., </w:t>
      </w:r>
      <w:proofErr w:type="spellStart"/>
      <w:r>
        <w:rPr>
          <w:rFonts w:ascii="Times New Roman" w:hAnsi="Times New Roman" w:cs="Times New Roman"/>
          <w:bCs/>
          <w:color w:val="333333"/>
          <w:sz w:val="24"/>
          <w:szCs w:val="24"/>
        </w:rPr>
        <w:t>Surovell</w:t>
      </w:r>
      <w:proofErr w:type="spellEnd"/>
      <w:r>
        <w:rPr>
          <w:rFonts w:ascii="Times New Roman" w:hAnsi="Times New Roman" w:cs="Times New Roman"/>
          <w:bCs/>
          <w:color w:val="333333"/>
          <w:sz w:val="24"/>
          <w:szCs w:val="24"/>
        </w:rPr>
        <w:t xml:space="preserve">, T., and O’Brien, M. </w:t>
      </w:r>
      <w:r w:rsidRPr="007B240A">
        <w:rPr>
          <w:rFonts w:ascii="Times New Roman" w:hAnsi="Times New Roman" w:cs="Times New Roman"/>
          <w:bCs/>
          <w:i/>
          <w:color w:val="333333"/>
          <w:sz w:val="24"/>
          <w:szCs w:val="24"/>
        </w:rPr>
        <w:t xml:space="preserve">Occupancy and the Use of Household Space </w:t>
      </w:r>
      <w:proofErr w:type="gramStart"/>
      <w:r w:rsidRPr="007B240A">
        <w:rPr>
          <w:rFonts w:ascii="Times New Roman" w:hAnsi="Times New Roman" w:cs="Times New Roman"/>
          <w:bCs/>
          <w:i/>
          <w:color w:val="333333"/>
          <w:sz w:val="24"/>
          <w:szCs w:val="24"/>
        </w:rPr>
        <w:t>Among</w:t>
      </w:r>
      <w:proofErr w:type="gramEnd"/>
      <w:r w:rsidRPr="007B240A">
        <w:rPr>
          <w:rFonts w:ascii="Times New Roman" w:hAnsi="Times New Roman" w:cs="Times New Roman"/>
          <w:bCs/>
          <w:i/>
          <w:color w:val="333333"/>
          <w:sz w:val="24"/>
          <w:szCs w:val="24"/>
        </w:rPr>
        <w:t xml:space="preserve"> the </w:t>
      </w:r>
      <w:proofErr w:type="spellStart"/>
      <w:r w:rsidRPr="007B240A">
        <w:rPr>
          <w:rFonts w:ascii="Times New Roman" w:hAnsi="Times New Roman" w:cs="Times New Roman"/>
          <w:bCs/>
          <w:i/>
          <w:color w:val="333333"/>
          <w:sz w:val="24"/>
          <w:szCs w:val="24"/>
        </w:rPr>
        <w:t>Dukha</w:t>
      </w:r>
      <w:proofErr w:type="spellEnd"/>
      <w:r>
        <w:rPr>
          <w:rFonts w:ascii="Times New Roman" w:hAnsi="Times New Roman" w:cs="Times New Roman"/>
          <w:bCs/>
          <w:color w:val="333333"/>
          <w:sz w:val="24"/>
          <w:szCs w:val="24"/>
        </w:rPr>
        <w:t xml:space="preserve">. </w:t>
      </w:r>
      <w:hyperlink r:id="rId6" w:history="1">
        <w:r w:rsidRPr="008529BD">
          <w:rPr>
            <w:rFonts w:ascii="Arial" w:eastAsia="Times New Roman" w:hAnsi="Arial" w:cs="Arial"/>
            <w:color w:val="006DB4"/>
            <w:sz w:val="20"/>
            <w:szCs w:val="20"/>
          </w:rPr>
          <w:t>https://doi.org/10.1080/19442890.2018.1440510</w:t>
        </w:r>
      </w:hyperlink>
    </w:p>
    <w:p w:rsidR="00CC5ABA" w:rsidRDefault="00CC5ABA" w:rsidP="00CC5ABA">
      <w:pPr>
        <w:spacing w:after="0" w:line="360" w:lineRule="auto"/>
        <w:ind w:left="1980" w:hanging="1980"/>
        <w:jc w:val="both"/>
        <w:rPr>
          <w:rFonts w:ascii="Times New Roman" w:hAnsi="Times New Roman" w:cs="Times New Roman"/>
          <w:color w:val="202122"/>
          <w:sz w:val="24"/>
          <w:szCs w:val="24"/>
        </w:rPr>
      </w:pPr>
    </w:p>
    <w:p w:rsidR="00085BB0" w:rsidRPr="003918C1" w:rsidRDefault="007B240A" w:rsidP="00CC5ABA">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Portal, J.</w:t>
      </w:r>
      <w:r w:rsidR="000F52DC" w:rsidRPr="00085BB0">
        <w:rPr>
          <w:rFonts w:ascii="Times New Roman" w:hAnsi="Times New Roman" w:cs="Times New Roman"/>
          <w:color w:val="202122"/>
          <w:sz w:val="24"/>
          <w:szCs w:val="24"/>
        </w:rPr>
        <w:t xml:space="preserve"> (2007). </w:t>
      </w:r>
      <w:hyperlink r:id="rId7" w:history="1">
        <w:r w:rsidR="000F52DC" w:rsidRPr="00085BB0">
          <w:rPr>
            <w:rStyle w:val="Hyperlink"/>
            <w:rFonts w:ascii="Times New Roman" w:hAnsi="Times New Roman" w:cs="Times New Roman"/>
            <w:i/>
            <w:iCs/>
            <w:color w:val="000000" w:themeColor="text1"/>
            <w:sz w:val="24"/>
            <w:szCs w:val="24"/>
            <w:u w:val="none"/>
          </w:rPr>
          <w:t>The First Emperor: China's Terracotta Army</w:t>
        </w:r>
      </w:hyperlink>
      <w:r w:rsidR="000F52DC" w:rsidRPr="00085BB0">
        <w:rPr>
          <w:rFonts w:ascii="Times New Roman" w:hAnsi="Times New Roman" w:cs="Times New Roman"/>
          <w:i/>
          <w:color w:val="000000" w:themeColor="text1"/>
          <w:sz w:val="24"/>
          <w:szCs w:val="24"/>
        </w:rPr>
        <w:t>.</w:t>
      </w:r>
      <w:r w:rsidR="000F52DC" w:rsidRPr="00085BB0">
        <w:rPr>
          <w:rFonts w:ascii="Times New Roman" w:hAnsi="Times New Roman" w:cs="Times New Roman"/>
          <w:color w:val="202122"/>
          <w:sz w:val="24"/>
          <w:szCs w:val="24"/>
        </w:rPr>
        <w:t xml:space="preserve"> Harvard University Press</w:t>
      </w:r>
      <w:r w:rsidR="00885264">
        <w:rPr>
          <w:rFonts w:ascii="Times New Roman" w:hAnsi="Times New Roman" w:cs="Times New Roman"/>
          <w:color w:val="202122"/>
          <w:sz w:val="24"/>
          <w:szCs w:val="24"/>
        </w:rPr>
        <w:t xml:space="preserve">, Cambridge. </w:t>
      </w:r>
    </w:p>
    <w:p w:rsidR="00CC5ABA" w:rsidRDefault="00CC5ABA" w:rsidP="00CC5ABA">
      <w:pPr>
        <w:spacing w:after="0" w:line="360" w:lineRule="auto"/>
        <w:ind w:left="1980" w:hanging="1980"/>
        <w:jc w:val="both"/>
        <w:rPr>
          <w:rFonts w:ascii="Times New Roman" w:hAnsi="Times New Roman" w:cs="Times New Roman"/>
          <w:sz w:val="24"/>
          <w:szCs w:val="24"/>
        </w:rPr>
      </w:pPr>
    </w:p>
    <w:p w:rsidR="00215501" w:rsidRPr="00085BB0" w:rsidRDefault="007B240A" w:rsidP="00CC5ABA">
      <w:pPr>
        <w:spacing w:after="0" w:line="360" w:lineRule="auto"/>
        <w:ind w:left="1980" w:hanging="1980"/>
        <w:jc w:val="both"/>
        <w:rPr>
          <w:rFonts w:ascii="Times New Roman" w:hAnsi="Times New Roman" w:cs="Times New Roman"/>
          <w:sz w:val="24"/>
          <w:szCs w:val="24"/>
        </w:rPr>
      </w:pPr>
      <w:r>
        <w:rPr>
          <w:rFonts w:ascii="Times New Roman" w:hAnsi="Times New Roman" w:cs="Times New Roman"/>
          <w:sz w:val="24"/>
          <w:szCs w:val="24"/>
        </w:rPr>
        <w:t xml:space="preserve">Renfrew, C. and </w:t>
      </w:r>
      <w:proofErr w:type="spellStart"/>
      <w:r>
        <w:rPr>
          <w:rFonts w:ascii="Times New Roman" w:hAnsi="Times New Roman" w:cs="Times New Roman"/>
          <w:sz w:val="24"/>
          <w:szCs w:val="24"/>
        </w:rPr>
        <w:t>Bahn</w:t>
      </w:r>
      <w:proofErr w:type="spellEnd"/>
      <w:r>
        <w:rPr>
          <w:rFonts w:ascii="Times New Roman" w:hAnsi="Times New Roman" w:cs="Times New Roman"/>
          <w:sz w:val="24"/>
          <w:szCs w:val="24"/>
        </w:rPr>
        <w:t>, P.</w:t>
      </w:r>
      <w:r w:rsidR="00085BB0">
        <w:rPr>
          <w:rFonts w:ascii="Times New Roman" w:hAnsi="Times New Roman" w:cs="Times New Roman"/>
          <w:sz w:val="24"/>
          <w:szCs w:val="24"/>
        </w:rPr>
        <w:t xml:space="preserve"> (2020). </w:t>
      </w:r>
      <w:r w:rsidR="00085BB0" w:rsidRPr="00085BB0">
        <w:rPr>
          <w:rFonts w:ascii="Times New Roman" w:hAnsi="Times New Roman" w:cs="Times New Roman"/>
          <w:i/>
          <w:sz w:val="24"/>
          <w:szCs w:val="24"/>
        </w:rPr>
        <w:t>Archaeology: theories, methods and practice</w:t>
      </w:r>
      <w:r w:rsidR="00885264">
        <w:rPr>
          <w:rFonts w:ascii="Times New Roman" w:hAnsi="Times New Roman" w:cs="Times New Roman"/>
          <w:sz w:val="24"/>
          <w:szCs w:val="24"/>
        </w:rPr>
        <w:t xml:space="preserve">. Thames and Hudson, London. </w:t>
      </w:r>
      <w:r w:rsidR="009C1EE4" w:rsidRPr="00085BB0">
        <w:rPr>
          <w:rFonts w:ascii="Times New Roman" w:hAnsi="Times New Roman" w:cs="Times New Roman"/>
          <w:sz w:val="24"/>
          <w:szCs w:val="24"/>
        </w:rPr>
        <w:t xml:space="preserve">  </w:t>
      </w:r>
      <w:r w:rsidR="00072446" w:rsidRPr="00085BB0">
        <w:rPr>
          <w:rFonts w:ascii="Times New Roman" w:hAnsi="Times New Roman" w:cs="Times New Roman"/>
          <w:sz w:val="24"/>
          <w:szCs w:val="24"/>
        </w:rPr>
        <w:t xml:space="preserve">   </w:t>
      </w:r>
      <w:r w:rsidR="00FA7E6D" w:rsidRPr="00085BB0">
        <w:rPr>
          <w:rFonts w:ascii="Times New Roman" w:hAnsi="Times New Roman" w:cs="Times New Roman"/>
          <w:sz w:val="24"/>
          <w:szCs w:val="24"/>
        </w:rPr>
        <w:t xml:space="preserve">     </w:t>
      </w:r>
      <w:r w:rsidR="00742E4D" w:rsidRPr="00085BB0">
        <w:rPr>
          <w:rFonts w:ascii="Times New Roman" w:hAnsi="Times New Roman" w:cs="Times New Roman"/>
          <w:sz w:val="24"/>
          <w:szCs w:val="24"/>
        </w:rPr>
        <w:t xml:space="preserve"> </w:t>
      </w:r>
      <w:r w:rsidR="00271940" w:rsidRPr="00085BB0">
        <w:rPr>
          <w:rFonts w:ascii="Times New Roman" w:hAnsi="Times New Roman" w:cs="Times New Roman"/>
          <w:sz w:val="24"/>
          <w:szCs w:val="24"/>
        </w:rPr>
        <w:t xml:space="preserve">  </w:t>
      </w:r>
      <w:r w:rsidR="00A30435" w:rsidRPr="00085BB0">
        <w:rPr>
          <w:rFonts w:ascii="Times New Roman" w:hAnsi="Times New Roman" w:cs="Times New Roman"/>
          <w:sz w:val="24"/>
          <w:szCs w:val="24"/>
        </w:rPr>
        <w:t xml:space="preserve">   </w:t>
      </w:r>
      <w:r w:rsidR="00B437DD" w:rsidRPr="00085BB0">
        <w:rPr>
          <w:rFonts w:ascii="Times New Roman" w:hAnsi="Times New Roman" w:cs="Times New Roman"/>
          <w:sz w:val="24"/>
          <w:szCs w:val="24"/>
        </w:rPr>
        <w:t xml:space="preserve">  </w:t>
      </w:r>
      <w:r w:rsidR="00303157" w:rsidRPr="00085BB0">
        <w:rPr>
          <w:rFonts w:ascii="Times New Roman" w:hAnsi="Times New Roman" w:cs="Times New Roman"/>
          <w:sz w:val="24"/>
          <w:szCs w:val="24"/>
        </w:rPr>
        <w:t xml:space="preserve">  </w:t>
      </w:r>
      <w:r w:rsidR="00656FF1" w:rsidRPr="00085BB0">
        <w:rPr>
          <w:rFonts w:ascii="Times New Roman" w:hAnsi="Times New Roman" w:cs="Times New Roman"/>
          <w:sz w:val="24"/>
          <w:szCs w:val="24"/>
        </w:rPr>
        <w:t xml:space="preserve">   </w:t>
      </w:r>
    </w:p>
    <w:p w:rsidR="00C83E85" w:rsidRDefault="00DC6ACA" w:rsidP="00DC6AC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532699">
        <w:rPr>
          <w:rFonts w:ascii="Times New Roman" w:hAnsi="Times New Roman" w:cs="Times New Roman"/>
          <w:sz w:val="24"/>
          <w:szCs w:val="24"/>
        </w:rPr>
        <w:t xml:space="preserve"> </w:t>
      </w:r>
      <w:r w:rsidR="00BC7C83">
        <w:rPr>
          <w:rFonts w:ascii="Times New Roman" w:hAnsi="Times New Roman" w:cs="Times New Roman"/>
          <w:sz w:val="24"/>
          <w:szCs w:val="24"/>
        </w:rPr>
        <w:t xml:space="preserve"> </w:t>
      </w:r>
      <w:r w:rsidR="00010DC6">
        <w:rPr>
          <w:rFonts w:ascii="Times New Roman" w:hAnsi="Times New Roman" w:cs="Times New Roman"/>
          <w:sz w:val="24"/>
          <w:szCs w:val="24"/>
        </w:rPr>
        <w:t xml:space="preserve"> </w:t>
      </w:r>
      <w:r w:rsidR="00726152">
        <w:rPr>
          <w:rFonts w:ascii="Times New Roman" w:hAnsi="Times New Roman" w:cs="Times New Roman"/>
          <w:sz w:val="24"/>
          <w:szCs w:val="24"/>
        </w:rPr>
        <w:t xml:space="preserve">  </w:t>
      </w:r>
      <w:r w:rsidR="00C83E85">
        <w:rPr>
          <w:rFonts w:ascii="Times New Roman" w:hAnsi="Times New Roman" w:cs="Times New Roman"/>
          <w:sz w:val="24"/>
          <w:szCs w:val="24"/>
        </w:rPr>
        <w:t xml:space="preserve">  </w:t>
      </w:r>
    </w:p>
    <w:p w:rsidR="0055035B" w:rsidRPr="0055035B" w:rsidRDefault="0055035B" w:rsidP="0055035B">
      <w:pPr>
        <w:spacing w:after="0" w:line="360" w:lineRule="auto"/>
        <w:jc w:val="both"/>
        <w:rPr>
          <w:rFonts w:ascii="Times New Roman" w:hAnsi="Times New Roman" w:cs="Times New Roman"/>
          <w:sz w:val="24"/>
          <w:szCs w:val="24"/>
        </w:rPr>
      </w:pPr>
    </w:p>
    <w:sectPr w:rsidR="0055035B" w:rsidRPr="005503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E44DAF"/>
    <w:multiLevelType w:val="hybridMultilevel"/>
    <w:tmpl w:val="9A86AA4C"/>
    <w:lvl w:ilvl="0" w:tplc="C3762E0A">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1262B43"/>
    <w:multiLevelType w:val="multilevel"/>
    <w:tmpl w:val="C54ED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35B"/>
    <w:rsid w:val="00010DC6"/>
    <w:rsid w:val="000301D1"/>
    <w:rsid w:val="0003147F"/>
    <w:rsid w:val="00072446"/>
    <w:rsid w:val="00072C7F"/>
    <w:rsid w:val="00075080"/>
    <w:rsid w:val="00085BB0"/>
    <w:rsid w:val="000B0FFD"/>
    <w:rsid w:val="000F09B6"/>
    <w:rsid w:val="000F1DEE"/>
    <w:rsid w:val="000F3DCB"/>
    <w:rsid w:val="000F52DC"/>
    <w:rsid w:val="00102FCC"/>
    <w:rsid w:val="00111436"/>
    <w:rsid w:val="001275CE"/>
    <w:rsid w:val="00131B75"/>
    <w:rsid w:val="001836E1"/>
    <w:rsid w:val="00215501"/>
    <w:rsid w:val="00260732"/>
    <w:rsid w:val="00271940"/>
    <w:rsid w:val="002977AE"/>
    <w:rsid w:val="00303157"/>
    <w:rsid w:val="0036606D"/>
    <w:rsid w:val="003918C1"/>
    <w:rsid w:val="00394B42"/>
    <w:rsid w:val="003964AA"/>
    <w:rsid w:val="003B33D7"/>
    <w:rsid w:val="004C67B3"/>
    <w:rsid w:val="004D300B"/>
    <w:rsid w:val="004E3EA4"/>
    <w:rsid w:val="00514BF5"/>
    <w:rsid w:val="00532699"/>
    <w:rsid w:val="0055035B"/>
    <w:rsid w:val="00575187"/>
    <w:rsid w:val="005C7AB4"/>
    <w:rsid w:val="00600D54"/>
    <w:rsid w:val="00655FC8"/>
    <w:rsid w:val="00656FF1"/>
    <w:rsid w:val="00666AC0"/>
    <w:rsid w:val="00671CA4"/>
    <w:rsid w:val="006A3B58"/>
    <w:rsid w:val="006C4446"/>
    <w:rsid w:val="00726152"/>
    <w:rsid w:val="00735AE7"/>
    <w:rsid w:val="00741A6F"/>
    <w:rsid w:val="00742E4D"/>
    <w:rsid w:val="00742E60"/>
    <w:rsid w:val="007473FF"/>
    <w:rsid w:val="00782B48"/>
    <w:rsid w:val="007A37E1"/>
    <w:rsid w:val="007B240A"/>
    <w:rsid w:val="007B6205"/>
    <w:rsid w:val="007E31F5"/>
    <w:rsid w:val="008529BD"/>
    <w:rsid w:val="00885264"/>
    <w:rsid w:val="008A0614"/>
    <w:rsid w:val="008C37FB"/>
    <w:rsid w:val="008D1A83"/>
    <w:rsid w:val="008F5999"/>
    <w:rsid w:val="00913F66"/>
    <w:rsid w:val="00921FB4"/>
    <w:rsid w:val="00933050"/>
    <w:rsid w:val="00944D12"/>
    <w:rsid w:val="009667F3"/>
    <w:rsid w:val="00996F12"/>
    <w:rsid w:val="009C1EE4"/>
    <w:rsid w:val="009F69D7"/>
    <w:rsid w:val="00A02597"/>
    <w:rsid w:val="00A07675"/>
    <w:rsid w:val="00A30435"/>
    <w:rsid w:val="00A66989"/>
    <w:rsid w:val="00AB3295"/>
    <w:rsid w:val="00AD3803"/>
    <w:rsid w:val="00B437DD"/>
    <w:rsid w:val="00B762F1"/>
    <w:rsid w:val="00B81D95"/>
    <w:rsid w:val="00BB5624"/>
    <w:rsid w:val="00BC7C83"/>
    <w:rsid w:val="00BD5581"/>
    <w:rsid w:val="00C0061A"/>
    <w:rsid w:val="00C60A49"/>
    <w:rsid w:val="00C665D4"/>
    <w:rsid w:val="00C806F1"/>
    <w:rsid w:val="00C83E85"/>
    <w:rsid w:val="00C95729"/>
    <w:rsid w:val="00CB2199"/>
    <w:rsid w:val="00CC5ABA"/>
    <w:rsid w:val="00D1145C"/>
    <w:rsid w:val="00D84BBA"/>
    <w:rsid w:val="00D87E89"/>
    <w:rsid w:val="00D935C7"/>
    <w:rsid w:val="00DA37E2"/>
    <w:rsid w:val="00DB43B5"/>
    <w:rsid w:val="00DC6ACA"/>
    <w:rsid w:val="00E55B64"/>
    <w:rsid w:val="00E85365"/>
    <w:rsid w:val="00EA4380"/>
    <w:rsid w:val="00EC0AFE"/>
    <w:rsid w:val="00F30F47"/>
    <w:rsid w:val="00F843B3"/>
    <w:rsid w:val="00FA7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F52DC"/>
    <w:rPr>
      <w:color w:val="0000FF"/>
      <w:u w:val="single"/>
    </w:rPr>
  </w:style>
  <w:style w:type="paragraph" w:styleId="ListParagraph">
    <w:name w:val="List Paragraph"/>
    <w:basedOn w:val="Normal"/>
    <w:uiPriority w:val="34"/>
    <w:qFormat/>
    <w:rsid w:val="00C665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F52DC"/>
    <w:rPr>
      <w:color w:val="0000FF"/>
      <w:u w:val="single"/>
    </w:rPr>
  </w:style>
  <w:style w:type="paragraph" w:styleId="ListParagraph">
    <w:name w:val="List Paragraph"/>
    <w:basedOn w:val="Normal"/>
    <w:uiPriority w:val="34"/>
    <w:qFormat/>
    <w:rsid w:val="00C665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470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books.google.com/books?id=DWRTFl36nks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9442890.2018.144051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1040</TotalTime>
  <Pages>1</Pages>
  <Words>2767</Words>
  <Characters>15774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Taivan Jargalan</dc:creator>
  <cp:keywords/>
  <dc:description/>
  <cp:lastModifiedBy>Jargalan Burentogtokh</cp:lastModifiedBy>
  <cp:revision>54</cp:revision>
  <dcterms:created xsi:type="dcterms:W3CDTF">2022-03-12T11:52:00Z</dcterms:created>
  <dcterms:modified xsi:type="dcterms:W3CDTF">2022-04-19T10:05:00Z</dcterms:modified>
</cp:coreProperties>
</file>