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4DEEA" w14:textId="5C3CE7C1" w:rsidR="00B7698C" w:rsidRDefault="00B7698C" w:rsidP="00755D6E">
      <w:pPr>
        <w:spacing w:after="0" w:line="360" w:lineRule="auto"/>
        <w:jc w:val="center"/>
        <w:rPr>
          <w:rFonts w:ascii="Arial" w:eastAsia="SimSun" w:hAnsi="Arial" w:cs="Arial"/>
          <w:b/>
          <w:bCs/>
          <w:sz w:val="28"/>
          <w:szCs w:val="28"/>
        </w:rPr>
      </w:pPr>
      <w:r w:rsidRPr="00DE38A4">
        <w:rPr>
          <w:rFonts w:ascii="Arial" w:eastAsia="SimSun" w:hAnsi="Arial" w:cs="Arial"/>
          <w:b/>
          <w:bCs/>
          <w:sz w:val="28"/>
          <w:szCs w:val="28"/>
        </w:rPr>
        <w:t>GIÁO DỤC KỸ NĂNG XÃ HỘI CHO TRẺ MẦM NON</w:t>
      </w:r>
    </w:p>
    <w:p w14:paraId="6B6E3773" w14:textId="77777777" w:rsidR="001E6F7B" w:rsidRDefault="001E6F7B" w:rsidP="00755D6E">
      <w:pPr>
        <w:spacing w:after="0" w:line="360" w:lineRule="auto"/>
        <w:jc w:val="center"/>
        <w:rPr>
          <w:rFonts w:ascii="Arial" w:eastAsia="Arial" w:hAnsi="Arial" w:cs="Arial"/>
          <w:bCs/>
          <w:sz w:val="26"/>
          <w:szCs w:val="26"/>
        </w:rPr>
      </w:pPr>
      <w:bookmarkStart w:id="0" w:name="_Hlk101218114"/>
      <w:r>
        <w:rPr>
          <w:rFonts w:ascii="Arial" w:eastAsia="Arial" w:hAnsi="Arial" w:cs="Arial"/>
          <w:bCs/>
          <w:sz w:val="26"/>
          <w:szCs w:val="26"/>
        </w:rPr>
        <w:t>Education Social skills for preschool children</w:t>
      </w:r>
      <w:bookmarkEnd w:id="0"/>
    </w:p>
    <w:p w14:paraId="3A188A67" w14:textId="6BC03572" w:rsidR="00B7698C" w:rsidRPr="00DE38A4" w:rsidRDefault="00B7698C" w:rsidP="00755D6E">
      <w:pPr>
        <w:spacing w:after="0" w:line="360" w:lineRule="auto"/>
        <w:jc w:val="both"/>
        <w:rPr>
          <w:rFonts w:ascii="Arial" w:eastAsia="Arial" w:hAnsi="Arial" w:cs="Arial"/>
          <w:b/>
          <w:sz w:val="28"/>
          <w:szCs w:val="28"/>
        </w:rPr>
      </w:pPr>
      <w:r w:rsidRPr="00DE38A4">
        <w:rPr>
          <w:rFonts w:ascii="Arial" w:eastAsia="Arial" w:hAnsi="Arial" w:cs="Arial"/>
          <w:b/>
          <w:sz w:val="28"/>
          <w:szCs w:val="28"/>
        </w:rPr>
        <w:t xml:space="preserve">BÀI HỌC SỐ </w:t>
      </w:r>
      <w:r w:rsidR="007D348B" w:rsidRPr="00DE38A4">
        <w:rPr>
          <w:rFonts w:ascii="Arial" w:eastAsia="Arial" w:hAnsi="Arial" w:cs="Arial"/>
          <w:b/>
          <w:sz w:val="28"/>
          <w:szCs w:val="28"/>
        </w:rPr>
        <w:t>3</w:t>
      </w:r>
      <w:r w:rsidRPr="00DE38A4">
        <w:rPr>
          <w:rFonts w:ascii="Arial" w:eastAsia="Arial" w:hAnsi="Arial" w:cs="Arial"/>
          <w:b/>
          <w:sz w:val="28"/>
          <w:szCs w:val="28"/>
        </w:rPr>
        <w:t xml:space="preserve">: Tìm hiểu về </w:t>
      </w:r>
      <w:r w:rsidR="00656F19" w:rsidRPr="00DE38A4">
        <w:rPr>
          <w:rFonts w:ascii="Arial" w:hAnsi="Arial" w:cs="Arial"/>
          <w:b/>
          <w:bCs/>
          <w:sz w:val="28"/>
          <w:szCs w:val="28"/>
        </w:rPr>
        <w:t>các giai đoạn phát triển KNXH và quá trình giáo dục KNXH cho trẻ mầm non và các yếu tố ảnh hưởng</w:t>
      </w:r>
    </w:p>
    <w:p w14:paraId="5A8271A0" w14:textId="77777777" w:rsidR="00B7698C" w:rsidRPr="006F37AC" w:rsidRDefault="00B7698C" w:rsidP="00755D6E">
      <w:pPr>
        <w:spacing w:after="0" w:line="360" w:lineRule="auto"/>
        <w:jc w:val="center"/>
        <w:rPr>
          <w:rFonts w:ascii="Arial" w:hAnsi="Arial" w:cs="Arial"/>
          <w:bCs/>
          <w:sz w:val="28"/>
          <w:szCs w:val="28"/>
          <w:lang w:val="pt-BR"/>
        </w:rPr>
      </w:pPr>
      <w:r w:rsidRPr="006F37AC">
        <w:rPr>
          <w:rFonts w:ascii="Arial" w:eastAsia="Arial" w:hAnsi="Arial" w:cs="Arial"/>
          <w:bCs/>
          <w:sz w:val="28"/>
          <w:szCs w:val="28"/>
        </w:rPr>
        <w:t xml:space="preserve">Giảng viên: </w:t>
      </w:r>
      <w:r w:rsidRPr="006F37AC">
        <w:rPr>
          <w:rFonts w:ascii="Arial" w:hAnsi="Arial" w:cs="Arial"/>
          <w:bCs/>
          <w:sz w:val="28"/>
          <w:szCs w:val="28"/>
          <w:lang w:val="pt-BR"/>
        </w:rPr>
        <w:t xml:space="preserve">Th.S </w:t>
      </w:r>
      <w:r w:rsidRPr="006F37AC">
        <w:rPr>
          <w:rFonts w:ascii="Arial" w:eastAsia="Arial" w:hAnsi="Arial" w:cs="Arial"/>
          <w:bCs/>
          <w:sz w:val="28"/>
          <w:szCs w:val="28"/>
        </w:rPr>
        <w:t>Nguyễn Thiều Dạ Hương</w:t>
      </w:r>
      <w:r w:rsidRPr="006F37AC">
        <w:rPr>
          <w:rFonts w:ascii="Arial" w:hAnsi="Arial" w:cs="Arial"/>
          <w:bCs/>
          <w:sz w:val="28"/>
          <w:szCs w:val="28"/>
          <w:lang w:val="pt-BR"/>
        </w:rPr>
        <w:t>, Khoa Các Khoa học giáo dục, Trường Đại học Giáo dục, Đại học quốc gia Hà Nội.</w:t>
      </w:r>
    </w:p>
    <w:p w14:paraId="594DE9A8" w14:textId="77777777" w:rsidR="00B7698C" w:rsidRPr="00DE38A4" w:rsidRDefault="00B7698C" w:rsidP="00755D6E">
      <w:pPr>
        <w:pBdr>
          <w:top w:val="nil"/>
          <w:left w:val="nil"/>
          <w:bottom w:val="nil"/>
          <w:right w:val="nil"/>
          <w:between w:val="nil"/>
        </w:pBdr>
        <w:spacing w:after="0" w:line="360" w:lineRule="auto"/>
        <w:jc w:val="both"/>
        <w:rPr>
          <w:rFonts w:ascii="Arial" w:eastAsia="Arial" w:hAnsi="Arial" w:cs="Arial"/>
          <w:b/>
          <w:sz w:val="28"/>
          <w:szCs w:val="28"/>
        </w:rPr>
      </w:pPr>
      <w:r w:rsidRPr="00DE38A4">
        <w:rPr>
          <w:rFonts w:ascii="Arial" w:eastAsia="Arial" w:hAnsi="Arial" w:cs="Arial"/>
          <w:b/>
          <w:sz w:val="28"/>
          <w:szCs w:val="28"/>
        </w:rPr>
        <w:t>1. Nội dung:</w:t>
      </w:r>
    </w:p>
    <w:p w14:paraId="69BC207D" w14:textId="77777777" w:rsidR="00656F19" w:rsidRPr="00DE38A4" w:rsidRDefault="00656F19" w:rsidP="00755D6E">
      <w:pPr>
        <w:spacing w:after="0" w:line="360" w:lineRule="auto"/>
        <w:jc w:val="both"/>
        <w:rPr>
          <w:rFonts w:ascii="Arial" w:hAnsi="Arial" w:cs="Arial"/>
          <w:bCs/>
          <w:sz w:val="28"/>
          <w:szCs w:val="28"/>
        </w:rPr>
      </w:pPr>
      <w:r w:rsidRPr="00DE38A4">
        <w:rPr>
          <w:rFonts w:ascii="Arial" w:eastAsia="Arial" w:hAnsi="Arial" w:cs="Arial"/>
          <w:bCs/>
          <w:sz w:val="28"/>
          <w:szCs w:val="28"/>
        </w:rPr>
        <w:t xml:space="preserve">Tìm hiểu về </w:t>
      </w:r>
      <w:r w:rsidRPr="00DE38A4">
        <w:rPr>
          <w:rFonts w:ascii="Arial" w:hAnsi="Arial" w:cs="Arial"/>
          <w:bCs/>
          <w:sz w:val="28"/>
          <w:szCs w:val="28"/>
        </w:rPr>
        <w:t>các giai đoạn phát triển KNXH và quá trình giáo dục KNXH cho trẻ mầm non.</w:t>
      </w:r>
    </w:p>
    <w:p w14:paraId="5F5B630B" w14:textId="0206FC7C" w:rsidR="00656F19" w:rsidRPr="00DE38A4" w:rsidRDefault="00656F19" w:rsidP="00755D6E">
      <w:pPr>
        <w:spacing w:after="0" w:line="360" w:lineRule="auto"/>
        <w:jc w:val="both"/>
        <w:rPr>
          <w:rFonts w:ascii="Arial" w:hAnsi="Arial" w:cs="Arial"/>
          <w:bCs/>
          <w:sz w:val="28"/>
          <w:szCs w:val="28"/>
        </w:rPr>
      </w:pPr>
      <w:r w:rsidRPr="00DE38A4">
        <w:rPr>
          <w:rFonts w:ascii="Arial" w:hAnsi="Arial" w:cs="Arial"/>
          <w:bCs/>
          <w:sz w:val="28"/>
          <w:szCs w:val="28"/>
        </w:rPr>
        <w:t xml:space="preserve"> </w:t>
      </w:r>
      <w:r w:rsidRPr="00DE38A4">
        <w:rPr>
          <w:rFonts w:ascii="Arial" w:eastAsia="Arial" w:hAnsi="Arial" w:cs="Arial"/>
          <w:bCs/>
          <w:sz w:val="28"/>
          <w:szCs w:val="28"/>
        </w:rPr>
        <w:t xml:space="preserve">Tìm hiểu về </w:t>
      </w:r>
      <w:r w:rsidRPr="00DE38A4">
        <w:rPr>
          <w:rFonts w:ascii="Arial" w:hAnsi="Arial" w:cs="Arial"/>
          <w:bCs/>
          <w:sz w:val="28"/>
          <w:szCs w:val="28"/>
        </w:rPr>
        <w:t>các yếu tố ảnh hưởng đến sựu phát triển KNXH của trẻ mầm non.</w:t>
      </w:r>
    </w:p>
    <w:p w14:paraId="16418521" w14:textId="304B99E3" w:rsidR="00B7698C" w:rsidRPr="00DE38A4" w:rsidRDefault="00656F19" w:rsidP="00755D6E">
      <w:pPr>
        <w:pBdr>
          <w:top w:val="nil"/>
          <w:left w:val="nil"/>
          <w:bottom w:val="nil"/>
          <w:right w:val="nil"/>
          <w:between w:val="nil"/>
        </w:pBdr>
        <w:spacing w:after="0" w:line="360" w:lineRule="auto"/>
        <w:jc w:val="both"/>
        <w:rPr>
          <w:rFonts w:ascii="Arial" w:eastAsia="Arial" w:hAnsi="Arial" w:cs="Arial"/>
          <w:b/>
          <w:sz w:val="28"/>
          <w:szCs w:val="28"/>
        </w:rPr>
      </w:pPr>
      <w:r w:rsidRPr="00DE38A4">
        <w:rPr>
          <w:rFonts w:ascii="Arial" w:hAnsi="Arial" w:cs="Arial"/>
          <w:sz w:val="28"/>
          <w:szCs w:val="28"/>
        </w:rPr>
        <w:t xml:space="preserve"> </w:t>
      </w:r>
      <w:r w:rsidR="00B7698C" w:rsidRPr="00DE38A4">
        <w:rPr>
          <w:rFonts w:ascii="Arial" w:eastAsia="Arial" w:hAnsi="Arial" w:cs="Arial"/>
          <w:b/>
          <w:sz w:val="28"/>
          <w:szCs w:val="28"/>
        </w:rPr>
        <w:t>2. Mục tiêu:</w:t>
      </w:r>
    </w:p>
    <w:p w14:paraId="6A9CEFF1" w14:textId="48880040" w:rsidR="00B7698C" w:rsidRPr="00DE38A4" w:rsidRDefault="00B7698C" w:rsidP="00755D6E">
      <w:pPr>
        <w:pBdr>
          <w:top w:val="nil"/>
          <w:left w:val="nil"/>
          <w:bottom w:val="nil"/>
          <w:right w:val="nil"/>
          <w:between w:val="nil"/>
        </w:pBdr>
        <w:spacing w:after="0" w:line="360" w:lineRule="auto"/>
        <w:jc w:val="both"/>
        <w:rPr>
          <w:rFonts w:ascii="Arial" w:hAnsi="Arial" w:cs="Arial"/>
          <w:bCs/>
          <w:sz w:val="28"/>
          <w:szCs w:val="28"/>
        </w:rPr>
      </w:pPr>
      <w:r w:rsidRPr="00DE38A4">
        <w:rPr>
          <w:rFonts w:ascii="Arial" w:eastAsia="Arial" w:hAnsi="Arial" w:cs="Arial"/>
          <w:sz w:val="28"/>
          <w:szCs w:val="28"/>
        </w:rPr>
        <w:t xml:space="preserve">- Giúp học viên </w:t>
      </w:r>
      <w:r w:rsidR="00656F19" w:rsidRPr="00DE38A4">
        <w:rPr>
          <w:rFonts w:ascii="Arial" w:eastAsia="Arial" w:hAnsi="Arial" w:cs="Arial"/>
          <w:sz w:val="28"/>
          <w:szCs w:val="28"/>
        </w:rPr>
        <w:t xml:space="preserve">hiểu và trình bày được </w:t>
      </w:r>
      <w:r w:rsidR="00656F19" w:rsidRPr="00DE38A4">
        <w:rPr>
          <w:rFonts w:ascii="Arial" w:hAnsi="Arial" w:cs="Arial"/>
          <w:bCs/>
          <w:sz w:val="28"/>
          <w:szCs w:val="28"/>
        </w:rPr>
        <w:t>các giai đoạn phát triển KNXH</w:t>
      </w:r>
    </w:p>
    <w:p w14:paraId="55510C02" w14:textId="77777777" w:rsidR="00656F19" w:rsidRPr="00DE38A4" w:rsidRDefault="00656F19" w:rsidP="00755D6E">
      <w:pPr>
        <w:spacing w:after="0" w:line="360" w:lineRule="auto"/>
        <w:jc w:val="both"/>
        <w:rPr>
          <w:rFonts w:ascii="Arial" w:hAnsi="Arial" w:cs="Arial"/>
          <w:bCs/>
          <w:sz w:val="28"/>
          <w:szCs w:val="28"/>
        </w:rPr>
      </w:pPr>
      <w:r w:rsidRPr="00DE38A4">
        <w:rPr>
          <w:rFonts w:ascii="Arial" w:hAnsi="Arial" w:cs="Arial"/>
          <w:bCs/>
          <w:sz w:val="28"/>
          <w:szCs w:val="28"/>
        </w:rPr>
        <w:t xml:space="preserve">- </w:t>
      </w:r>
      <w:r w:rsidRPr="00DE38A4">
        <w:rPr>
          <w:rFonts w:ascii="Arial" w:eastAsia="Arial" w:hAnsi="Arial" w:cs="Arial"/>
          <w:sz w:val="28"/>
          <w:szCs w:val="28"/>
        </w:rPr>
        <w:t xml:space="preserve">Giúp học viên hiểu và trình bày được </w:t>
      </w:r>
      <w:r w:rsidRPr="00DE38A4">
        <w:rPr>
          <w:rFonts w:ascii="Arial" w:hAnsi="Arial" w:cs="Arial"/>
          <w:bCs/>
          <w:sz w:val="28"/>
          <w:szCs w:val="28"/>
        </w:rPr>
        <w:t>quá trình giáo dục KNXH cho trẻ mầm non.</w:t>
      </w:r>
    </w:p>
    <w:p w14:paraId="21ADF028" w14:textId="1BAB0E09" w:rsidR="00B7698C" w:rsidRPr="00DE38A4" w:rsidRDefault="00656F19" w:rsidP="00755D6E">
      <w:pPr>
        <w:pBdr>
          <w:top w:val="nil"/>
          <w:left w:val="nil"/>
          <w:bottom w:val="nil"/>
          <w:right w:val="nil"/>
          <w:between w:val="nil"/>
        </w:pBdr>
        <w:spacing w:after="0" w:line="360" w:lineRule="auto"/>
        <w:jc w:val="both"/>
        <w:rPr>
          <w:rFonts w:ascii="Arial" w:eastAsia="Arial" w:hAnsi="Arial" w:cs="Arial"/>
          <w:sz w:val="28"/>
          <w:szCs w:val="28"/>
        </w:rPr>
      </w:pPr>
      <w:r w:rsidRPr="00DE38A4">
        <w:rPr>
          <w:rFonts w:ascii="Arial" w:eastAsia="Arial" w:hAnsi="Arial" w:cs="Arial"/>
          <w:sz w:val="28"/>
          <w:szCs w:val="28"/>
        </w:rPr>
        <w:t>- Giúp học viên phân tích được</w:t>
      </w:r>
      <w:r w:rsidRPr="00DE38A4">
        <w:rPr>
          <w:rFonts w:ascii="Arial" w:hAnsi="Arial" w:cs="Arial"/>
          <w:bCs/>
          <w:sz w:val="28"/>
          <w:szCs w:val="28"/>
        </w:rPr>
        <w:t xml:space="preserve"> các yếu tố ảnh hưởng đến sựu phát triển KNXH của trẻ mầm non</w:t>
      </w:r>
    </w:p>
    <w:p w14:paraId="28E2EED2" w14:textId="77777777" w:rsidR="00B7698C" w:rsidRPr="00DE38A4" w:rsidRDefault="00B7698C" w:rsidP="00755D6E">
      <w:pPr>
        <w:pBdr>
          <w:top w:val="nil"/>
          <w:left w:val="nil"/>
          <w:bottom w:val="nil"/>
          <w:right w:val="nil"/>
          <w:between w:val="nil"/>
        </w:pBdr>
        <w:spacing w:after="0" w:line="360" w:lineRule="auto"/>
        <w:jc w:val="both"/>
        <w:rPr>
          <w:rFonts w:ascii="Arial" w:eastAsia="Times New Roman" w:hAnsi="Arial" w:cs="Arial"/>
          <w:sz w:val="28"/>
          <w:szCs w:val="28"/>
        </w:rPr>
      </w:pPr>
      <w:r w:rsidRPr="00DE38A4">
        <w:rPr>
          <w:rFonts w:ascii="Arial" w:eastAsia="Arial" w:hAnsi="Arial" w:cs="Arial"/>
          <w:b/>
          <w:sz w:val="28"/>
          <w:szCs w:val="28"/>
        </w:rPr>
        <w:t>3. Tài liệu tham khảo: </w:t>
      </w:r>
    </w:p>
    <w:p w14:paraId="24F0C249" w14:textId="77777777" w:rsidR="00B7698C" w:rsidRPr="00DE38A4" w:rsidRDefault="00B7698C" w:rsidP="00755D6E">
      <w:pPr>
        <w:spacing w:after="0" w:line="360" w:lineRule="auto"/>
        <w:jc w:val="both"/>
        <w:rPr>
          <w:rFonts w:ascii="Arial" w:hAnsi="Arial" w:cs="Arial"/>
          <w:spacing w:val="-4"/>
          <w:sz w:val="28"/>
          <w:szCs w:val="28"/>
          <w:lang w:val="es-MX"/>
        </w:rPr>
      </w:pPr>
      <w:r w:rsidRPr="00DE38A4">
        <w:rPr>
          <w:rFonts w:ascii="Arial" w:hAnsi="Arial" w:cs="Arial"/>
          <w:sz w:val="28"/>
          <w:szCs w:val="28"/>
          <w:lang w:val="pt-BR"/>
        </w:rPr>
        <w:t xml:space="preserve">1. </w:t>
      </w:r>
      <w:r w:rsidRPr="00DE38A4">
        <w:rPr>
          <w:rFonts w:ascii="Arial" w:hAnsi="Arial" w:cs="Arial"/>
          <w:spacing w:val="-4"/>
          <w:sz w:val="28"/>
          <w:szCs w:val="28"/>
          <w:lang w:val="es-MX"/>
        </w:rPr>
        <w:t xml:space="preserve">Lương Thị Bình, Phan Lan Anh (2007), </w:t>
      </w:r>
      <w:r w:rsidRPr="00DE38A4">
        <w:rPr>
          <w:rFonts w:ascii="Arial" w:hAnsi="Arial" w:cs="Arial"/>
          <w:i/>
          <w:spacing w:val="-4"/>
          <w:sz w:val="28"/>
          <w:szCs w:val="28"/>
          <w:lang w:val="es-MX"/>
        </w:rPr>
        <w:t>Tổ chức hoạt động giáo dục tình cảm- xã hội cho trẻ mầm non theo hướng tích hợp chủ đề</w:t>
      </w:r>
      <w:r w:rsidRPr="00DE38A4">
        <w:rPr>
          <w:rFonts w:ascii="Arial" w:hAnsi="Arial" w:cs="Arial"/>
          <w:spacing w:val="-4"/>
          <w:sz w:val="28"/>
          <w:szCs w:val="28"/>
          <w:lang w:val="es-MX"/>
        </w:rPr>
        <w:t xml:space="preserve">, NXB Giáo dục; </w:t>
      </w:r>
    </w:p>
    <w:p w14:paraId="435A35BF" w14:textId="77777777" w:rsidR="00B7698C" w:rsidRPr="00DE38A4" w:rsidRDefault="00B7698C" w:rsidP="00755D6E">
      <w:pPr>
        <w:spacing w:after="0" w:line="360" w:lineRule="auto"/>
        <w:jc w:val="both"/>
        <w:rPr>
          <w:rFonts w:ascii="Arial" w:hAnsi="Arial" w:cs="Arial"/>
          <w:spacing w:val="-4"/>
          <w:sz w:val="28"/>
          <w:szCs w:val="28"/>
          <w:lang w:val="es-MX"/>
        </w:rPr>
      </w:pPr>
      <w:r w:rsidRPr="00DE38A4">
        <w:rPr>
          <w:rFonts w:ascii="Arial" w:hAnsi="Arial" w:cs="Arial"/>
          <w:spacing w:val="-4"/>
          <w:sz w:val="28"/>
          <w:szCs w:val="28"/>
          <w:lang w:val="es-MX"/>
        </w:rPr>
        <w:t xml:space="preserve">2. </w:t>
      </w:r>
      <w:r w:rsidRPr="00DE38A4">
        <w:rPr>
          <w:rFonts w:ascii="Arial" w:hAnsi="Arial" w:cs="Arial"/>
          <w:sz w:val="28"/>
          <w:szCs w:val="28"/>
          <w:lang w:val="pt-BR"/>
        </w:rPr>
        <w:t xml:space="preserve">Lê Bích Ngọc (2013), </w:t>
      </w:r>
      <w:r w:rsidRPr="00DE38A4">
        <w:rPr>
          <w:rFonts w:ascii="Arial" w:hAnsi="Arial" w:cs="Arial"/>
          <w:i/>
          <w:sz w:val="28"/>
          <w:szCs w:val="28"/>
          <w:lang w:val="pt-BR"/>
        </w:rPr>
        <w:t xml:space="preserve">Giáo dục kỹ năng sống cho trẻ mầm non (bộ kỹ năng toàn tập dành cho sinh viên và giáo viên mầm non), </w:t>
      </w:r>
      <w:r w:rsidRPr="00DE38A4">
        <w:rPr>
          <w:rFonts w:ascii="Arial" w:hAnsi="Arial" w:cs="Arial"/>
          <w:sz w:val="28"/>
          <w:szCs w:val="28"/>
          <w:lang w:val="pt-BR"/>
        </w:rPr>
        <w:t>Đại học Quốc gia Hà Nội</w:t>
      </w:r>
    </w:p>
    <w:p w14:paraId="76CCC84F" w14:textId="77777777" w:rsidR="00B7698C" w:rsidRPr="00DE38A4" w:rsidRDefault="00B7698C" w:rsidP="00755D6E">
      <w:pPr>
        <w:spacing w:after="0" w:line="360" w:lineRule="auto"/>
        <w:jc w:val="both"/>
        <w:rPr>
          <w:rFonts w:ascii="Arial" w:hAnsi="Arial" w:cs="Arial"/>
          <w:spacing w:val="-4"/>
          <w:sz w:val="28"/>
          <w:szCs w:val="28"/>
          <w:lang w:val="es-MX"/>
        </w:rPr>
      </w:pPr>
      <w:r w:rsidRPr="00DE38A4">
        <w:rPr>
          <w:rFonts w:ascii="Arial" w:hAnsi="Arial" w:cs="Arial"/>
          <w:spacing w:val="-4"/>
          <w:sz w:val="28"/>
          <w:szCs w:val="28"/>
          <w:lang w:val="es-MX"/>
        </w:rPr>
        <w:t xml:space="preserve">3. </w:t>
      </w:r>
      <w:r w:rsidRPr="00DE38A4">
        <w:rPr>
          <w:rFonts w:ascii="Arial" w:eastAsia="Arial" w:hAnsi="Arial" w:cs="Arial"/>
          <w:sz w:val="28"/>
          <w:szCs w:val="28"/>
        </w:rPr>
        <w:t xml:space="preserve">Bộ giáo dục – Đào tạo Việt Nam (2021). Thông tư số 01/VBHN – BGDĐT </w:t>
      </w:r>
      <w:r w:rsidRPr="00DE38A4">
        <w:rPr>
          <w:rFonts w:ascii="Arial" w:eastAsia="Arial" w:hAnsi="Arial" w:cs="Arial"/>
          <w:i/>
          <w:sz w:val="28"/>
          <w:szCs w:val="28"/>
        </w:rPr>
        <w:t>N</w:t>
      </w:r>
      <w:r w:rsidRPr="00DE38A4">
        <w:rPr>
          <w:rFonts w:ascii="Arial" w:eastAsia="Arial" w:hAnsi="Arial" w:cs="Arial"/>
          <w:i/>
          <w:sz w:val="28"/>
          <w:szCs w:val="28"/>
          <w:highlight w:val="white"/>
        </w:rPr>
        <w:t xml:space="preserve">gày 13 tháng 04 năm 2021 </w:t>
      </w:r>
      <w:r w:rsidRPr="00DE38A4">
        <w:rPr>
          <w:rFonts w:ascii="Arial" w:eastAsia="Arial" w:hAnsi="Arial" w:cs="Arial"/>
          <w:sz w:val="28"/>
          <w:szCs w:val="28"/>
        </w:rPr>
        <w:t>về ban hành Chương trình giáo dục mầm non.</w:t>
      </w:r>
    </w:p>
    <w:p w14:paraId="30C4B785" w14:textId="77777777" w:rsidR="00B7698C" w:rsidRPr="00DE38A4" w:rsidRDefault="00B7698C" w:rsidP="00755D6E">
      <w:pPr>
        <w:spacing w:after="0" w:line="360" w:lineRule="auto"/>
        <w:jc w:val="both"/>
        <w:rPr>
          <w:rFonts w:ascii="Arial" w:hAnsi="Arial" w:cs="Arial"/>
          <w:sz w:val="28"/>
          <w:szCs w:val="28"/>
        </w:rPr>
      </w:pPr>
      <w:r w:rsidRPr="00DE38A4">
        <w:rPr>
          <w:rFonts w:ascii="Arial" w:hAnsi="Arial" w:cs="Arial"/>
          <w:sz w:val="28"/>
          <w:szCs w:val="28"/>
        </w:rPr>
        <w:t xml:space="preserve">9. Pêtrôxki A.V (1982), </w:t>
      </w:r>
      <w:r w:rsidRPr="00DE38A4">
        <w:rPr>
          <w:rFonts w:ascii="Arial" w:hAnsi="Arial" w:cs="Arial"/>
          <w:i/>
          <w:sz w:val="28"/>
          <w:szCs w:val="28"/>
        </w:rPr>
        <w:t xml:space="preserve">Tâm lý học lứa tuổi và tâm lý học sư phạm, </w:t>
      </w:r>
      <w:r w:rsidRPr="00DE38A4">
        <w:rPr>
          <w:rFonts w:ascii="Arial" w:hAnsi="Arial" w:cs="Arial"/>
          <w:sz w:val="28"/>
          <w:szCs w:val="28"/>
        </w:rPr>
        <w:t>NXB Giáo dục Việt Nam.</w:t>
      </w:r>
    </w:p>
    <w:p w14:paraId="05C123B0" w14:textId="77777777" w:rsidR="00B7698C" w:rsidRPr="00DE38A4" w:rsidRDefault="00B7698C" w:rsidP="00755D6E">
      <w:pPr>
        <w:spacing w:after="0" w:line="360" w:lineRule="auto"/>
        <w:jc w:val="both"/>
        <w:rPr>
          <w:rFonts w:ascii="Arial" w:hAnsi="Arial" w:cs="Arial"/>
          <w:sz w:val="28"/>
          <w:szCs w:val="28"/>
        </w:rPr>
      </w:pPr>
      <w:r w:rsidRPr="00DE38A4">
        <w:rPr>
          <w:rFonts w:ascii="Arial" w:hAnsi="Arial" w:cs="Arial"/>
          <w:sz w:val="28"/>
          <w:szCs w:val="28"/>
        </w:rPr>
        <w:lastRenderedPageBreak/>
        <w:t xml:space="preserve">10. </w:t>
      </w:r>
      <w:r w:rsidRPr="00DE38A4">
        <w:rPr>
          <w:rFonts w:ascii="Arial" w:hAnsi="Arial" w:cs="Arial"/>
          <w:sz w:val="28"/>
          <w:szCs w:val="28"/>
          <w:lang w:val="es-MX"/>
        </w:rPr>
        <w:t xml:space="preserve">Diane Tillman (2010), </w:t>
      </w:r>
      <w:r w:rsidRPr="00DE38A4">
        <w:rPr>
          <w:rFonts w:ascii="Arial" w:hAnsi="Arial" w:cs="Arial"/>
          <w:i/>
          <w:sz w:val="28"/>
          <w:szCs w:val="28"/>
          <w:lang w:val="es-MX"/>
        </w:rPr>
        <w:t>Những giá trị sống dành trẻ từ 3 đến 17 tuổi</w:t>
      </w:r>
      <w:r w:rsidRPr="00DE38A4">
        <w:rPr>
          <w:rFonts w:ascii="Arial" w:hAnsi="Arial" w:cs="Arial"/>
          <w:sz w:val="28"/>
          <w:szCs w:val="28"/>
          <w:lang w:val="es-MX"/>
        </w:rPr>
        <w:t>, Nxb trẻ thành phố Hồ Chí Minh.</w:t>
      </w:r>
    </w:p>
    <w:p w14:paraId="7D0E9D0B" w14:textId="5B120DC9" w:rsidR="00F8455A" w:rsidRPr="00DE38A4" w:rsidRDefault="00F8455A" w:rsidP="00755D6E">
      <w:pPr>
        <w:spacing w:after="0" w:line="360" w:lineRule="auto"/>
        <w:jc w:val="both"/>
        <w:rPr>
          <w:rFonts w:ascii="Arial" w:hAnsi="Arial" w:cs="Arial"/>
          <w:sz w:val="28"/>
          <w:szCs w:val="28"/>
        </w:rPr>
      </w:pPr>
      <w:r w:rsidRPr="00DE38A4">
        <w:rPr>
          <w:rFonts w:ascii="Arial" w:hAnsi="Arial" w:cs="Arial"/>
          <w:sz w:val="28"/>
          <w:szCs w:val="28"/>
        </w:rPr>
        <w:t xml:space="preserve">11. Saide Özbey, Mehlika Köyceğiz (2019). Investigation of the Effect of Social Skills Training on the Motivation Levels of Preschool Children. </w:t>
      </w:r>
      <w:r w:rsidRPr="00DE38A4">
        <w:rPr>
          <w:rFonts w:ascii="Arial" w:hAnsi="Arial" w:cs="Arial"/>
          <w:i/>
          <w:sz w:val="28"/>
          <w:szCs w:val="28"/>
        </w:rPr>
        <w:t xml:space="preserve">International Internation electronic journal of elementary education </w:t>
      </w:r>
      <w:hyperlink r:id="rId5" w:history="1">
        <w:r w:rsidRPr="00DE38A4">
          <w:rPr>
            <w:rStyle w:val="Hyperlink"/>
            <w:rFonts w:ascii="Arial" w:hAnsi="Arial" w:cs="Arial"/>
            <w:color w:val="auto"/>
            <w:sz w:val="28"/>
            <w:szCs w:val="28"/>
            <w:u w:val="none"/>
          </w:rPr>
          <w:t>Vol. 11 No. 5 (2019) IEJEE</w:t>
        </w:r>
      </w:hyperlink>
      <w:r w:rsidRPr="00DE38A4">
        <w:rPr>
          <w:rFonts w:ascii="Arial" w:hAnsi="Arial" w:cs="Arial"/>
          <w:sz w:val="28"/>
          <w:szCs w:val="28"/>
        </w:rPr>
        <w:t>. Pages: 477-486</w:t>
      </w:r>
    </w:p>
    <w:p w14:paraId="00791535" w14:textId="6110CAC8" w:rsidR="00B7698C" w:rsidRPr="00DE38A4" w:rsidRDefault="00F8455A" w:rsidP="00755D6E">
      <w:pPr>
        <w:spacing w:after="0" w:line="360" w:lineRule="auto"/>
        <w:jc w:val="both"/>
        <w:rPr>
          <w:rFonts w:ascii="Arial" w:hAnsi="Arial" w:cs="Arial"/>
          <w:sz w:val="28"/>
          <w:szCs w:val="28"/>
          <w:lang w:val="es-MX"/>
        </w:rPr>
      </w:pPr>
      <w:r w:rsidRPr="00DE38A4">
        <w:rPr>
          <w:rFonts w:ascii="Arial" w:hAnsi="Arial" w:cs="Arial"/>
          <w:sz w:val="28"/>
          <w:szCs w:val="28"/>
        </w:rPr>
        <w:t xml:space="preserve">12. </w:t>
      </w:r>
      <w:hyperlink r:id="rId6" w:history="1">
        <w:r w:rsidRPr="00DE38A4">
          <w:rPr>
            <w:rStyle w:val="Hyperlink"/>
            <w:rFonts w:ascii="Arial" w:hAnsi="Arial" w:cs="Arial"/>
            <w:color w:val="auto"/>
            <w:sz w:val="28"/>
            <w:szCs w:val="28"/>
            <w:lang w:val="es-MX"/>
          </w:rPr>
          <w:t>www.mamnon.com</w:t>
        </w:r>
      </w:hyperlink>
    </w:p>
    <w:p w14:paraId="6FE5E2BD" w14:textId="77777777" w:rsidR="00FC2B65" w:rsidRPr="00DE38A4" w:rsidRDefault="00FC2B65" w:rsidP="00755D6E">
      <w:pPr>
        <w:pBdr>
          <w:top w:val="nil"/>
          <w:left w:val="nil"/>
          <w:bottom w:val="nil"/>
          <w:right w:val="nil"/>
          <w:between w:val="nil"/>
        </w:pBdr>
        <w:spacing w:after="0" w:line="360" w:lineRule="auto"/>
        <w:jc w:val="both"/>
        <w:rPr>
          <w:rFonts w:ascii="Arial" w:eastAsia="Times New Roman" w:hAnsi="Arial" w:cs="Arial"/>
          <w:sz w:val="28"/>
          <w:szCs w:val="28"/>
        </w:rPr>
      </w:pPr>
    </w:p>
    <w:p w14:paraId="2402C7CC" w14:textId="720B9CFD" w:rsidR="00B7698C" w:rsidRDefault="00B7698C" w:rsidP="00755D6E">
      <w:pPr>
        <w:spacing w:after="0" w:line="360" w:lineRule="auto"/>
        <w:jc w:val="center"/>
        <w:rPr>
          <w:rFonts w:ascii="Arial" w:eastAsia="Arial" w:hAnsi="Arial" w:cs="Arial"/>
          <w:b/>
          <w:sz w:val="28"/>
          <w:szCs w:val="28"/>
        </w:rPr>
      </w:pPr>
      <w:r w:rsidRPr="00DE38A4">
        <w:rPr>
          <w:rFonts w:ascii="Arial" w:eastAsia="Arial" w:hAnsi="Arial" w:cs="Arial"/>
          <w:b/>
          <w:sz w:val="28"/>
          <w:szCs w:val="28"/>
        </w:rPr>
        <w:t>NỘI DUNG BÀI GIẢNG</w:t>
      </w:r>
    </w:p>
    <w:p w14:paraId="42928FAC" w14:textId="47B00E92" w:rsidR="00C30355" w:rsidRDefault="00C30355" w:rsidP="00755D6E">
      <w:pPr>
        <w:spacing w:after="0" w:line="360" w:lineRule="auto"/>
        <w:jc w:val="both"/>
        <w:rPr>
          <w:rFonts w:ascii="Arial" w:eastAsia="Arial" w:hAnsi="Arial" w:cs="Arial"/>
          <w:b/>
          <w:sz w:val="28"/>
          <w:szCs w:val="28"/>
        </w:rPr>
      </w:pPr>
      <w:r>
        <w:rPr>
          <w:rFonts w:ascii="Arial" w:eastAsia="Arial" w:hAnsi="Arial" w:cs="Arial"/>
          <w:b/>
          <w:sz w:val="28"/>
          <w:szCs w:val="28"/>
        </w:rPr>
        <w:t xml:space="preserve">Mời xem video: </w:t>
      </w:r>
      <w:r w:rsidRPr="00C30355">
        <w:rPr>
          <w:rFonts w:ascii="Arial" w:eastAsia="Arial" w:hAnsi="Arial" w:cs="Arial"/>
          <w:bCs/>
          <w:sz w:val="28"/>
          <w:szCs w:val="28"/>
        </w:rPr>
        <w:t>Tầm quan trọng của việc giáo dục KNXH</w:t>
      </w:r>
      <w:r>
        <w:rPr>
          <w:rFonts w:ascii="Arial" w:eastAsia="Arial" w:hAnsi="Arial" w:cs="Arial"/>
          <w:b/>
          <w:sz w:val="28"/>
          <w:szCs w:val="28"/>
        </w:rPr>
        <w:t xml:space="preserve"> </w:t>
      </w:r>
    </w:p>
    <w:p w14:paraId="0F624A99" w14:textId="03EFEA1E" w:rsidR="00C30355" w:rsidRDefault="00755D6E" w:rsidP="00755D6E">
      <w:pPr>
        <w:spacing w:after="0" w:line="360" w:lineRule="auto"/>
        <w:jc w:val="both"/>
        <w:rPr>
          <w:rFonts w:ascii="Arial" w:eastAsia="Arial" w:hAnsi="Arial" w:cs="Arial"/>
          <w:bCs/>
          <w:sz w:val="28"/>
          <w:szCs w:val="28"/>
        </w:rPr>
      </w:pPr>
      <w:hyperlink r:id="rId7" w:history="1">
        <w:r w:rsidR="00C30355" w:rsidRPr="00DA0BA8">
          <w:rPr>
            <w:rStyle w:val="Hyperlink"/>
            <w:rFonts w:ascii="Arial" w:eastAsia="Arial" w:hAnsi="Arial" w:cs="Arial"/>
            <w:bCs/>
            <w:sz w:val="28"/>
            <w:szCs w:val="28"/>
          </w:rPr>
          <w:t>https://www.youtube.com/watch?v=_5Vbvjy1jAk</w:t>
        </w:r>
      </w:hyperlink>
    </w:p>
    <w:p w14:paraId="56A25AC2" w14:textId="77777777" w:rsidR="00C30355" w:rsidRPr="00C30355" w:rsidRDefault="00C30355" w:rsidP="00755D6E">
      <w:pPr>
        <w:spacing w:after="0" w:line="360" w:lineRule="auto"/>
        <w:jc w:val="both"/>
        <w:rPr>
          <w:rFonts w:ascii="Arial" w:eastAsia="Arial" w:hAnsi="Arial" w:cs="Arial"/>
          <w:bCs/>
          <w:sz w:val="28"/>
          <w:szCs w:val="28"/>
        </w:rPr>
      </w:pPr>
    </w:p>
    <w:p w14:paraId="34E47D20" w14:textId="52AF1B84" w:rsidR="00B7698C" w:rsidRPr="00DE38A4" w:rsidRDefault="003038FD" w:rsidP="00755D6E">
      <w:pPr>
        <w:pStyle w:val="ListParagraph"/>
        <w:numPr>
          <w:ilvl w:val="0"/>
          <w:numId w:val="4"/>
        </w:numPr>
        <w:spacing w:after="0" w:line="360" w:lineRule="auto"/>
        <w:jc w:val="both"/>
        <w:rPr>
          <w:rFonts w:ascii="Arial" w:hAnsi="Arial" w:cs="Arial"/>
          <w:b/>
          <w:sz w:val="28"/>
          <w:szCs w:val="28"/>
        </w:rPr>
      </w:pPr>
      <w:r w:rsidRPr="00DE38A4">
        <w:rPr>
          <w:rFonts w:ascii="Arial" w:hAnsi="Arial" w:cs="Arial"/>
          <w:b/>
          <w:sz w:val="28"/>
          <w:szCs w:val="28"/>
        </w:rPr>
        <w:t xml:space="preserve">Các </w:t>
      </w:r>
      <w:r w:rsidR="00755D6E">
        <w:rPr>
          <w:rFonts w:ascii="Arial" w:hAnsi="Arial" w:cs="Arial"/>
          <w:b/>
          <w:sz w:val="28"/>
          <w:szCs w:val="28"/>
        </w:rPr>
        <w:t>mức độ</w:t>
      </w:r>
      <w:r w:rsidRPr="00DE38A4">
        <w:rPr>
          <w:rFonts w:ascii="Arial" w:hAnsi="Arial" w:cs="Arial"/>
          <w:b/>
          <w:sz w:val="28"/>
          <w:szCs w:val="28"/>
        </w:rPr>
        <w:t xml:space="preserve"> phát triển KNXH của trẻ </w:t>
      </w:r>
      <w:r w:rsidR="00755D6E">
        <w:rPr>
          <w:rFonts w:ascii="Arial" w:hAnsi="Arial" w:cs="Arial"/>
          <w:b/>
          <w:sz w:val="28"/>
          <w:szCs w:val="28"/>
        </w:rPr>
        <w:t>mầm non</w:t>
      </w:r>
    </w:p>
    <w:p w14:paraId="29131006" w14:textId="6212AD56" w:rsidR="00BC595D" w:rsidRPr="00DE38A4" w:rsidRDefault="003D3040" w:rsidP="00755D6E">
      <w:pPr>
        <w:pStyle w:val="NoSpacing"/>
        <w:spacing w:line="360" w:lineRule="auto"/>
        <w:jc w:val="both"/>
        <w:rPr>
          <w:rFonts w:ascii="Arial" w:hAnsi="Arial" w:cs="Arial"/>
          <w:sz w:val="28"/>
          <w:szCs w:val="28"/>
        </w:rPr>
      </w:pPr>
      <w:r w:rsidRPr="009B712A">
        <w:rPr>
          <w:rFonts w:ascii="Arial" w:hAnsi="Arial" w:cs="Arial"/>
          <w:sz w:val="28"/>
          <w:szCs w:val="28"/>
        </w:rPr>
        <w:t>Theo</w:t>
      </w:r>
      <w:r>
        <w:rPr>
          <w:rFonts w:ascii="Arial" w:hAnsi="Arial" w:cs="Arial"/>
          <w:sz w:val="28"/>
          <w:szCs w:val="28"/>
        </w:rPr>
        <w:t xml:space="preserve"> văn bản chương trình GDMN </w:t>
      </w:r>
      <w:r>
        <w:rPr>
          <w:rFonts w:ascii="Arial" w:hAnsi="Arial" w:cs="Arial"/>
          <w:sz w:val="28"/>
          <w:szCs w:val="28"/>
          <w:lang w:val="es-MX"/>
        </w:rPr>
        <w:t xml:space="preserve">do </w:t>
      </w:r>
      <w:r w:rsidRPr="00B325AD">
        <w:rPr>
          <w:rFonts w:ascii="Arial" w:hAnsi="Arial" w:cs="Arial"/>
          <w:sz w:val="28"/>
          <w:szCs w:val="28"/>
        </w:rPr>
        <w:t>Bộ giáo dục – Đào tạo Việt Nam (2021)</w:t>
      </w:r>
      <w:r>
        <w:rPr>
          <w:rFonts w:ascii="Arial" w:hAnsi="Arial" w:cs="Arial"/>
          <w:sz w:val="28"/>
          <w:szCs w:val="28"/>
        </w:rPr>
        <w:t xml:space="preserve"> ban hành và qua các nghiên cứu của</w:t>
      </w:r>
      <w:r w:rsidRPr="009B712A">
        <w:rPr>
          <w:rFonts w:ascii="Arial" w:hAnsi="Arial" w:cs="Arial"/>
          <w:sz w:val="28"/>
          <w:szCs w:val="28"/>
        </w:rPr>
        <w:t xml:space="preserve"> các tác giả đã có nghiên cứu về kỹ năng x</w:t>
      </w:r>
      <w:r>
        <w:rPr>
          <w:rFonts w:ascii="Arial" w:hAnsi="Arial" w:cs="Arial"/>
          <w:sz w:val="28"/>
          <w:szCs w:val="28"/>
        </w:rPr>
        <w:t>ã</w:t>
      </w:r>
      <w:r w:rsidRPr="009B712A">
        <w:rPr>
          <w:rFonts w:ascii="Arial" w:hAnsi="Arial" w:cs="Arial"/>
          <w:sz w:val="28"/>
          <w:szCs w:val="28"/>
        </w:rPr>
        <w:t xml:space="preserve"> hội của trẻ như</w:t>
      </w:r>
      <w:r w:rsidRPr="009B712A">
        <w:rPr>
          <w:rFonts w:ascii="Arial" w:hAnsi="Arial" w:cs="Arial"/>
          <w:b/>
          <w:bCs/>
          <w:sz w:val="28"/>
          <w:szCs w:val="28"/>
        </w:rPr>
        <w:t xml:space="preserve">: </w:t>
      </w:r>
      <w:r w:rsidRPr="009B712A">
        <w:rPr>
          <w:rFonts w:ascii="Arial" w:hAnsi="Arial" w:cs="Arial"/>
          <w:spacing w:val="-4"/>
          <w:sz w:val="28"/>
          <w:szCs w:val="28"/>
          <w:lang w:val="es-MX"/>
        </w:rPr>
        <w:t>Lương Thị Bình, Phan Lan Anh (2007),</w:t>
      </w:r>
      <w:r w:rsidRPr="009B712A">
        <w:rPr>
          <w:rFonts w:ascii="Arial" w:hAnsi="Arial" w:cs="Arial"/>
          <w:sz w:val="28"/>
          <w:szCs w:val="28"/>
          <w:lang w:val="pt-BR"/>
        </w:rPr>
        <w:t xml:space="preserve"> Lê Bích Ngọc (2013),</w:t>
      </w:r>
      <w:r w:rsidRPr="009B712A">
        <w:rPr>
          <w:rFonts w:ascii="Arial" w:hAnsi="Arial" w:cs="Arial"/>
          <w:sz w:val="28"/>
          <w:szCs w:val="28"/>
        </w:rPr>
        <w:t xml:space="preserve"> Đặng Thành Hưng, Trần Thị Tố Oanh (2014) Nguyễn Thị Mỹ Lộc – Đinh Thị Kim Thoa – Phan Thị Thảo Hương (2009)</w:t>
      </w:r>
      <w:r>
        <w:rPr>
          <w:rFonts w:ascii="Arial" w:hAnsi="Arial" w:cs="Arial"/>
          <w:sz w:val="28"/>
          <w:szCs w:val="28"/>
        </w:rPr>
        <w:t>,</w:t>
      </w:r>
      <w:r w:rsidRPr="000F2020">
        <w:rPr>
          <w:rFonts w:ascii="Arial" w:hAnsi="Arial" w:cs="Arial"/>
          <w:sz w:val="28"/>
          <w:szCs w:val="28"/>
          <w:lang w:val="es-MX"/>
        </w:rPr>
        <w:t xml:space="preserve"> </w:t>
      </w:r>
      <w:r w:rsidRPr="00904F87">
        <w:rPr>
          <w:rFonts w:ascii="Arial" w:hAnsi="Arial" w:cs="Arial"/>
          <w:sz w:val="28"/>
          <w:szCs w:val="28"/>
          <w:lang w:val="es-MX"/>
        </w:rPr>
        <w:t>Huỳnh Văn Sơn</w:t>
      </w:r>
      <w:r w:rsidRPr="001E1301">
        <w:rPr>
          <w:rFonts w:ascii="Arial" w:hAnsi="Arial" w:cs="Arial"/>
          <w:sz w:val="28"/>
          <w:szCs w:val="28"/>
          <w:lang w:val="es-MX"/>
        </w:rPr>
        <w:t xml:space="preserve"> (2009, </w:t>
      </w:r>
      <w:r w:rsidRPr="00904F87">
        <w:rPr>
          <w:rFonts w:ascii="Arial" w:hAnsi="Arial" w:cs="Arial"/>
          <w:sz w:val="28"/>
          <w:szCs w:val="28"/>
          <w:lang w:val="es-MX"/>
        </w:rPr>
        <w:t>Nguyễn Thanh Bình (2007),</w:t>
      </w:r>
      <w:r w:rsidRPr="001E1301">
        <w:rPr>
          <w:rFonts w:ascii="Arial" w:hAnsi="Arial" w:cs="Arial"/>
          <w:sz w:val="28"/>
          <w:szCs w:val="28"/>
          <w:lang w:val="es-MX"/>
        </w:rPr>
        <w:t xml:space="preserve"> </w:t>
      </w:r>
      <w:r w:rsidRPr="00904F87">
        <w:rPr>
          <w:rFonts w:ascii="Arial" w:hAnsi="Arial" w:cs="Arial"/>
          <w:sz w:val="28"/>
          <w:szCs w:val="28"/>
          <w:lang w:val="es-MX"/>
        </w:rPr>
        <w:t>Diane Tillman (2010),</w:t>
      </w:r>
      <w:r>
        <w:rPr>
          <w:rFonts w:ascii="Arial" w:hAnsi="Arial" w:cs="Arial"/>
          <w:sz w:val="28"/>
          <w:szCs w:val="28"/>
          <w:lang w:val="es-MX"/>
        </w:rPr>
        <w:t xml:space="preserve"> </w:t>
      </w:r>
      <w:r w:rsidRPr="00B325AD">
        <w:rPr>
          <w:rFonts w:ascii="Arial" w:hAnsi="Arial" w:cs="Arial"/>
          <w:sz w:val="28"/>
          <w:szCs w:val="28"/>
        </w:rPr>
        <w:t>Saide Özbey, Mehlika Köyceğiz (2019)</w:t>
      </w:r>
      <w:r>
        <w:rPr>
          <w:rFonts w:ascii="Arial" w:hAnsi="Arial" w:cs="Arial"/>
          <w:sz w:val="28"/>
          <w:szCs w:val="28"/>
        </w:rPr>
        <w:t xml:space="preserve"> c</w:t>
      </w:r>
      <w:r w:rsidR="00021E21" w:rsidRPr="00DE38A4">
        <w:rPr>
          <w:rFonts w:ascii="Arial" w:hAnsi="Arial" w:cs="Arial"/>
          <w:sz w:val="28"/>
          <w:szCs w:val="28"/>
        </w:rPr>
        <w:t>ác mức độ và đặc điểm phát triển kĩ năng xã hội của trẻ mẫu giáo</w:t>
      </w:r>
      <w:r w:rsidR="00C330D5">
        <w:rPr>
          <w:rFonts w:ascii="Arial" w:hAnsi="Arial" w:cs="Arial"/>
          <w:sz w:val="28"/>
          <w:szCs w:val="28"/>
        </w:rPr>
        <w:t xml:space="preserve"> được hệ thống lại như sau:</w:t>
      </w:r>
    </w:p>
    <w:p w14:paraId="37B396C5" w14:textId="7FABE6D8" w:rsidR="00BC595D" w:rsidRPr="00DE38A4" w:rsidRDefault="00BC595D" w:rsidP="00755D6E">
      <w:pPr>
        <w:pStyle w:val="NoSpacing"/>
        <w:spacing w:line="360" w:lineRule="auto"/>
        <w:jc w:val="both"/>
        <w:rPr>
          <w:rFonts w:ascii="Arial" w:hAnsi="Arial" w:cs="Arial"/>
          <w:sz w:val="28"/>
          <w:szCs w:val="28"/>
        </w:rPr>
      </w:pPr>
    </w:p>
    <w:p w14:paraId="7CE27DB0" w14:textId="5E20F5BB" w:rsidR="00021E21" w:rsidRPr="00483690" w:rsidRDefault="00021E21" w:rsidP="00755D6E">
      <w:pPr>
        <w:spacing w:after="0" w:line="360" w:lineRule="auto"/>
        <w:jc w:val="both"/>
        <w:rPr>
          <w:rFonts w:ascii="Arial" w:hAnsi="Arial" w:cs="Arial"/>
          <w:b/>
          <w:bCs/>
          <w:i/>
          <w:sz w:val="28"/>
          <w:szCs w:val="28"/>
        </w:rPr>
      </w:pPr>
      <w:r w:rsidRPr="00483690">
        <w:rPr>
          <w:rFonts w:ascii="Arial" w:hAnsi="Arial" w:cs="Arial"/>
          <w:b/>
          <w:bCs/>
          <w:i/>
          <w:sz w:val="28"/>
          <w:szCs w:val="28"/>
        </w:rPr>
        <w:t>1.1. Trẻ 3 - 4 tuổi</w:t>
      </w:r>
    </w:p>
    <w:p w14:paraId="17FCBFED" w14:textId="77777777" w:rsidR="00021E21" w:rsidRPr="00DE38A4" w:rsidRDefault="00021E21" w:rsidP="00755D6E">
      <w:pPr>
        <w:spacing w:after="0" w:line="360" w:lineRule="auto"/>
        <w:ind w:firstLine="720"/>
        <w:jc w:val="both"/>
        <w:rPr>
          <w:rFonts w:ascii="Arial" w:hAnsi="Arial" w:cs="Arial"/>
          <w:spacing w:val="-6"/>
          <w:sz w:val="28"/>
          <w:szCs w:val="28"/>
        </w:rPr>
      </w:pPr>
      <w:r w:rsidRPr="00DE38A4">
        <w:rPr>
          <w:rFonts w:ascii="Arial" w:hAnsi="Arial" w:cs="Arial"/>
          <w:sz w:val="28"/>
          <w:szCs w:val="28"/>
        </w:rPr>
        <w:t xml:space="preserve">- </w:t>
      </w:r>
      <w:r w:rsidRPr="00483690">
        <w:rPr>
          <w:rFonts w:ascii="Arial" w:hAnsi="Arial" w:cs="Arial"/>
          <w:b/>
          <w:bCs/>
          <w:sz w:val="28"/>
          <w:szCs w:val="28"/>
        </w:rPr>
        <w:t>Kĩ năng nhận thức xã hội:</w:t>
      </w:r>
      <w:r w:rsidRPr="00DE38A4">
        <w:rPr>
          <w:rFonts w:ascii="Arial" w:hAnsi="Arial" w:cs="Arial"/>
          <w:sz w:val="28"/>
          <w:szCs w:val="28"/>
        </w:rPr>
        <w:t xml:space="preserve"> Trẻ 3-4 tuổi có khả năng nhận thức xã hội ở mức độ đơn giản. Trẻ biết quan sát các hiện tượng xã hội tuy nhiên đôi lúc còn chưa hiểu câu hỏi và trả lời câu hỏi còn lúng túng. Cách đánh giá về đổi tượng còn chưa chính xác và chi tiết. Trẻ chỉ nhìn thấy một số dấu </w:t>
      </w:r>
      <w:r w:rsidRPr="00DE38A4">
        <w:rPr>
          <w:rFonts w:ascii="Arial" w:hAnsi="Arial" w:cs="Arial"/>
          <w:sz w:val="28"/>
          <w:szCs w:val="28"/>
        </w:rPr>
        <w:lastRenderedPageBreak/>
        <w:t xml:space="preserve">hiệu phụ, bề ngoài mà chưa hiểu được bản chất bên trong của đối tượng. Trẻ có khả năng thu thập các thông tin về đối tượng bằng nhiều cách khác nhau tuy nhiên cần có sự hỗ trợ của cô. Khi đánh giá về các hiện tượng xã hội mà trẻ nhìn thấy, trẻ có thể nêu được một vài nhận xét về sự giống và khác nhau </w:t>
      </w:r>
      <w:r w:rsidRPr="00DE38A4">
        <w:rPr>
          <w:rFonts w:ascii="Arial" w:hAnsi="Arial" w:cs="Arial"/>
          <w:spacing w:val="-6"/>
          <w:sz w:val="28"/>
          <w:szCs w:val="28"/>
        </w:rPr>
        <w:t xml:space="preserve">của các hiện tượng xã hội cụ thể vừa quan sát được ở mức đơn giản với sự gợi mở của cô. </w:t>
      </w:r>
    </w:p>
    <w:p w14:paraId="565BABA8" w14:textId="77777777" w:rsidR="00021E21" w:rsidRPr="00DE38A4" w:rsidRDefault="00021E21" w:rsidP="00755D6E">
      <w:pPr>
        <w:spacing w:after="0" w:line="360" w:lineRule="auto"/>
        <w:ind w:firstLine="720"/>
        <w:jc w:val="both"/>
        <w:rPr>
          <w:rFonts w:ascii="Arial" w:hAnsi="Arial" w:cs="Arial"/>
          <w:sz w:val="28"/>
          <w:szCs w:val="28"/>
        </w:rPr>
      </w:pPr>
      <w:r w:rsidRPr="00DE38A4">
        <w:rPr>
          <w:rFonts w:ascii="Arial" w:hAnsi="Arial" w:cs="Arial"/>
          <w:sz w:val="28"/>
          <w:szCs w:val="28"/>
        </w:rPr>
        <w:t xml:space="preserve">- </w:t>
      </w:r>
      <w:r w:rsidRPr="00483690">
        <w:rPr>
          <w:rFonts w:ascii="Arial" w:hAnsi="Arial" w:cs="Arial"/>
          <w:b/>
          <w:bCs/>
          <w:sz w:val="28"/>
          <w:szCs w:val="28"/>
        </w:rPr>
        <w:t>Kĩ năng ứng xử và giao tiếp xã hội:</w:t>
      </w:r>
      <w:r w:rsidRPr="00DE38A4">
        <w:rPr>
          <w:rFonts w:ascii="Arial" w:hAnsi="Arial" w:cs="Arial"/>
          <w:sz w:val="28"/>
          <w:szCs w:val="28"/>
        </w:rPr>
        <w:t xml:space="preserve"> Trong quá trình giao tiếp với người khác trẻ thỉnh thoảng nêu được vấn đề khởi đầu cho cuộc thoại cụ thể, đôi khi biết/tìm được vấn đề/nội dung để chuyển ý/chuyển trạng thái/chuyển chủ đề trong hoàn cảnh giao tiếp cụ thể với người quen biết. Trẻ biết lắng nghe ý kiến của người xung quanh và bước đầu biết chờ đến lượt của mình. Tuy nhiên cách thể hiện quan điểm của bản thân chưa rõ ràng, trẻ bước đầu nói được một vài suy nghĩ, ý kiến của bản thân. Sử dụng được các từ thông dụng, các từ chỉ sự vật, hoạt động, đặc điểm trong cuộc sống hàng ngày tuy nhiên còn đơn điệu. Trong việc bày tỏ xúc cảm còn chưa đa dạng. Trẻ nhận ra cảm xúc vui, buồn, sợ hãi, tức giận qua nét mặt, giọng nói, tranh ảnh. Trẻ biểu lộ cảm xúc vui, buồn, sợ hãi, tức giận ra bên ngoài qua nét mặt. Trẻ nói được điều bé thích, không thích. Bày tỏ được thái độ đồng ý/không đồng ý, đồng tình/không đồng tình, yêu quý/ghét bỏ,… trong một vài tình huống cụ thể, với những người quen thuộc. </w:t>
      </w:r>
    </w:p>
    <w:p w14:paraId="15D52D97" w14:textId="0AFA7E6A" w:rsidR="00021E21" w:rsidRPr="00DE38A4" w:rsidRDefault="00021E21" w:rsidP="00755D6E">
      <w:pPr>
        <w:spacing w:after="0" w:line="360" w:lineRule="auto"/>
        <w:ind w:firstLine="720"/>
        <w:jc w:val="both"/>
        <w:rPr>
          <w:rFonts w:ascii="Arial" w:hAnsi="Arial" w:cs="Arial"/>
          <w:sz w:val="28"/>
          <w:szCs w:val="28"/>
        </w:rPr>
      </w:pPr>
      <w:r w:rsidRPr="00DE38A4">
        <w:rPr>
          <w:rFonts w:ascii="Arial" w:hAnsi="Arial" w:cs="Arial"/>
          <w:sz w:val="28"/>
          <w:szCs w:val="28"/>
        </w:rPr>
        <w:t xml:space="preserve">- </w:t>
      </w:r>
      <w:r w:rsidRPr="00F90AB5">
        <w:rPr>
          <w:rFonts w:ascii="Arial" w:hAnsi="Arial" w:cs="Arial"/>
          <w:b/>
          <w:bCs/>
          <w:sz w:val="28"/>
          <w:szCs w:val="28"/>
        </w:rPr>
        <w:t>Kĩ năng thích ứng xã hội:</w:t>
      </w:r>
      <w:r w:rsidRPr="00DE38A4">
        <w:rPr>
          <w:rFonts w:ascii="Arial" w:hAnsi="Arial" w:cs="Arial"/>
          <w:sz w:val="28"/>
          <w:szCs w:val="28"/>
        </w:rPr>
        <w:t xml:space="preserve"> Trẻ 3-4 tuổi có khả năng thích ứng xã hội ở mức độ đơn giản. Khi di chuyển nơi sinh hoạt đến nơi mới, trẻ biết một số quy định ở địa điểm mới, biết thực hiện một số hành vi sinh hoạt cá nhân phù hợp với nơi mới tuy nhiên cần phải có sự hướng dẫn của giáo viên. Trẻ chơi với các bạn trong các trò chơi theo nhóm nhỏ. Trẻ gặp khó khăn khi thiết lập một vài quan hệ xã hội mới phù hợp với sự thay đổi của hoàn cảnh, như làm quen với bạn, kết nhóm, tạo nhóm. Lắng nghe và tiếp nhận các quy </w:t>
      </w:r>
      <w:r w:rsidRPr="00DE38A4">
        <w:rPr>
          <w:rFonts w:ascii="Arial" w:hAnsi="Arial" w:cs="Arial"/>
          <w:sz w:val="28"/>
          <w:szCs w:val="28"/>
        </w:rPr>
        <w:lastRenderedPageBreak/>
        <w:t>định ở nơi mới khi người lớn hướng dẫn, tuy nhiên tuân theo các quy định trên còn thụ động. Quan sát và bắt chước được hành vi của người khác khi thấy ngộ nghĩnh và hứng thú, tuy nhiên do chưa nắm được bản chất các quy tắc nên nhiều khi các hành vi trẻ bắt chước lại là vi phạm các quy tắc xã hội. Biết thay đổi một số hành vi ứng xử nơi công cộng ở môi trường mới. Tuy nhiên khả năng thích ứng còn nhiều hạn chế. Trẻ có thể tham gia chơi một số trò chơi và hoạt động cùng với các bạn, chấp nhận sự phân công của cô giáo và của các bạn. Khả năng giải quyết vấn đề của trẻ còn hạn chế. Trẻ gặp một số khó khăn khi di chuyển đến nơi mới. Trẻ có một số cách thức đơn giản để giải quyết vấn đề và bước đầu biết tìm kiếm sự giúp đỡ của người khác khi cần, nhưng vẫn khá thụ động.</w:t>
      </w:r>
    </w:p>
    <w:p w14:paraId="428B1988" w14:textId="77777777" w:rsidR="00021E21" w:rsidRPr="00BC5BB2" w:rsidRDefault="00021E21" w:rsidP="00755D6E">
      <w:pPr>
        <w:spacing w:after="0" w:line="360" w:lineRule="auto"/>
        <w:jc w:val="both"/>
        <w:rPr>
          <w:rFonts w:ascii="Arial" w:hAnsi="Arial" w:cs="Arial"/>
          <w:b/>
          <w:bCs/>
          <w:i/>
          <w:sz w:val="28"/>
          <w:szCs w:val="28"/>
        </w:rPr>
      </w:pPr>
      <w:r w:rsidRPr="00BC5BB2">
        <w:rPr>
          <w:rFonts w:ascii="Arial" w:hAnsi="Arial" w:cs="Arial"/>
          <w:b/>
          <w:bCs/>
          <w:i/>
          <w:sz w:val="28"/>
          <w:szCs w:val="28"/>
        </w:rPr>
        <w:t>1.2. Trẻ 4 - 5 tuổi</w:t>
      </w:r>
    </w:p>
    <w:p w14:paraId="6D5F4E98" w14:textId="77777777" w:rsidR="00021E21" w:rsidRPr="00DE38A4" w:rsidRDefault="00021E21" w:rsidP="00755D6E">
      <w:pPr>
        <w:spacing w:after="0" w:line="360" w:lineRule="auto"/>
        <w:jc w:val="both"/>
        <w:rPr>
          <w:rFonts w:ascii="Arial" w:hAnsi="Arial" w:cs="Arial"/>
          <w:sz w:val="28"/>
          <w:szCs w:val="28"/>
        </w:rPr>
      </w:pPr>
      <w:r w:rsidRPr="00DE38A4">
        <w:rPr>
          <w:rFonts w:ascii="Arial" w:hAnsi="Arial" w:cs="Arial"/>
          <w:sz w:val="28"/>
          <w:szCs w:val="28"/>
        </w:rPr>
        <w:tab/>
        <w:t xml:space="preserve">- </w:t>
      </w:r>
      <w:r w:rsidRPr="00BC5BB2">
        <w:rPr>
          <w:rFonts w:ascii="Arial" w:hAnsi="Arial" w:cs="Arial"/>
          <w:b/>
          <w:bCs/>
          <w:sz w:val="28"/>
          <w:szCs w:val="28"/>
        </w:rPr>
        <w:t>Kĩ năng nhận thức xã hội:</w:t>
      </w:r>
      <w:r w:rsidRPr="00DE38A4">
        <w:rPr>
          <w:rFonts w:ascii="Arial" w:hAnsi="Arial" w:cs="Arial"/>
          <w:sz w:val="28"/>
          <w:szCs w:val="28"/>
        </w:rPr>
        <w:t xml:space="preserve"> Trẻ 4-5 tuổi có khả năng sử dụng các giác quan để quan sát các hiện tượng xã hội cụ thể, quen thuộc đúng đối tượng, đúng yêu cầu. Trẻ hiểu được câu hỏi và biết trả lời câu hỏi tuy nhiên đôi khi còn chưa chính xác. Trẻ nêu được một vài dấu hiệu của đối tượng. Kể lại được, mô tả được một phần cơ bản của sự kiện, đối tượng đã chứng kiến. Trẻ biết vận dụng một số tri thức về đối tượng, sự kiện trong tình huống cụ thể tuy nhiên đôi khi còn lúng túng. Khi đánh giá về các hiện tượng xã hội trẻ có khả năng nhận xét, bình luận được về sự giống và khác nhau giữa các hiện tượng xã hội cụ thể vừa quan sát được. </w:t>
      </w:r>
    </w:p>
    <w:p w14:paraId="7C571566" w14:textId="77777777" w:rsidR="00021E21" w:rsidRPr="00DE38A4" w:rsidRDefault="00021E21" w:rsidP="00755D6E">
      <w:pPr>
        <w:spacing w:after="0" w:line="360" w:lineRule="auto"/>
        <w:ind w:firstLine="720"/>
        <w:jc w:val="both"/>
        <w:rPr>
          <w:rFonts w:ascii="Arial" w:hAnsi="Arial" w:cs="Arial"/>
          <w:sz w:val="28"/>
          <w:szCs w:val="28"/>
        </w:rPr>
      </w:pPr>
      <w:r w:rsidRPr="00DE38A4">
        <w:rPr>
          <w:rFonts w:ascii="Arial" w:hAnsi="Arial" w:cs="Arial"/>
          <w:sz w:val="28"/>
          <w:szCs w:val="28"/>
        </w:rPr>
        <w:t xml:space="preserve">- </w:t>
      </w:r>
      <w:r w:rsidRPr="00BC5BB2">
        <w:rPr>
          <w:rFonts w:ascii="Arial" w:hAnsi="Arial" w:cs="Arial"/>
          <w:b/>
          <w:bCs/>
          <w:sz w:val="28"/>
          <w:szCs w:val="28"/>
        </w:rPr>
        <w:t>Kĩ năng ứng xử và giao tiếp xã hội:</w:t>
      </w:r>
      <w:r w:rsidRPr="00DE38A4">
        <w:rPr>
          <w:rFonts w:ascii="Arial" w:hAnsi="Arial" w:cs="Arial"/>
          <w:sz w:val="28"/>
          <w:szCs w:val="28"/>
        </w:rPr>
        <w:t xml:space="preserve"> Trong quá trình giao tiếp với người khác, trẻ nêu được một số vấn đề khởi đầu cho cuộc hội thoại cụ thể. Trẻ biết yêu cầu người thân, bạn bè giúp đỡ khi cần, biết/tìm được vấn đề/nội dung để chuyển ý/chuyển trạng thái/chuyển chủ đề trong hoàn cảnh giao tiếp cụ thể với người quen biết. Trẻ biết lắng nghe ý kiến của người khác và chờ đến lượt. Trẻ biết trình bày suy nghĩ, ý kiến của bản thân về một vấn đề </w:t>
      </w:r>
      <w:r w:rsidRPr="00DE38A4">
        <w:rPr>
          <w:rFonts w:ascii="Arial" w:hAnsi="Arial" w:cs="Arial"/>
          <w:sz w:val="28"/>
          <w:szCs w:val="28"/>
        </w:rPr>
        <w:lastRenderedPageBreak/>
        <w:t xml:space="preserve">nào đó tuy nhiên đôi khi còn lúng túng. Trẻ sử dụng ngôn ngữ và hành động phi ngôn ngữ phù hợp tình huống và hoàn cảnh cụ thể, biết bày tỏ xúc cảm tương đối tốt. Trẻ biết được cảm xúc của bản thân và mọi người xung quanh, hiểu được ý nghĩa những hành vi, cử chỉ của người khác. Trẻ biết thể hiện được thái độ đồng ý/không </w:t>
      </w:r>
      <w:r w:rsidRPr="00DE38A4">
        <w:rPr>
          <w:rFonts w:ascii="Arial" w:hAnsi="Arial" w:cs="Arial"/>
          <w:spacing w:val="-6"/>
          <w:sz w:val="28"/>
          <w:szCs w:val="28"/>
        </w:rPr>
        <w:t>đồng ý, đồng tình/không đồng tình, yêu quý/ghét bỏ… trong tình huống và hoàn cảnh cụ thể</w:t>
      </w:r>
      <w:r w:rsidRPr="00DE38A4">
        <w:rPr>
          <w:rFonts w:ascii="Arial" w:hAnsi="Arial" w:cs="Arial"/>
          <w:sz w:val="28"/>
          <w:szCs w:val="28"/>
        </w:rPr>
        <w:t xml:space="preserve">. </w:t>
      </w:r>
    </w:p>
    <w:p w14:paraId="33DCF7BF" w14:textId="77777777" w:rsidR="00021E21" w:rsidRPr="00DE38A4" w:rsidRDefault="00021E21" w:rsidP="00755D6E">
      <w:pPr>
        <w:spacing w:after="0" w:line="360" w:lineRule="auto"/>
        <w:ind w:firstLine="720"/>
        <w:jc w:val="both"/>
        <w:rPr>
          <w:rFonts w:ascii="Arial" w:hAnsi="Arial" w:cs="Arial"/>
          <w:sz w:val="28"/>
          <w:szCs w:val="28"/>
        </w:rPr>
      </w:pPr>
      <w:r w:rsidRPr="00DE38A4">
        <w:rPr>
          <w:rFonts w:ascii="Arial" w:hAnsi="Arial" w:cs="Arial"/>
          <w:sz w:val="28"/>
          <w:szCs w:val="28"/>
        </w:rPr>
        <w:t xml:space="preserve">- </w:t>
      </w:r>
      <w:r w:rsidRPr="00BC5BB2">
        <w:rPr>
          <w:rFonts w:ascii="Arial" w:hAnsi="Arial" w:cs="Arial"/>
          <w:b/>
          <w:bCs/>
          <w:sz w:val="28"/>
          <w:szCs w:val="28"/>
        </w:rPr>
        <w:t>Kĩ năng thích ứng xã hội:</w:t>
      </w:r>
      <w:r w:rsidRPr="00DE38A4">
        <w:rPr>
          <w:rFonts w:ascii="Arial" w:hAnsi="Arial" w:cs="Arial"/>
          <w:sz w:val="28"/>
          <w:szCs w:val="28"/>
        </w:rPr>
        <w:t xml:space="preserve"> Trẻ 4-5 tuổi có khả năng thích ứng xã hội trong một số hoàn cảnh cụ thể. Khi đến một nơi mới, trẻ biết quan sát và nêu được một số quy định chung trong sinh hoạt và biết ứng xử phù hợp với quy định chung ở nơi mới chuyển đến. Trẻ bước đầu biết thiết lập các mối quan hệ mới như làm quen với bạn, kết nhóm. Ngoài ra trẻ biết thiết lập các mối quan hệ xã hội mới phù hợp với sự thay đổi của hoàn cảnh, biết thay đổi các hành vi ứng xử phù hợp với bối cảnh mới, chấp nhận một vài sự khác biệt, biến đổi trong hoàn cảnh mới. Trẻ bước đầu biết kiểm soát cảm xúc trong hoàn cảnh mới. Khi tổ chức và tham gia hoạt động, trẻ biết cùng bạn thoả thuận luật chơi, nhiệm vụ chơi, vai chơi. Trẻ bước đầu biết tìm kiếm địa điểm chơi, dự kiến nội dung chơi. Trẻ biết phối hợp và chơi hợp tác với các bạn. Khả năng giải quyết vấn đề của trẻ tương đối linh hoạt. Khi đến nơi mới, trẻ nhận/nêu được vấn đề/khó khăn, đưa ra phương thức giải quyết vấn đề phù hợp đôi lúc cần có sự hỗ trợ, gợi ý của người lớn. Trẻ có hành vi và lời nói phù hợp khi giải quyết vấn đề.</w:t>
      </w:r>
    </w:p>
    <w:p w14:paraId="3A6CCCF3" w14:textId="77777777" w:rsidR="00021E21" w:rsidRPr="00BC5BB2" w:rsidRDefault="00021E21" w:rsidP="00755D6E">
      <w:pPr>
        <w:spacing w:after="0" w:line="360" w:lineRule="auto"/>
        <w:jc w:val="both"/>
        <w:rPr>
          <w:rFonts w:ascii="Arial" w:hAnsi="Arial" w:cs="Arial"/>
          <w:b/>
          <w:bCs/>
          <w:i/>
          <w:sz w:val="28"/>
          <w:szCs w:val="28"/>
        </w:rPr>
      </w:pPr>
      <w:r w:rsidRPr="00BC5BB2">
        <w:rPr>
          <w:rFonts w:ascii="Arial" w:hAnsi="Arial" w:cs="Arial"/>
          <w:b/>
          <w:bCs/>
          <w:i/>
          <w:sz w:val="28"/>
          <w:szCs w:val="28"/>
        </w:rPr>
        <w:t>1.3. Trẻ 5-6 tuổi</w:t>
      </w:r>
    </w:p>
    <w:p w14:paraId="7AFF674E" w14:textId="77777777" w:rsidR="00021E21" w:rsidRPr="00DE38A4" w:rsidRDefault="00021E21" w:rsidP="00755D6E">
      <w:pPr>
        <w:spacing w:after="0" w:line="360" w:lineRule="auto"/>
        <w:jc w:val="both"/>
        <w:rPr>
          <w:rFonts w:ascii="Arial" w:hAnsi="Arial" w:cs="Arial"/>
          <w:sz w:val="28"/>
          <w:szCs w:val="28"/>
        </w:rPr>
      </w:pPr>
      <w:r w:rsidRPr="00DE38A4">
        <w:rPr>
          <w:rFonts w:ascii="Arial" w:hAnsi="Arial" w:cs="Arial"/>
          <w:sz w:val="28"/>
          <w:szCs w:val="28"/>
        </w:rPr>
        <w:tab/>
        <w:t xml:space="preserve">- </w:t>
      </w:r>
      <w:r w:rsidRPr="00BC5BB2">
        <w:rPr>
          <w:rFonts w:ascii="Arial" w:hAnsi="Arial" w:cs="Arial"/>
          <w:b/>
          <w:bCs/>
          <w:sz w:val="28"/>
          <w:szCs w:val="28"/>
        </w:rPr>
        <w:t>Kĩ năng nhận thức xã hội:</w:t>
      </w:r>
      <w:r w:rsidRPr="00DE38A4">
        <w:rPr>
          <w:rFonts w:ascii="Arial" w:hAnsi="Arial" w:cs="Arial"/>
          <w:sz w:val="28"/>
          <w:szCs w:val="28"/>
        </w:rPr>
        <w:t xml:space="preserve"> Trẻ 5-6 tuổi có khả năng quan sát các hiện tượng xã hội tốt. Trẻ sử dụng được các giác quan, phân tích, lựa chọn được các dấu hiệu bản chất của sự vật, đối tượng quan sát. Trẻ trả lời đúng câu hỏi và biết so sánh hiện tượng này với hiện tượng khác. Trẻ có khả năng đánh giá chung về đối tượng, phán đoán được diễn biến tiếp theo của các </w:t>
      </w:r>
      <w:r w:rsidRPr="00DE38A4">
        <w:rPr>
          <w:rFonts w:ascii="Arial" w:hAnsi="Arial" w:cs="Arial"/>
          <w:sz w:val="28"/>
          <w:szCs w:val="28"/>
        </w:rPr>
        <w:lastRenderedPageBreak/>
        <w:t>hành vi, của các sự kiện. Trẻ biết vận dụng được kết quả quan sát vào tình huống và hoàn cảnh cụ thể. Trẻ biết cách giải quyết, xử lý một tình huống xã hội tương tự bằng hành vi và lời nói phù hợp. Khi đánh giá các hiện tượng xã hội trẻ nhận xét, bình luận, đánh giá được sự giống và khác nhau, bản chất của các hiện tượng xã hội cụ thể. Nêu được nguyên nhân, hậu quả của sự việc đó.</w:t>
      </w:r>
    </w:p>
    <w:p w14:paraId="332B2428" w14:textId="77777777" w:rsidR="00021E21" w:rsidRPr="00DE38A4" w:rsidRDefault="00021E21" w:rsidP="00755D6E">
      <w:pPr>
        <w:spacing w:after="0" w:line="360" w:lineRule="auto"/>
        <w:ind w:firstLine="720"/>
        <w:jc w:val="both"/>
        <w:rPr>
          <w:rFonts w:ascii="Arial" w:hAnsi="Arial" w:cs="Arial"/>
          <w:sz w:val="28"/>
          <w:szCs w:val="28"/>
        </w:rPr>
      </w:pPr>
      <w:r w:rsidRPr="00DE38A4">
        <w:rPr>
          <w:rFonts w:ascii="Arial" w:hAnsi="Arial" w:cs="Arial"/>
          <w:sz w:val="28"/>
          <w:szCs w:val="28"/>
        </w:rPr>
        <w:t xml:space="preserve">- </w:t>
      </w:r>
      <w:r w:rsidRPr="00BC5BB2">
        <w:rPr>
          <w:rFonts w:ascii="Arial" w:hAnsi="Arial" w:cs="Arial"/>
          <w:b/>
          <w:bCs/>
          <w:sz w:val="28"/>
          <w:szCs w:val="28"/>
        </w:rPr>
        <w:t>Kĩ năng ứng xử và giao tiếp xã hội:</w:t>
      </w:r>
      <w:r w:rsidRPr="00DE38A4">
        <w:rPr>
          <w:rFonts w:ascii="Arial" w:hAnsi="Arial" w:cs="Arial"/>
          <w:sz w:val="28"/>
          <w:szCs w:val="28"/>
        </w:rPr>
        <w:t xml:space="preserve"> Trong quá trình giao tiếp với người khác, khác, trẻ nêu được các vấn đề để khởi đầu cuộc thoại cụ thể; xác định rõ mục tiêu giao tiếp, biết yêu cầu người khác giúp đỡ khi cần, biết tìm được cách để chuyển trạng thái/chuyển chủ đề theo mục tiêu dự định trong hoàn cảnh giao tiếp cụ thể. Trẻ lắng nghe chăm chú và chờ đến lượt mình nói. Trẻ có thể nói được suy nghĩ của bản thân và biết bảo vệ suy nghĩ của bản thân. Trình bày được ý kiến, nhận định của mình với người khác. Trẻ sử dụng ngôn ngữ và hành động phi ngôn ngữ khi giao tiếp với mọi người xung quanh. Trẻ có thể hỏi lại hoặc đề nghị giải thích, đề nghị nhắc lại khi chưa hiểu. Việc bày tỏ xúc cảm của trẻ với mọi người xung quanh rất đa dạng. Trẻ biết được cảm xúc của bản thân và mọi người xung quanh. Trẻ hiểu những điều làm cho người khác cảm thấy vui vẻ, buồn, giận dữ hoặc sợ hãi, những điều làm người khác cảm thấy ngạc nhiên hoặc bối rối. Trẻ có thể hiểu những điều có làm người khác nghĩ hoặc cảm thấy khác với bản thân. Thể hiện được thái độ đồng ý/không đồng ý, đồng tình/không đồng tình, yêu quý/ghét bỏ,… đúng lúc, đúng người, đúng việc.</w:t>
      </w:r>
    </w:p>
    <w:p w14:paraId="1916E016" w14:textId="77777777" w:rsidR="00021E21" w:rsidRPr="00DE38A4" w:rsidRDefault="00021E21" w:rsidP="00755D6E">
      <w:pPr>
        <w:spacing w:after="0" w:line="360" w:lineRule="auto"/>
        <w:ind w:firstLine="720"/>
        <w:jc w:val="both"/>
        <w:rPr>
          <w:rFonts w:ascii="Arial" w:hAnsi="Arial" w:cs="Arial"/>
          <w:sz w:val="28"/>
          <w:szCs w:val="28"/>
        </w:rPr>
      </w:pPr>
      <w:r w:rsidRPr="00DE38A4">
        <w:rPr>
          <w:rFonts w:ascii="Arial" w:hAnsi="Arial" w:cs="Arial"/>
          <w:sz w:val="28"/>
          <w:szCs w:val="28"/>
        </w:rPr>
        <w:t xml:space="preserve">- </w:t>
      </w:r>
      <w:r w:rsidRPr="00BC5BB2">
        <w:rPr>
          <w:rFonts w:ascii="Arial" w:hAnsi="Arial" w:cs="Arial"/>
          <w:b/>
          <w:bCs/>
          <w:sz w:val="28"/>
          <w:szCs w:val="28"/>
        </w:rPr>
        <w:t>Kĩ năng thích ứng xã hội</w:t>
      </w:r>
      <w:r w:rsidRPr="00DE38A4">
        <w:rPr>
          <w:rFonts w:ascii="Arial" w:hAnsi="Arial" w:cs="Arial"/>
          <w:sz w:val="28"/>
          <w:szCs w:val="28"/>
        </w:rPr>
        <w:t xml:space="preserve">: Trẻ 5-6 tuổi có khả năng thích ứng xã hội. Khi đến một nơi mới, trẻ nêu được các quy định chung ở nơi sinh hoạt mới, thực hiện quy định chung, biết tìm kiếm sự hỗ trợ/giúp đỡ từ bạn bè/giáo viên/cộng đồng khi gặp khó khăn ở nơi mới. Trẻ biết thiết lập nhiều mối quan hệ xã hội mới phù hợp với sự thay đổi của hoàn cảnh, trẻ có khả năng thiết </w:t>
      </w:r>
      <w:r w:rsidRPr="00DE38A4">
        <w:rPr>
          <w:rFonts w:ascii="Arial" w:hAnsi="Arial" w:cs="Arial"/>
          <w:sz w:val="28"/>
          <w:szCs w:val="28"/>
        </w:rPr>
        <w:lastRenderedPageBreak/>
        <w:t xml:space="preserve">lập các mối quan hệ như làm quen, kết bạn, tạo nhóm, như chủ động mời bạn chơi cùng mình, chơi hợp tác với bạn. Trẻ biết thay đổi các hành vi ứng xử phù hợp với bối cảnh mới, chấp nhận những khác biệt/với sự thay đổi/những biến động trong hoàn cảnh xã hội mới, hỏi người khác về những việc không nên làm để điều chỉnh bản thân, có khả năng kiểm soát cảm xúc trong hoàn cảnh mới. Khi tổ chức và tham gia các hoạt động, trẻ biết cùng bạn thảo luận luật chơi, nhiệm vụ chơi, vai chơi, trẻ cùng bạn tìm kiếm địa điểm chơi và dự kiến nội dung chơi. Bước đầu biết điều chỉnh trò chơi, vai chơi phù hợp với nhóm chơi. Biết đánh giá bạn chơi, kết quả chơi. Khả năng giải quyết vấn đề của trẻ tương đối linh hoạt. Trẻ nhận/nêu được vấn đề/khó khăn trong quá trình thích ứng với nơi mới, biết lựa chọn và thực hiện cách giải quyết khó khăn khi gặp khó khăn. Trẻ chủ động trao đổi/hỏi/yêu cầu hỗ trợ của người khác để tìm phương án, nguồn lực giải quyết vấn đề, hành vi, lời nói phù hợp trong khi giải quyết vấn đề. </w:t>
      </w:r>
    </w:p>
    <w:p w14:paraId="0770754A" w14:textId="683EE1FB" w:rsidR="00C330D5" w:rsidRDefault="00021E21" w:rsidP="00755D6E">
      <w:pPr>
        <w:pStyle w:val="Heading3"/>
        <w:spacing w:before="0"/>
        <w:rPr>
          <w:rFonts w:ascii="Arial" w:hAnsi="Arial" w:cs="Arial"/>
          <w:sz w:val="28"/>
          <w:szCs w:val="28"/>
        </w:rPr>
      </w:pPr>
      <w:r w:rsidRPr="00DE38A4">
        <w:rPr>
          <w:rFonts w:ascii="Arial" w:hAnsi="Arial" w:cs="Arial"/>
          <w:sz w:val="28"/>
          <w:szCs w:val="28"/>
        </w:rPr>
        <w:t>2. Các giai đoạn phát triển KNXH và quá trình giáo dục KNXH cho trẻ mẫu giáo</w:t>
      </w:r>
    </w:p>
    <w:p w14:paraId="7C0376D5" w14:textId="726B3074" w:rsidR="00C330D5" w:rsidRPr="00C330D5" w:rsidRDefault="00C330D5" w:rsidP="00755D6E">
      <w:pPr>
        <w:pStyle w:val="Heading3"/>
        <w:spacing w:before="0"/>
        <w:rPr>
          <w:rFonts w:ascii="Arial" w:hAnsi="Arial" w:cs="Arial"/>
          <w:b w:val="0"/>
          <w:bCs w:val="0"/>
          <w:sz w:val="28"/>
          <w:szCs w:val="28"/>
        </w:rPr>
      </w:pPr>
      <w:r>
        <w:rPr>
          <w:rFonts w:ascii="Arial" w:hAnsi="Arial" w:cs="Arial"/>
          <w:b w:val="0"/>
          <w:bCs w:val="0"/>
          <w:i w:val="0"/>
          <w:sz w:val="28"/>
          <w:szCs w:val="28"/>
        </w:rPr>
        <w:t xml:space="preserve">Các </w:t>
      </w:r>
      <w:r w:rsidRPr="00C330D5">
        <w:rPr>
          <w:rFonts w:ascii="Arial" w:hAnsi="Arial" w:cs="Arial"/>
          <w:b w:val="0"/>
          <w:bCs w:val="0"/>
          <w:i w:val="0"/>
          <w:sz w:val="28"/>
          <w:szCs w:val="28"/>
        </w:rPr>
        <w:t xml:space="preserve">tác giả đã có nghiên cứu về kỹ năng xã hội của trẻ như: </w:t>
      </w:r>
      <w:r w:rsidRPr="00C330D5">
        <w:rPr>
          <w:rFonts w:ascii="Arial" w:hAnsi="Arial" w:cs="Arial"/>
          <w:b w:val="0"/>
          <w:bCs w:val="0"/>
          <w:i w:val="0"/>
          <w:spacing w:val="-4"/>
          <w:sz w:val="28"/>
          <w:szCs w:val="28"/>
          <w:lang w:val="es-MX"/>
        </w:rPr>
        <w:t>Lương Thị Bình, Phan Lan Anh (2007),</w:t>
      </w:r>
      <w:r w:rsidRPr="00C330D5">
        <w:rPr>
          <w:rFonts w:ascii="Arial" w:hAnsi="Arial" w:cs="Arial"/>
          <w:b w:val="0"/>
          <w:bCs w:val="0"/>
          <w:i w:val="0"/>
          <w:sz w:val="28"/>
          <w:szCs w:val="28"/>
          <w:lang w:val="pt-BR"/>
        </w:rPr>
        <w:t xml:space="preserve"> Lê Bích Ngọc (2013),</w:t>
      </w:r>
      <w:r w:rsidRPr="00C330D5">
        <w:rPr>
          <w:rFonts w:ascii="Arial" w:hAnsi="Arial" w:cs="Arial"/>
          <w:b w:val="0"/>
          <w:bCs w:val="0"/>
          <w:i w:val="0"/>
          <w:sz w:val="28"/>
          <w:szCs w:val="28"/>
        </w:rPr>
        <w:t xml:space="preserve"> Đặng Thành Hưng, Trần Thị Tố Oanh (2014</w:t>
      </w:r>
      <w:r w:rsidRPr="00C330D5">
        <w:rPr>
          <w:rFonts w:ascii="Arial" w:hAnsi="Arial" w:cs="Arial"/>
          <w:b w:val="0"/>
          <w:bCs w:val="0"/>
          <w:i w:val="0"/>
          <w:sz w:val="28"/>
          <w:szCs w:val="28"/>
          <w:lang w:val="es-MX"/>
        </w:rPr>
        <w:t>),</w:t>
      </w:r>
      <w:r w:rsidRPr="00C330D5">
        <w:rPr>
          <w:rFonts w:ascii="Arial" w:hAnsi="Arial" w:cs="Arial"/>
          <w:b w:val="0"/>
          <w:bCs w:val="0"/>
          <w:sz w:val="28"/>
          <w:szCs w:val="28"/>
          <w:lang w:val="es-MX"/>
        </w:rPr>
        <w:t xml:space="preserve"> </w:t>
      </w:r>
      <w:r w:rsidRPr="00B325AD">
        <w:rPr>
          <w:rFonts w:ascii="Arial" w:hAnsi="Arial" w:cs="Arial"/>
          <w:b w:val="0"/>
          <w:bCs w:val="0"/>
          <w:i w:val="0"/>
          <w:iCs/>
          <w:sz w:val="28"/>
          <w:szCs w:val="28"/>
        </w:rPr>
        <w:t>Saide Özbey, Mehlika Köyceğiz (2019)</w:t>
      </w:r>
      <w:r>
        <w:rPr>
          <w:rFonts w:ascii="Arial" w:hAnsi="Arial" w:cs="Arial"/>
          <w:b w:val="0"/>
          <w:bCs w:val="0"/>
          <w:i w:val="0"/>
          <w:iCs/>
          <w:sz w:val="28"/>
          <w:szCs w:val="28"/>
        </w:rPr>
        <w:t xml:space="preserve"> đã </w:t>
      </w:r>
      <w:r w:rsidR="00200BBE">
        <w:rPr>
          <w:rFonts w:ascii="Arial" w:hAnsi="Arial" w:cs="Arial"/>
          <w:b w:val="0"/>
          <w:bCs w:val="0"/>
          <w:i w:val="0"/>
          <w:iCs/>
          <w:sz w:val="28"/>
          <w:szCs w:val="28"/>
        </w:rPr>
        <w:t>phân tích</w:t>
      </w:r>
      <w:r>
        <w:rPr>
          <w:rFonts w:ascii="Arial" w:hAnsi="Arial" w:cs="Arial"/>
          <w:b w:val="0"/>
          <w:bCs w:val="0"/>
          <w:i w:val="0"/>
          <w:iCs/>
          <w:sz w:val="28"/>
          <w:szCs w:val="28"/>
        </w:rPr>
        <w:t xml:space="preserve"> về các c</w:t>
      </w:r>
      <w:r w:rsidRPr="00C330D5">
        <w:rPr>
          <w:rFonts w:ascii="Arial" w:hAnsi="Arial" w:cs="Arial"/>
          <w:b w:val="0"/>
          <w:bCs w:val="0"/>
          <w:i w:val="0"/>
          <w:iCs/>
          <w:sz w:val="28"/>
          <w:szCs w:val="28"/>
        </w:rPr>
        <w:t>ác giai đoạn phát triển KNXH và quá trình giáo dục KNXH cho trẻ mẫu giáo</w:t>
      </w:r>
      <w:r>
        <w:rPr>
          <w:rFonts w:ascii="Arial" w:hAnsi="Arial" w:cs="Arial"/>
          <w:b w:val="0"/>
          <w:bCs w:val="0"/>
          <w:i w:val="0"/>
          <w:iCs/>
          <w:sz w:val="28"/>
          <w:szCs w:val="28"/>
        </w:rPr>
        <w:t>.</w:t>
      </w:r>
    </w:p>
    <w:p w14:paraId="6053A14E" w14:textId="77777777" w:rsidR="00021E21" w:rsidRPr="00DE38A4" w:rsidRDefault="00021E21" w:rsidP="00755D6E">
      <w:pPr>
        <w:spacing w:after="0" w:line="360" w:lineRule="auto"/>
        <w:ind w:firstLine="426"/>
        <w:jc w:val="both"/>
        <w:rPr>
          <w:rFonts w:ascii="Arial" w:hAnsi="Arial" w:cs="Arial"/>
          <w:sz w:val="28"/>
          <w:szCs w:val="28"/>
          <w:lang w:val="vi-VN"/>
        </w:rPr>
      </w:pPr>
      <w:r w:rsidRPr="00DE38A4">
        <w:rPr>
          <w:rFonts w:ascii="Arial" w:hAnsi="Arial" w:cs="Arial"/>
          <w:sz w:val="28"/>
          <w:szCs w:val="28"/>
          <w:lang w:val="vi-VN"/>
        </w:rPr>
        <w:t xml:space="preserve">Để hình thành kĩ năng về bất cứ một hành động nào đó, con người cần luyện tập theo qui trình. Các nhà nghiên cứu về vấn đề này có những cách phân chia giai đoạn hình thành kĩ năng khác nhau: </w:t>
      </w:r>
    </w:p>
    <w:p w14:paraId="03600694" w14:textId="77777777" w:rsidR="00021E21" w:rsidRPr="00DE38A4" w:rsidRDefault="00021E21" w:rsidP="00755D6E">
      <w:pPr>
        <w:spacing w:after="0" w:line="360" w:lineRule="auto"/>
        <w:ind w:firstLine="426"/>
        <w:jc w:val="both"/>
        <w:rPr>
          <w:rFonts w:ascii="Arial" w:hAnsi="Arial" w:cs="Arial"/>
          <w:sz w:val="28"/>
          <w:szCs w:val="28"/>
          <w:lang w:val="vi-VN"/>
        </w:rPr>
      </w:pPr>
      <w:r w:rsidRPr="00DE38A4">
        <w:rPr>
          <w:rFonts w:ascii="Arial" w:hAnsi="Arial" w:cs="Arial"/>
          <w:sz w:val="28"/>
          <w:szCs w:val="28"/>
          <w:lang w:val="vi-VN"/>
        </w:rPr>
        <w:t>+ K.K Platônốp và G.G</w:t>
      </w:r>
      <w:r w:rsidRPr="00DE38A4">
        <w:rPr>
          <w:rFonts w:ascii="Arial" w:hAnsi="Arial" w:cs="Arial"/>
          <w:sz w:val="28"/>
          <w:szCs w:val="28"/>
        </w:rPr>
        <w:t>.</w:t>
      </w:r>
      <w:r w:rsidRPr="00DE38A4">
        <w:rPr>
          <w:rFonts w:ascii="Arial" w:hAnsi="Arial" w:cs="Arial"/>
          <w:sz w:val="28"/>
          <w:szCs w:val="28"/>
          <w:lang w:val="vi-VN"/>
        </w:rPr>
        <w:t xml:space="preserve"> Golu</w:t>
      </w:r>
      <w:r w:rsidRPr="00DE38A4">
        <w:rPr>
          <w:rFonts w:ascii="Arial" w:hAnsi="Arial" w:cs="Arial"/>
          <w:sz w:val="28"/>
          <w:szCs w:val="28"/>
        </w:rPr>
        <w:t>b</w:t>
      </w:r>
      <w:r w:rsidRPr="00DE38A4">
        <w:rPr>
          <w:rFonts w:ascii="Arial" w:hAnsi="Arial" w:cs="Arial"/>
          <w:sz w:val="28"/>
          <w:szCs w:val="28"/>
          <w:lang w:val="vi-VN"/>
        </w:rPr>
        <w:t>ev đưa ra 5 giai đoạn hình thành kĩ năng và cũng là năm mức độ hình thành kĩ năng:</w:t>
      </w:r>
    </w:p>
    <w:p w14:paraId="15E91C0F" w14:textId="77777777" w:rsidR="00021E21" w:rsidRPr="00DE38A4" w:rsidRDefault="00021E21" w:rsidP="00755D6E">
      <w:pPr>
        <w:numPr>
          <w:ilvl w:val="0"/>
          <w:numId w:val="5"/>
        </w:numPr>
        <w:spacing w:after="0" w:line="360" w:lineRule="auto"/>
        <w:ind w:left="0" w:firstLine="426"/>
        <w:jc w:val="both"/>
        <w:rPr>
          <w:rFonts w:ascii="Arial" w:hAnsi="Arial" w:cs="Arial"/>
          <w:sz w:val="28"/>
          <w:szCs w:val="28"/>
          <w:lang w:val="vi-VN"/>
        </w:rPr>
      </w:pPr>
      <w:r w:rsidRPr="00DE38A4">
        <w:rPr>
          <w:rFonts w:ascii="Arial" w:hAnsi="Arial" w:cs="Arial"/>
          <w:i/>
          <w:sz w:val="28"/>
          <w:szCs w:val="28"/>
          <w:lang w:val="vi-VN"/>
        </w:rPr>
        <w:t>Giai đoạn một</w:t>
      </w:r>
      <w:r w:rsidRPr="00DE38A4">
        <w:rPr>
          <w:rFonts w:ascii="Arial" w:hAnsi="Arial" w:cs="Arial"/>
          <w:sz w:val="28"/>
          <w:szCs w:val="28"/>
          <w:lang w:val="vi-VN"/>
        </w:rPr>
        <w:t xml:space="preserve"> hay còn gọi là giai đoạn kĩ năng sơ đẳng</w:t>
      </w:r>
      <w:r w:rsidRPr="00DE38A4">
        <w:rPr>
          <w:rFonts w:ascii="Arial" w:hAnsi="Arial" w:cs="Arial"/>
          <w:sz w:val="28"/>
          <w:szCs w:val="28"/>
        </w:rPr>
        <w:t>: C</w:t>
      </w:r>
      <w:r w:rsidRPr="00DE38A4">
        <w:rPr>
          <w:rFonts w:ascii="Arial" w:hAnsi="Arial" w:cs="Arial"/>
          <w:sz w:val="28"/>
          <w:szCs w:val="28"/>
          <w:lang w:val="vi-VN"/>
        </w:rPr>
        <w:t xml:space="preserve">on người ý thức được mục đích hành động và tìm kiếm cách hành động dựa trên vốn </w:t>
      </w:r>
      <w:r w:rsidRPr="00DE38A4">
        <w:rPr>
          <w:rFonts w:ascii="Arial" w:hAnsi="Arial" w:cs="Arial"/>
          <w:sz w:val="28"/>
          <w:szCs w:val="28"/>
          <w:lang w:val="vi-VN"/>
        </w:rPr>
        <w:lastRenderedPageBreak/>
        <w:t>hiểu biết và kĩ xảo sinh hoạt đời thường. Hành động được thực hiện bằng cách thử và sai.</w:t>
      </w:r>
    </w:p>
    <w:p w14:paraId="2AE61915" w14:textId="77777777" w:rsidR="00021E21" w:rsidRPr="00DE38A4" w:rsidRDefault="00021E21" w:rsidP="00755D6E">
      <w:pPr>
        <w:numPr>
          <w:ilvl w:val="0"/>
          <w:numId w:val="5"/>
        </w:numPr>
        <w:spacing w:after="0" w:line="360" w:lineRule="auto"/>
        <w:ind w:left="0" w:firstLine="426"/>
        <w:jc w:val="both"/>
        <w:rPr>
          <w:rFonts w:ascii="Arial" w:hAnsi="Arial" w:cs="Arial"/>
          <w:sz w:val="28"/>
          <w:szCs w:val="28"/>
          <w:lang w:val="vi-VN"/>
        </w:rPr>
      </w:pPr>
      <w:r w:rsidRPr="00DE38A4">
        <w:rPr>
          <w:rFonts w:ascii="Arial" w:hAnsi="Arial" w:cs="Arial"/>
          <w:i/>
          <w:sz w:val="28"/>
          <w:szCs w:val="28"/>
          <w:lang w:val="vi-VN"/>
        </w:rPr>
        <w:t>Giai đoạn hai:</w:t>
      </w:r>
      <w:r w:rsidRPr="00DE38A4">
        <w:rPr>
          <w:rFonts w:ascii="Arial" w:hAnsi="Arial" w:cs="Arial"/>
          <w:sz w:val="28"/>
          <w:szCs w:val="28"/>
          <w:lang w:val="vi-VN"/>
        </w:rPr>
        <w:t xml:space="preserve"> Biết cách làm nhưng không đầy đủ, nghĩa là có hiểu biết về phương thức hành động, sử dụng được các kĩ xảo đã có nhưng không phải là kĩ xảo chuyên biệt dành cho hành động này.</w:t>
      </w:r>
    </w:p>
    <w:p w14:paraId="585D05DB" w14:textId="77777777" w:rsidR="00021E21" w:rsidRPr="00DE38A4" w:rsidRDefault="00021E21" w:rsidP="00755D6E">
      <w:pPr>
        <w:numPr>
          <w:ilvl w:val="0"/>
          <w:numId w:val="5"/>
        </w:numPr>
        <w:spacing w:after="0" w:line="360" w:lineRule="auto"/>
        <w:ind w:left="0" w:firstLine="426"/>
        <w:jc w:val="both"/>
        <w:rPr>
          <w:rFonts w:ascii="Arial" w:hAnsi="Arial" w:cs="Arial"/>
          <w:sz w:val="28"/>
          <w:szCs w:val="28"/>
          <w:lang w:val="vi-VN"/>
        </w:rPr>
      </w:pPr>
      <w:r w:rsidRPr="00DE38A4">
        <w:rPr>
          <w:rFonts w:ascii="Arial" w:hAnsi="Arial" w:cs="Arial"/>
          <w:i/>
          <w:sz w:val="28"/>
          <w:szCs w:val="28"/>
          <w:lang w:val="vi-VN"/>
        </w:rPr>
        <w:t>Giai đoạn ba</w:t>
      </w:r>
      <w:r w:rsidRPr="00DE38A4">
        <w:rPr>
          <w:rFonts w:ascii="Arial" w:hAnsi="Arial" w:cs="Arial"/>
          <w:sz w:val="28"/>
          <w:szCs w:val="28"/>
          <w:lang w:val="vi-VN"/>
        </w:rPr>
        <w:t>: Có kĩ năng chung nhưng còn riêng lẻ.</w:t>
      </w:r>
    </w:p>
    <w:p w14:paraId="03B68A7D" w14:textId="77777777" w:rsidR="00021E21" w:rsidRPr="00DE38A4" w:rsidRDefault="00021E21" w:rsidP="00755D6E">
      <w:pPr>
        <w:numPr>
          <w:ilvl w:val="0"/>
          <w:numId w:val="5"/>
        </w:numPr>
        <w:spacing w:after="0" w:line="360" w:lineRule="auto"/>
        <w:ind w:left="0" w:firstLine="426"/>
        <w:jc w:val="both"/>
        <w:rPr>
          <w:rFonts w:ascii="Arial" w:hAnsi="Arial" w:cs="Arial"/>
          <w:sz w:val="28"/>
          <w:szCs w:val="28"/>
          <w:lang w:val="vi-VN"/>
        </w:rPr>
      </w:pPr>
      <w:r w:rsidRPr="00DE38A4">
        <w:rPr>
          <w:rFonts w:ascii="Arial" w:hAnsi="Arial" w:cs="Arial"/>
          <w:i/>
          <w:sz w:val="28"/>
          <w:szCs w:val="28"/>
          <w:lang w:val="vi-VN"/>
        </w:rPr>
        <w:t>Giai đoạn bốn</w:t>
      </w:r>
      <w:r w:rsidRPr="00DE38A4">
        <w:rPr>
          <w:rFonts w:ascii="Arial" w:hAnsi="Arial" w:cs="Arial"/>
          <w:sz w:val="28"/>
          <w:szCs w:val="28"/>
          <w:lang w:val="vi-VN"/>
        </w:rPr>
        <w:t>: Có kĩ năng phát triển cao, sử dụng sáng tạo vốn hiểu biết, ý thức được không chỉ mục đích hành động mà cả động cơ lựa chọn cách thức đạt mục đích.</w:t>
      </w:r>
    </w:p>
    <w:p w14:paraId="0CEB8E6B" w14:textId="77777777" w:rsidR="00021E21" w:rsidRPr="00DE38A4" w:rsidRDefault="00021E21" w:rsidP="00755D6E">
      <w:pPr>
        <w:numPr>
          <w:ilvl w:val="0"/>
          <w:numId w:val="5"/>
        </w:numPr>
        <w:spacing w:after="0" w:line="360" w:lineRule="auto"/>
        <w:ind w:left="0" w:firstLine="426"/>
        <w:jc w:val="both"/>
        <w:rPr>
          <w:rFonts w:ascii="Arial" w:hAnsi="Arial" w:cs="Arial"/>
          <w:sz w:val="28"/>
          <w:szCs w:val="28"/>
          <w:lang w:val="vi-VN"/>
        </w:rPr>
      </w:pPr>
      <w:r w:rsidRPr="00DE38A4">
        <w:rPr>
          <w:rFonts w:ascii="Arial" w:hAnsi="Arial" w:cs="Arial"/>
          <w:i/>
          <w:sz w:val="28"/>
          <w:szCs w:val="28"/>
          <w:lang w:val="vi-VN"/>
        </w:rPr>
        <w:t>Giai đoạn năm:</w:t>
      </w:r>
      <w:r w:rsidRPr="00DE38A4">
        <w:rPr>
          <w:rFonts w:ascii="Arial" w:hAnsi="Arial" w:cs="Arial"/>
          <w:sz w:val="28"/>
          <w:szCs w:val="28"/>
          <w:lang w:val="vi-VN"/>
        </w:rPr>
        <w:t xml:space="preserve"> Sử dụng sáng tạo các kĩ năng khác nhau.</w:t>
      </w:r>
    </w:p>
    <w:p w14:paraId="43C34A68" w14:textId="77777777" w:rsidR="00021E21" w:rsidRPr="00DE38A4" w:rsidRDefault="00021E21" w:rsidP="00755D6E">
      <w:pPr>
        <w:spacing w:after="0" w:line="360" w:lineRule="auto"/>
        <w:ind w:firstLine="426"/>
        <w:jc w:val="both"/>
        <w:rPr>
          <w:rFonts w:ascii="Arial" w:hAnsi="Arial" w:cs="Arial"/>
          <w:spacing w:val="-6"/>
          <w:sz w:val="28"/>
          <w:szCs w:val="28"/>
          <w:lang w:val="vi-VN"/>
        </w:rPr>
      </w:pPr>
      <w:r w:rsidRPr="00DE38A4">
        <w:rPr>
          <w:rFonts w:ascii="Arial" w:hAnsi="Arial" w:cs="Arial"/>
          <w:sz w:val="28"/>
          <w:szCs w:val="28"/>
          <w:lang w:val="af-ZA"/>
        </w:rPr>
        <w:t>Hai tác giả này đã không đề cập đến vai trò của mẫu hành động hay sự hướng</w:t>
      </w:r>
      <w:r w:rsidRPr="00DE38A4">
        <w:rPr>
          <w:rFonts w:ascii="Arial" w:hAnsi="Arial" w:cs="Arial"/>
          <w:sz w:val="28"/>
          <w:szCs w:val="28"/>
          <w:lang w:val="vi-VN"/>
        </w:rPr>
        <w:t xml:space="preserve"> dẫn của </w:t>
      </w:r>
      <w:r w:rsidRPr="00DE38A4">
        <w:rPr>
          <w:rFonts w:ascii="Arial" w:hAnsi="Arial" w:cs="Arial"/>
          <w:spacing w:val="-6"/>
          <w:sz w:val="28"/>
          <w:szCs w:val="28"/>
          <w:lang w:val="vi-VN"/>
        </w:rPr>
        <w:t xml:space="preserve">người có kiến thức, kĩ năng cao hơn mình mà đánh giá cao vai trò của tri thức và các kĩ xảo đã có. </w:t>
      </w:r>
    </w:p>
    <w:p w14:paraId="360A3FB7" w14:textId="77777777" w:rsidR="00021E21" w:rsidRPr="00DE38A4" w:rsidRDefault="00021E21" w:rsidP="00755D6E">
      <w:pPr>
        <w:spacing w:after="0" w:line="360" w:lineRule="auto"/>
        <w:ind w:firstLine="426"/>
        <w:jc w:val="both"/>
        <w:rPr>
          <w:rFonts w:ascii="Arial" w:hAnsi="Arial" w:cs="Arial"/>
          <w:sz w:val="28"/>
          <w:szCs w:val="28"/>
          <w:lang w:val="vi-VN"/>
        </w:rPr>
      </w:pPr>
      <w:r w:rsidRPr="00DE38A4">
        <w:rPr>
          <w:rFonts w:ascii="Arial" w:hAnsi="Arial" w:cs="Arial"/>
          <w:sz w:val="28"/>
          <w:szCs w:val="28"/>
          <w:lang w:val="af-ZA"/>
        </w:rPr>
        <w:t>+ Cùng</w:t>
      </w:r>
      <w:r w:rsidRPr="00DE38A4">
        <w:rPr>
          <w:rFonts w:ascii="Arial" w:hAnsi="Arial" w:cs="Arial"/>
          <w:sz w:val="28"/>
          <w:szCs w:val="28"/>
          <w:lang w:val="vi-VN"/>
        </w:rPr>
        <w:t xml:space="preserve"> quan điểm này còn có A.V. Pêtrôpxki và X.I. Kixêgôf. Họ cho rằng có hai loại kĩ năng. Đó là kĩ năng ban đầu và kĩ năng bậc cao. Kĩ năng ban đầu là kĩ năng </w:t>
      </w:r>
      <w:r w:rsidRPr="00DE38A4">
        <w:rPr>
          <w:rFonts w:ascii="Arial" w:hAnsi="Arial" w:cs="Arial"/>
          <w:spacing w:val="-4"/>
          <w:sz w:val="28"/>
          <w:szCs w:val="28"/>
          <w:lang w:val="vi-VN"/>
        </w:rPr>
        <w:t>đơn giản được hình thành trên cơ sở tri thức và kinh nghiệm về hành động. Kĩ năng bậc cao là kĩ năng dựa trên các kiến thức và vốn kinh nghiệm, một số kĩ xảo cho trước.</w:t>
      </w:r>
      <w:r w:rsidRPr="00DE38A4">
        <w:rPr>
          <w:rFonts w:ascii="Arial" w:hAnsi="Arial" w:cs="Arial"/>
          <w:sz w:val="28"/>
          <w:szCs w:val="28"/>
          <w:lang w:val="vi-VN"/>
        </w:rPr>
        <w:t xml:space="preserve"> </w:t>
      </w:r>
    </w:p>
    <w:p w14:paraId="423B1158" w14:textId="77777777" w:rsidR="00021E21" w:rsidRPr="00DE38A4" w:rsidRDefault="00021E21" w:rsidP="00755D6E">
      <w:pPr>
        <w:spacing w:after="0" w:line="360" w:lineRule="auto"/>
        <w:ind w:firstLine="426"/>
        <w:jc w:val="both"/>
        <w:rPr>
          <w:rFonts w:ascii="Arial" w:hAnsi="Arial" w:cs="Arial"/>
          <w:sz w:val="28"/>
          <w:szCs w:val="28"/>
          <w:lang w:val="vi-VN"/>
        </w:rPr>
      </w:pPr>
      <w:r w:rsidRPr="00DE38A4">
        <w:rPr>
          <w:rFonts w:ascii="Arial" w:hAnsi="Arial" w:cs="Arial"/>
          <w:sz w:val="28"/>
          <w:szCs w:val="28"/>
          <w:lang w:val="vi-VN"/>
        </w:rPr>
        <w:t xml:space="preserve">+ </w:t>
      </w:r>
      <w:r w:rsidRPr="00DE38A4">
        <w:rPr>
          <w:rFonts w:ascii="Arial" w:hAnsi="Arial" w:cs="Arial"/>
          <w:sz w:val="28"/>
          <w:szCs w:val="28"/>
          <w:lang w:val="af-ZA"/>
        </w:rPr>
        <w:t>Nguyễn Phụ Thông Thái cho rằng, kĩ năng là hành động, là mức độ lĩnh hội</w:t>
      </w:r>
      <w:r w:rsidRPr="00DE38A4">
        <w:rPr>
          <w:rFonts w:ascii="Arial" w:hAnsi="Arial" w:cs="Arial"/>
          <w:sz w:val="28"/>
          <w:szCs w:val="28"/>
          <w:lang w:val="vi-VN"/>
        </w:rPr>
        <w:t xml:space="preserve"> hoạt động.</w:t>
      </w:r>
      <w:r w:rsidRPr="00DE38A4">
        <w:rPr>
          <w:rFonts w:ascii="Arial" w:hAnsi="Arial" w:cs="Arial"/>
          <w:sz w:val="28"/>
          <w:szCs w:val="28"/>
        </w:rPr>
        <w:t xml:space="preserve"> </w:t>
      </w:r>
      <w:r w:rsidRPr="00DE38A4">
        <w:rPr>
          <w:rFonts w:ascii="Arial" w:hAnsi="Arial" w:cs="Arial"/>
          <w:sz w:val="28"/>
          <w:szCs w:val="28"/>
          <w:lang w:val="vi-VN"/>
        </w:rPr>
        <w:t xml:space="preserve">Sự hình thành kĩ năng trải qua các giai đoạn như sau: </w:t>
      </w:r>
    </w:p>
    <w:p w14:paraId="6F1529D8" w14:textId="77777777" w:rsidR="00021E21" w:rsidRPr="00DE38A4" w:rsidRDefault="00021E21" w:rsidP="00755D6E">
      <w:pPr>
        <w:numPr>
          <w:ilvl w:val="0"/>
          <w:numId w:val="5"/>
        </w:numPr>
        <w:spacing w:after="0" w:line="360" w:lineRule="auto"/>
        <w:ind w:left="0" w:firstLine="426"/>
        <w:jc w:val="both"/>
        <w:rPr>
          <w:rFonts w:ascii="Arial" w:hAnsi="Arial" w:cs="Arial"/>
          <w:i/>
          <w:sz w:val="28"/>
          <w:szCs w:val="28"/>
          <w:lang w:val="vi-VN"/>
        </w:rPr>
      </w:pPr>
      <w:r w:rsidRPr="00DE38A4">
        <w:rPr>
          <w:rFonts w:ascii="Arial" w:hAnsi="Arial" w:cs="Arial"/>
          <w:i/>
          <w:sz w:val="28"/>
          <w:szCs w:val="28"/>
          <w:lang w:val="vi-VN"/>
        </w:rPr>
        <w:t xml:space="preserve">Giai đoạn 1: </w:t>
      </w:r>
      <w:r w:rsidRPr="00DE38A4">
        <w:rPr>
          <w:rFonts w:ascii="Arial" w:hAnsi="Arial" w:cs="Arial"/>
          <w:i/>
          <w:sz w:val="28"/>
          <w:szCs w:val="28"/>
        </w:rPr>
        <w:t>C</w:t>
      </w:r>
      <w:r w:rsidRPr="00DE38A4">
        <w:rPr>
          <w:rFonts w:ascii="Arial" w:hAnsi="Arial" w:cs="Arial"/>
          <w:i/>
          <w:sz w:val="28"/>
          <w:szCs w:val="28"/>
          <w:lang w:val="vi-VN"/>
        </w:rPr>
        <w:t>ó tri thức về hành động (mục đích, cách thực hiện, các điều kiện hành động) và những kinh nghiệm cần thiết</w:t>
      </w:r>
      <w:r w:rsidRPr="00DE38A4">
        <w:rPr>
          <w:rFonts w:ascii="Arial" w:hAnsi="Arial" w:cs="Arial"/>
          <w:i/>
          <w:sz w:val="28"/>
          <w:szCs w:val="28"/>
        </w:rPr>
        <w:t>.</w:t>
      </w:r>
      <w:r w:rsidRPr="00DE38A4">
        <w:rPr>
          <w:rFonts w:ascii="Arial" w:hAnsi="Arial" w:cs="Arial"/>
          <w:i/>
          <w:sz w:val="28"/>
          <w:szCs w:val="28"/>
          <w:lang w:val="vi-VN"/>
        </w:rPr>
        <w:t xml:space="preserve"> </w:t>
      </w:r>
    </w:p>
    <w:p w14:paraId="19F32B3F" w14:textId="77777777" w:rsidR="00021E21" w:rsidRPr="00DE38A4" w:rsidRDefault="00021E21" w:rsidP="00755D6E">
      <w:pPr>
        <w:numPr>
          <w:ilvl w:val="0"/>
          <w:numId w:val="5"/>
        </w:numPr>
        <w:spacing w:after="0" w:line="360" w:lineRule="auto"/>
        <w:ind w:left="0" w:firstLine="426"/>
        <w:jc w:val="both"/>
        <w:rPr>
          <w:rFonts w:ascii="Arial" w:hAnsi="Arial" w:cs="Arial"/>
          <w:i/>
          <w:sz w:val="28"/>
          <w:szCs w:val="28"/>
          <w:lang w:val="vi-VN"/>
        </w:rPr>
      </w:pPr>
      <w:r w:rsidRPr="00DE38A4">
        <w:rPr>
          <w:rFonts w:ascii="Arial" w:hAnsi="Arial" w:cs="Arial"/>
          <w:i/>
          <w:sz w:val="28"/>
          <w:szCs w:val="28"/>
          <w:lang w:val="vi-VN"/>
        </w:rPr>
        <w:t xml:space="preserve">Giai đoạn 2: </w:t>
      </w:r>
      <w:r w:rsidRPr="00DE38A4">
        <w:rPr>
          <w:rFonts w:ascii="Arial" w:hAnsi="Arial" w:cs="Arial"/>
          <w:i/>
          <w:sz w:val="28"/>
          <w:szCs w:val="28"/>
        </w:rPr>
        <w:t>V</w:t>
      </w:r>
      <w:r w:rsidRPr="00DE38A4">
        <w:rPr>
          <w:rFonts w:ascii="Arial" w:hAnsi="Arial" w:cs="Arial"/>
          <w:i/>
          <w:sz w:val="28"/>
          <w:szCs w:val="28"/>
          <w:lang w:val="vi-VN"/>
        </w:rPr>
        <w:t>ận dụng tri thức, kinh nghiệm vào hành động và hực hiện hành động có kết quả.</w:t>
      </w:r>
    </w:p>
    <w:p w14:paraId="20CED965" w14:textId="77777777" w:rsidR="00021E21" w:rsidRPr="00DE38A4" w:rsidRDefault="00021E21" w:rsidP="00755D6E">
      <w:pPr>
        <w:spacing w:after="0" w:line="360" w:lineRule="auto"/>
        <w:ind w:firstLine="360"/>
        <w:jc w:val="both"/>
        <w:rPr>
          <w:rFonts w:ascii="Arial" w:hAnsi="Arial" w:cs="Arial"/>
          <w:sz w:val="28"/>
          <w:szCs w:val="28"/>
          <w:lang w:val="vi-VN"/>
        </w:rPr>
      </w:pPr>
      <w:r w:rsidRPr="00DE38A4">
        <w:rPr>
          <w:rFonts w:ascii="Arial" w:hAnsi="Arial" w:cs="Arial"/>
          <w:sz w:val="28"/>
          <w:szCs w:val="28"/>
        </w:rPr>
        <w:t xml:space="preserve">+ </w:t>
      </w:r>
      <w:r w:rsidRPr="00DE38A4">
        <w:rPr>
          <w:rFonts w:ascii="Arial" w:hAnsi="Arial" w:cs="Arial"/>
          <w:sz w:val="28"/>
          <w:szCs w:val="28"/>
          <w:lang w:val="vi-VN"/>
        </w:rPr>
        <w:t>Trần Quốc Thành nêu ra 3 giai đoạn hình thành kĩ năng:</w:t>
      </w:r>
    </w:p>
    <w:p w14:paraId="3A76B270" w14:textId="77777777" w:rsidR="00021E21" w:rsidRPr="00DE38A4" w:rsidRDefault="00021E21" w:rsidP="00755D6E">
      <w:pPr>
        <w:numPr>
          <w:ilvl w:val="0"/>
          <w:numId w:val="5"/>
        </w:numPr>
        <w:spacing w:after="0" w:line="360" w:lineRule="auto"/>
        <w:ind w:left="0" w:firstLine="426"/>
        <w:jc w:val="both"/>
        <w:rPr>
          <w:rFonts w:ascii="Arial" w:hAnsi="Arial" w:cs="Arial"/>
          <w:i/>
          <w:sz w:val="28"/>
          <w:szCs w:val="28"/>
          <w:lang w:val="vi-VN"/>
        </w:rPr>
      </w:pPr>
      <w:r w:rsidRPr="00DE38A4">
        <w:rPr>
          <w:rFonts w:ascii="Arial" w:hAnsi="Arial" w:cs="Arial"/>
          <w:i/>
          <w:sz w:val="28"/>
          <w:szCs w:val="28"/>
          <w:lang w:val="vi-VN"/>
        </w:rPr>
        <w:t xml:space="preserve">Giai đoạn 1: </w:t>
      </w:r>
      <w:r w:rsidRPr="00DE38A4">
        <w:rPr>
          <w:rFonts w:ascii="Arial" w:hAnsi="Arial" w:cs="Arial"/>
          <w:i/>
          <w:sz w:val="28"/>
          <w:szCs w:val="28"/>
        </w:rPr>
        <w:t>G</w:t>
      </w:r>
      <w:r w:rsidRPr="00DE38A4">
        <w:rPr>
          <w:rFonts w:ascii="Arial" w:hAnsi="Arial" w:cs="Arial"/>
          <w:i/>
          <w:sz w:val="28"/>
          <w:szCs w:val="28"/>
          <w:lang w:val="vi-VN"/>
        </w:rPr>
        <w:t>iai đoạn nhận thức đầy đủ về mục đích, cách thức và điều kiện hành động.</w:t>
      </w:r>
    </w:p>
    <w:p w14:paraId="76A835BF" w14:textId="77777777" w:rsidR="00021E21" w:rsidRPr="00DE38A4" w:rsidRDefault="00021E21" w:rsidP="00755D6E">
      <w:pPr>
        <w:numPr>
          <w:ilvl w:val="0"/>
          <w:numId w:val="5"/>
        </w:numPr>
        <w:spacing w:after="0" w:line="360" w:lineRule="auto"/>
        <w:ind w:left="0" w:firstLine="426"/>
        <w:jc w:val="both"/>
        <w:rPr>
          <w:rFonts w:ascii="Arial" w:hAnsi="Arial" w:cs="Arial"/>
          <w:i/>
          <w:sz w:val="28"/>
          <w:szCs w:val="28"/>
          <w:lang w:val="vi-VN"/>
        </w:rPr>
      </w:pPr>
      <w:r w:rsidRPr="00DE38A4">
        <w:rPr>
          <w:rFonts w:ascii="Arial" w:hAnsi="Arial" w:cs="Arial"/>
          <w:i/>
          <w:sz w:val="28"/>
          <w:szCs w:val="28"/>
          <w:lang w:val="vi-VN"/>
        </w:rPr>
        <w:lastRenderedPageBreak/>
        <w:t xml:space="preserve">Giai đoạn 2: </w:t>
      </w:r>
      <w:r w:rsidRPr="00DE38A4">
        <w:rPr>
          <w:rFonts w:ascii="Arial" w:hAnsi="Arial" w:cs="Arial"/>
          <w:i/>
          <w:sz w:val="28"/>
          <w:szCs w:val="28"/>
        </w:rPr>
        <w:t>G</w:t>
      </w:r>
      <w:r w:rsidRPr="00DE38A4">
        <w:rPr>
          <w:rFonts w:ascii="Arial" w:hAnsi="Arial" w:cs="Arial"/>
          <w:i/>
          <w:sz w:val="28"/>
          <w:szCs w:val="28"/>
          <w:lang w:val="vi-VN"/>
        </w:rPr>
        <w:t>iai đoạn quan sát mẫu và làm thử theo mẫu.</w:t>
      </w:r>
    </w:p>
    <w:p w14:paraId="2E22D008" w14:textId="77777777" w:rsidR="00021E21" w:rsidRPr="00DE38A4" w:rsidRDefault="00021E21" w:rsidP="00755D6E">
      <w:pPr>
        <w:numPr>
          <w:ilvl w:val="0"/>
          <w:numId w:val="5"/>
        </w:numPr>
        <w:spacing w:after="0" w:line="360" w:lineRule="auto"/>
        <w:ind w:left="0" w:firstLine="426"/>
        <w:jc w:val="both"/>
        <w:rPr>
          <w:rFonts w:ascii="Arial" w:hAnsi="Arial" w:cs="Arial"/>
          <w:i/>
          <w:sz w:val="28"/>
          <w:szCs w:val="28"/>
          <w:lang w:val="vi-VN"/>
        </w:rPr>
      </w:pPr>
      <w:r w:rsidRPr="00DE38A4">
        <w:rPr>
          <w:rFonts w:ascii="Arial" w:hAnsi="Arial" w:cs="Arial"/>
          <w:i/>
          <w:sz w:val="28"/>
          <w:szCs w:val="28"/>
          <w:lang w:val="vi-VN"/>
        </w:rPr>
        <w:t xml:space="preserve">Giai đoạn 3: </w:t>
      </w:r>
      <w:r w:rsidRPr="00DE38A4">
        <w:rPr>
          <w:rFonts w:ascii="Arial" w:hAnsi="Arial" w:cs="Arial"/>
          <w:i/>
          <w:sz w:val="28"/>
          <w:szCs w:val="28"/>
        </w:rPr>
        <w:t>G</w:t>
      </w:r>
      <w:r w:rsidRPr="00DE38A4">
        <w:rPr>
          <w:rFonts w:ascii="Arial" w:hAnsi="Arial" w:cs="Arial"/>
          <w:i/>
          <w:sz w:val="28"/>
          <w:szCs w:val="28"/>
          <w:lang w:val="vi-VN"/>
        </w:rPr>
        <w:t>iai đoạn luyện tập để tiến hành các hành động theo đúng yêu cầu nhằm đạt mục đích đề ra.</w:t>
      </w:r>
    </w:p>
    <w:p w14:paraId="08938F43" w14:textId="77777777" w:rsidR="00021E21" w:rsidRPr="00DE38A4" w:rsidRDefault="00021E21" w:rsidP="00755D6E">
      <w:pPr>
        <w:spacing w:after="0" w:line="360" w:lineRule="auto"/>
        <w:ind w:firstLine="360"/>
        <w:jc w:val="both"/>
        <w:rPr>
          <w:rFonts w:ascii="Arial" w:hAnsi="Arial" w:cs="Arial"/>
          <w:sz w:val="28"/>
          <w:szCs w:val="28"/>
          <w:lang w:val="vi-VN"/>
        </w:rPr>
      </w:pPr>
      <w:r w:rsidRPr="00DE38A4">
        <w:rPr>
          <w:rFonts w:ascii="Arial" w:hAnsi="Arial" w:cs="Arial"/>
          <w:sz w:val="28"/>
          <w:szCs w:val="28"/>
          <w:lang w:val="vi-VN"/>
        </w:rPr>
        <w:t>Trên cơ sở các cách phân chia trên,</w:t>
      </w:r>
      <w:r w:rsidRPr="00DE38A4">
        <w:rPr>
          <w:rFonts w:ascii="Arial" w:hAnsi="Arial" w:cs="Arial"/>
          <w:sz w:val="28"/>
          <w:szCs w:val="28"/>
        </w:rPr>
        <w:t xml:space="preserve"> </w:t>
      </w:r>
      <w:r w:rsidRPr="00DE38A4">
        <w:rPr>
          <w:rFonts w:ascii="Arial" w:hAnsi="Arial" w:cs="Arial"/>
          <w:sz w:val="28"/>
          <w:szCs w:val="28"/>
          <w:lang w:val="vi-VN"/>
        </w:rPr>
        <w:t xml:space="preserve">theo chúng tôi, để hình thành kĩ năng xã hội cho trẻ mẫu giáo cần trải qua các giai đoạn sau: </w:t>
      </w:r>
    </w:p>
    <w:p w14:paraId="1FEBB457" w14:textId="77777777" w:rsidR="00021E21" w:rsidRPr="00DE38A4" w:rsidRDefault="00021E21" w:rsidP="00755D6E">
      <w:pPr>
        <w:spacing w:after="0" w:line="360" w:lineRule="auto"/>
        <w:ind w:firstLine="720"/>
        <w:jc w:val="both"/>
        <w:rPr>
          <w:rFonts w:ascii="Arial" w:hAnsi="Arial" w:cs="Arial"/>
          <w:spacing w:val="-6"/>
          <w:sz w:val="28"/>
          <w:szCs w:val="28"/>
          <w:lang w:val="vi-VN"/>
        </w:rPr>
      </w:pPr>
      <w:r w:rsidRPr="00DE38A4">
        <w:rPr>
          <w:rFonts w:ascii="Arial" w:hAnsi="Arial" w:cs="Arial"/>
          <w:i/>
          <w:sz w:val="28"/>
          <w:szCs w:val="28"/>
          <w:lang w:val="vi-VN"/>
        </w:rPr>
        <w:t>Giai đoạn</w:t>
      </w:r>
      <w:r w:rsidRPr="00DE38A4">
        <w:rPr>
          <w:rFonts w:ascii="Arial" w:hAnsi="Arial" w:cs="Arial"/>
          <w:i/>
          <w:sz w:val="28"/>
          <w:szCs w:val="28"/>
        </w:rPr>
        <w:t xml:space="preserve"> </w:t>
      </w:r>
      <w:r w:rsidRPr="00DE38A4">
        <w:rPr>
          <w:rFonts w:ascii="Arial" w:hAnsi="Arial" w:cs="Arial"/>
          <w:i/>
          <w:sz w:val="28"/>
          <w:szCs w:val="28"/>
          <w:lang w:val="vi-VN"/>
        </w:rPr>
        <w:t>1:</w:t>
      </w:r>
      <w:r w:rsidRPr="00DE38A4">
        <w:rPr>
          <w:rFonts w:ascii="Arial" w:hAnsi="Arial" w:cs="Arial"/>
          <w:sz w:val="28"/>
          <w:szCs w:val="28"/>
          <w:lang w:val="vi-VN"/>
        </w:rPr>
        <w:t xml:space="preserve"> </w:t>
      </w:r>
      <w:r w:rsidRPr="00DE38A4">
        <w:rPr>
          <w:rFonts w:ascii="Arial" w:hAnsi="Arial" w:cs="Arial"/>
          <w:sz w:val="28"/>
          <w:szCs w:val="28"/>
        </w:rPr>
        <w:t>T</w:t>
      </w:r>
      <w:r w:rsidRPr="00DE38A4">
        <w:rPr>
          <w:rFonts w:ascii="Arial" w:hAnsi="Arial" w:cs="Arial"/>
          <w:sz w:val="28"/>
          <w:szCs w:val="28"/>
          <w:lang w:val="vi-VN"/>
        </w:rPr>
        <w:t>rẻ phải có kiến thức về hành động: mục đích, đối tượng, cách thức, điều kiện hành động.</w:t>
      </w:r>
      <w:r w:rsidRPr="00DE38A4">
        <w:rPr>
          <w:rFonts w:ascii="Arial" w:hAnsi="Arial" w:cs="Arial"/>
          <w:sz w:val="28"/>
          <w:szCs w:val="28"/>
        </w:rPr>
        <w:t xml:space="preserve"> Ở giai đoạn này, GV cần định hướng giáo dục KNXH cho trẻ hướng </w:t>
      </w:r>
      <w:r w:rsidRPr="00DE38A4">
        <w:rPr>
          <w:rFonts w:ascii="Arial" w:hAnsi="Arial" w:cs="Arial"/>
          <w:spacing w:val="-6"/>
          <w:sz w:val="28"/>
          <w:szCs w:val="28"/>
        </w:rPr>
        <w:t xml:space="preserve">vào các chuẩn mực xã hội thông qua các mẫu kĩ năng đúng của mọi người xung quanh trẻ. </w:t>
      </w:r>
    </w:p>
    <w:p w14:paraId="30722D85" w14:textId="77777777" w:rsidR="00021E21" w:rsidRPr="00DE38A4" w:rsidRDefault="00021E21" w:rsidP="00755D6E">
      <w:pPr>
        <w:spacing w:after="0" w:line="360" w:lineRule="auto"/>
        <w:ind w:firstLine="720"/>
        <w:jc w:val="both"/>
        <w:rPr>
          <w:rFonts w:ascii="Arial" w:hAnsi="Arial" w:cs="Arial"/>
          <w:sz w:val="28"/>
          <w:szCs w:val="28"/>
          <w:lang w:val="vi-VN"/>
        </w:rPr>
      </w:pPr>
      <w:r w:rsidRPr="00DE38A4">
        <w:rPr>
          <w:rFonts w:ascii="Arial" w:hAnsi="Arial" w:cs="Arial"/>
          <w:i/>
          <w:sz w:val="28"/>
          <w:szCs w:val="28"/>
          <w:lang w:val="vi-VN"/>
        </w:rPr>
        <w:t>Giai đoạn 2:</w:t>
      </w:r>
      <w:r w:rsidRPr="00DE38A4">
        <w:rPr>
          <w:rFonts w:ascii="Arial" w:hAnsi="Arial" w:cs="Arial"/>
          <w:sz w:val="28"/>
          <w:szCs w:val="28"/>
          <w:lang w:val="vi-VN"/>
        </w:rPr>
        <w:t xml:space="preserve"> </w:t>
      </w:r>
      <w:r w:rsidRPr="00DE38A4">
        <w:rPr>
          <w:rFonts w:ascii="Arial" w:hAnsi="Arial" w:cs="Arial"/>
          <w:sz w:val="28"/>
          <w:szCs w:val="28"/>
        </w:rPr>
        <w:t>C</w:t>
      </w:r>
      <w:r w:rsidRPr="00DE38A4">
        <w:rPr>
          <w:rFonts w:ascii="Arial" w:hAnsi="Arial" w:cs="Arial"/>
          <w:sz w:val="28"/>
          <w:szCs w:val="28"/>
          <w:lang w:val="vi-VN"/>
        </w:rPr>
        <w:t>ó sự hướng dẫn (gợi ý, làm mẫu) của người có kiến thức, kĩ năng cao hơn. Trẻ tích cực tham gia học hỏi, quan sát, làm thử</w:t>
      </w:r>
      <w:r w:rsidRPr="00DE38A4">
        <w:rPr>
          <w:rFonts w:ascii="Arial" w:hAnsi="Arial" w:cs="Arial"/>
          <w:sz w:val="28"/>
          <w:szCs w:val="28"/>
        </w:rPr>
        <w:t xml:space="preserve"> và vận dụng KNXH trong cuộc sống hàng ngày ở mọi thời điểm, mọi tình huống khác nhau. </w:t>
      </w:r>
    </w:p>
    <w:p w14:paraId="27491ED6" w14:textId="77777777" w:rsidR="00021E21" w:rsidRPr="00DE38A4" w:rsidRDefault="00021E21" w:rsidP="00755D6E">
      <w:pPr>
        <w:spacing w:after="0" w:line="360" w:lineRule="auto"/>
        <w:ind w:firstLine="720"/>
        <w:jc w:val="both"/>
        <w:rPr>
          <w:rFonts w:ascii="Arial" w:hAnsi="Arial" w:cs="Arial"/>
          <w:spacing w:val="-8"/>
          <w:sz w:val="28"/>
          <w:szCs w:val="28"/>
          <w:lang w:val="af-ZA"/>
        </w:rPr>
      </w:pPr>
      <w:r w:rsidRPr="00DE38A4">
        <w:rPr>
          <w:rFonts w:ascii="Arial" w:hAnsi="Arial" w:cs="Arial"/>
          <w:i/>
          <w:sz w:val="28"/>
          <w:szCs w:val="28"/>
          <w:lang w:val="vi-VN"/>
        </w:rPr>
        <w:t>Giai đoạn 3:</w:t>
      </w:r>
      <w:r w:rsidRPr="00DE38A4">
        <w:rPr>
          <w:rFonts w:ascii="Arial" w:hAnsi="Arial" w:cs="Arial"/>
          <w:sz w:val="28"/>
          <w:szCs w:val="28"/>
          <w:lang w:val="vi-VN"/>
        </w:rPr>
        <w:t xml:space="preserve"> </w:t>
      </w:r>
      <w:r w:rsidRPr="00DE38A4">
        <w:rPr>
          <w:rFonts w:ascii="Arial" w:hAnsi="Arial" w:cs="Arial"/>
          <w:sz w:val="28"/>
          <w:szCs w:val="28"/>
        </w:rPr>
        <w:t>T</w:t>
      </w:r>
      <w:r w:rsidRPr="00DE38A4">
        <w:rPr>
          <w:rFonts w:ascii="Arial" w:hAnsi="Arial" w:cs="Arial"/>
          <w:sz w:val="28"/>
          <w:szCs w:val="28"/>
          <w:lang w:val="vi-VN"/>
        </w:rPr>
        <w:t>rẻ vận dụng ki</w:t>
      </w:r>
      <w:r w:rsidRPr="00DE38A4">
        <w:rPr>
          <w:rFonts w:ascii="Arial" w:hAnsi="Arial" w:cs="Arial"/>
          <w:sz w:val="28"/>
          <w:szCs w:val="28"/>
        </w:rPr>
        <w:t>ế</w:t>
      </w:r>
      <w:r w:rsidRPr="00DE38A4">
        <w:rPr>
          <w:rFonts w:ascii="Arial" w:hAnsi="Arial" w:cs="Arial"/>
          <w:sz w:val="28"/>
          <w:szCs w:val="28"/>
          <w:lang w:val="vi-VN"/>
        </w:rPr>
        <w:t xml:space="preserve">n thức, kinh nghiệm và các kĩ năng đã có vào thực hành luyện tập để hình thành kĩ năng và sử dụng kĩ năng một cách linh hoạt trong những điều kiện khác nhau. </w:t>
      </w:r>
      <w:r w:rsidRPr="00DE38A4">
        <w:rPr>
          <w:rFonts w:ascii="Arial" w:hAnsi="Arial" w:cs="Arial"/>
          <w:sz w:val="28"/>
          <w:szCs w:val="28"/>
        </w:rPr>
        <w:t xml:space="preserve">GV cần </w:t>
      </w:r>
      <w:r w:rsidRPr="00DE38A4">
        <w:rPr>
          <w:rFonts w:ascii="Arial" w:hAnsi="Arial" w:cs="Arial"/>
          <w:sz w:val="28"/>
          <w:szCs w:val="28"/>
          <w:lang w:val="af-ZA"/>
        </w:rPr>
        <w:t xml:space="preserve">chuyển nội dung giáo dục KNXH thành yêu cầu của nếp sống hàng ngày nhằm giúp trẻ có những thói quen tốt trong cuộc sống hàng </w:t>
      </w:r>
      <w:r w:rsidRPr="00DE38A4">
        <w:rPr>
          <w:rFonts w:ascii="Arial" w:hAnsi="Arial" w:cs="Arial"/>
          <w:spacing w:val="-8"/>
          <w:sz w:val="28"/>
          <w:szCs w:val="28"/>
          <w:lang w:val="af-ZA"/>
        </w:rPr>
        <w:t xml:space="preserve">ngày. Cần làm cho nội dung giáo dục KNXH thành yêu cầu trong các mối quan hệ hàng ngày của trẻ và là một yêu cầu để đánh giá trẻ sau mỗi ngày, mỗi tuần, mỗi tháng, mỗi giai đoạn. </w:t>
      </w:r>
    </w:p>
    <w:p w14:paraId="3B30B136" w14:textId="77777777" w:rsidR="00021E21" w:rsidRPr="00DE38A4" w:rsidRDefault="00021E21" w:rsidP="00755D6E">
      <w:pPr>
        <w:spacing w:after="0" w:line="360" w:lineRule="auto"/>
        <w:ind w:firstLine="720"/>
        <w:jc w:val="both"/>
        <w:rPr>
          <w:rStyle w:val="Emphasis"/>
          <w:rFonts w:ascii="Arial" w:hAnsi="Arial" w:cs="Arial"/>
          <w:i w:val="0"/>
          <w:sz w:val="28"/>
          <w:szCs w:val="28"/>
          <w:shd w:val="clear" w:color="auto" w:fill="FFFFFF"/>
          <w:lang w:val="af-ZA"/>
        </w:rPr>
      </w:pPr>
      <w:r w:rsidRPr="00DE38A4">
        <w:rPr>
          <w:rFonts w:ascii="Arial" w:hAnsi="Arial" w:cs="Arial"/>
          <w:sz w:val="28"/>
          <w:szCs w:val="28"/>
          <w:shd w:val="clear" w:color="auto" w:fill="FFFFFF"/>
          <w:lang w:val="af-ZA"/>
        </w:rPr>
        <w:t xml:space="preserve">Trẻ cần được học </w:t>
      </w:r>
      <w:r w:rsidRPr="00DE38A4">
        <w:rPr>
          <w:rFonts w:ascii="Arial" w:hAnsi="Arial" w:cs="Arial"/>
          <w:sz w:val="28"/>
          <w:szCs w:val="28"/>
          <w:shd w:val="clear" w:color="auto" w:fill="FFFFFF"/>
          <w:lang w:val="vi-VN"/>
        </w:rPr>
        <w:t xml:space="preserve">các </w:t>
      </w:r>
      <w:r w:rsidRPr="00DE38A4">
        <w:rPr>
          <w:rFonts w:ascii="Arial" w:hAnsi="Arial" w:cs="Arial"/>
          <w:sz w:val="28"/>
          <w:szCs w:val="28"/>
          <w:shd w:val="clear" w:color="auto" w:fill="FFFFFF"/>
          <w:lang w:val="af-ZA"/>
        </w:rPr>
        <w:t xml:space="preserve">kĩ năng </w:t>
      </w:r>
      <w:r w:rsidRPr="00DE38A4">
        <w:rPr>
          <w:rFonts w:ascii="Arial" w:hAnsi="Arial" w:cs="Arial"/>
          <w:sz w:val="28"/>
          <w:szCs w:val="28"/>
          <w:shd w:val="clear" w:color="auto" w:fill="FFFFFF"/>
          <w:lang w:val="vi-VN"/>
        </w:rPr>
        <w:t>này</w:t>
      </w:r>
      <w:r w:rsidRPr="00DE38A4">
        <w:rPr>
          <w:rFonts w:ascii="Arial" w:hAnsi="Arial" w:cs="Arial"/>
          <w:sz w:val="28"/>
          <w:szCs w:val="28"/>
          <w:shd w:val="clear" w:color="auto" w:fill="FFFFFF"/>
          <w:lang w:val="af-ZA"/>
        </w:rPr>
        <w:t xml:space="preserve"> ngay từ nhỏ để rèn luyện tính tự lập cũng như tự tin vào bản thân thì sau này trẻ có thể tự đối mặt với những khó khăn và thách thức của cuộc sống. </w:t>
      </w:r>
      <w:r w:rsidRPr="00DE38A4">
        <w:rPr>
          <w:rStyle w:val="Emphasis"/>
          <w:rFonts w:ascii="Arial" w:hAnsi="Arial" w:cs="Arial"/>
          <w:sz w:val="28"/>
          <w:szCs w:val="28"/>
          <w:shd w:val="clear" w:color="auto" w:fill="FFFFFF"/>
          <w:lang w:val="vi-VN"/>
        </w:rPr>
        <w:t>Để có các kĩ năng xã hội cần thiết</w:t>
      </w:r>
      <w:r w:rsidRPr="00DE38A4">
        <w:rPr>
          <w:rStyle w:val="Emphasis"/>
          <w:rFonts w:ascii="Arial" w:hAnsi="Arial" w:cs="Arial"/>
          <w:sz w:val="28"/>
          <w:szCs w:val="28"/>
          <w:shd w:val="clear" w:color="auto" w:fill="FFFFFF"/>
        </w:rPr>
        <w:t xml:space="preserve">, </w:t>
      </w:r>
      <w:r w:rsidRPr="00DE38A4">
        <w:rPr>
          <w:rStyle w:val="Emphasis"/>
          <w:rFonts w:ascii="Arial" w:hAnsi="Arial" w:cs="Arial"/>
          <w:sz w:val="28"/>
          <w:szCs w:val="28"/>
          <w:shd w:val="clear" w:color="auto" w:fill="FFFFFF"/>
          <w:lang w:val="vi-VN"/>
        </w:rPr>
        <w:t xml:space="preserve">trẻ </w:t>
      </w:r>
      <w:r w:rsidRPr="00DE38A4">
        <w:rPr>
          <w:rStyle w:val="Emphasis"/>
          <w:rFonts w:ascii="Arial" w:hAnsi="Arial" w:cs="Arial"/>
          <w:sz w:val="28"/>
          <w:szCs w:val="28"/>
          <w:shd w:val="clear" w:color="auto" w:fill="FFFFFF"/>
          <w:lang w:val="af-ZA"/>
        </w:rPr>
        <w:t>phải có cơ hội</w:t>
      </w:r>
      <w:r w:rsidRPr="00DE38A4">
        <w:rPr>
          <w:rStyle w:val="Emphasis"/>
          <w:rFonts w:ascii="Arial" w:hAnsi="Arial" w:cs="Arial"/>
          <w:sz w:val="28"/>
          <w:szCs w:val="28"/>
          <w:shd w:val="clear" w:color="auto" w:fill="FFFFFF"/>
          <w:lang w:val="vi-VN"/>
        </w:rPr>
        <w:t xml:space="preserve"> trải nghiệm</w:t>
      </w:r>
      <w:r w:rsidRPr="00DE38A4">
        <w:rPr>
          <w:rStyle w:val="Emphasis"/>
          <w:rFonts w:ascii="Arial" w:hAnsi="Arial" w:cs="Arial"/>
          <w:sz w:val="28"/>
          <w:szCs w:val="28"/>
          <w:shd w:val="clear" w:color="auto" w:fill="FFFFFF"/>
          <w:lang w:val="af-ZA"/>
        </w:rPr>
        <w:t xml:space="preserve"> thực tế, phải được rèn luyện</w:t>
      </w:r>
      <w:r w:rsidRPr="00DE38A4">
        <w:rPr>
          <w:rStyle w:val="Emphasis"/>
          <w:rFonts w:ascii="Arial" w:hAnsi="Arial" w:cs="Arial"/>
          <w:sz w:val="28"/>
          <w:szCs w:val="28"/>
          <w:shd w:val="clear" w:color="auto" w:fill="FFFFFF"/>
          <w:lang w:val="vi-VN"/>
        </w:rPr>
        <w:t xml:space="preserve"> thường xuyên </w:t>
      </w:r>
      <w:r w:rsidRPr="00DE38A4">
        <w:rPr>
          <w:rStyle w:val="Emphasis"/>
          <w:rFonts w:ascii="Arial" w:hAnsi="Arial" w:cs="Arial"/>
          <w:sz w:val="28"/>
          <w:szCs w:val="28"/>
          <w:shd w:val="clear" w:color="auto" w:fill="FFFFFF"/>
          <w:lang w:val="af-ZA"/>
        </w:rPr>
        <w:t xml:space="preserve">trong </w:t>
      </w:r>
      <w:r w:rsidRPr="00DE38A4">
        <w:rPr>
          <w:rStyle w:val="Emphasis"/>
          <w:rFonts w:ascii="Arial" w:hAnsi="Arial" w:cs="Arial"/>
          <w:sz w:val="28"/>
          <w:szCs w:val="28"/>
          <w:shd w:val="clear" w:color="auto" w:fill="FFFFFF"/>
          <w:lang w:val="vi-VN"/>
        </w:rPr>
        <w:t>cuộc sống hàng ngày với</w:t>
      </w:r>
      <w:r w:rsidRPr="00DE38A4">
        <w:rPr>
          <w:rStyle w:val="Emphasis"/>
          <w:rFonts w:ascii="Arial" w:hAnsi="Arial" w:cs="Arial"/>
          <w:sz w:val="28"/>
          <w:szCs w:val="28"/>
          <w:shd w:val="clear" w:color="auto" w:fill="FFFFFF"/>
          <w:lang w:val="af-ZA"/>
        </w:rPr>
        <w:t xml:space="preserve"> sự hỗ trợ của gia đình, nhà trường và cộng đồng xã hội. Tùy theo kinh nghiêm, khả năng, sức khỏe, cá tính của từng trẻ mà quá trình này có thể có sự thay đổi trình tự cho phù hợp.</w:t>
      </w:r>
    </w:p>
    <w:p w14:paraId="72167902" w14:textId="01909449" w:rsidR="00021E21" w:rsidRDefault="00021E21" w:rsidP="00755D6E">
      <w:pPr>
        <w:pStyle w:val="Heading3"/>
        <w:numPr>
          <w:ilvl w:val="0"/>
          <w:numId w:val="6"/>
        </w:numPr>
        <w:spacing w:before="0"/>
        <w:rPr>
          <w:rFonts w:ascii="Arial" w:hAnsi="Arial" w:cs="Arial"/>
          <w:sz w:val="28"/>
          <w:szCs w:val="28"/>
        </w:rPr>
      </w:pPr>
      <w:r w:rsidRPr="00DE38A4">
        <w:rPr>
          <w:rFonts w:ascii="Arial" w:hAnsi="Arial" w:cs="Arial"/>
          <w:sz w:val="28"/>
          <w:szCs w:val="28"/>
        </w:rPr>
        <w:lastRenderedPageBreak/>
        <w:t>Các yếu tố ảnh hưởng đến sự phát triển kĩ năng xã hội ở trẻ mẫu giáo</w:t>
      </w:r>
    </w:p>
    <w:p w14:paraId="5DC2374D" w14:textId="61668127" w:rsidR="00265EE3" w:rsidRDefault="00265EE3" w:rsidP="00755D6E">
      <w:pPr>
        <w:spacing w:after="0" w:line="360" w:lineRule="auto"/>
        <w:rPr>
          <w:rFonts w:ascii="Arial" w:hAnsi="Arial" w:cs="Arial"/>
          <w:iCs/>
          <w:sz w:val="28"/>
          <w:szCs w:val="28"/>
        </w:rPr>
      </w:pPr>
      <w:r w:rsidRPr="00265EE3">
        <w:rPr>
          <w:rFonts w:ascii="Arial" w:hAnsi="Arial" w:cs="Arial"/>
          <w:iCs/>
          <w:spacing w:val="-4"/>
          <w:sz w:val="28"/>
          <w:szCs w:val="28"/>
          <w:lang w:val="es-MX"/>
        </w:rPr>
        <w:t>Lương Thị Bình, Phan Lan Anh (2007),</w:t>
      </w:r>
      <w:r w:rsidRPr="00265EE3">
        <w:rPr>
          <w:rFonts w:ascii="Arial" w:hAnsi="Arial" w:cs="Arial"/>
          <w:iCs/>
          <w:sz w:val="28"/>
          <w:szCs w:val="28"/>
          <w:lang w:val="pt-BR"/>
        </w:rPr>
        <w:t xml:space="preserve"> Lê Bích Ngọc (2013),</w:t>
      </w:r>
      <w:r w:rsidRPr="00265EE3">
        <w:rPr>
          <w:rFonts w:ascii="Arial" w:hAnsi="Arial" w:cs="Arial"/>
          <w:iCs/>
          <w:sz w:val="28"/>
          <w:szCs w:val="28"/>
        </w:rPr>
        <w:t xml:space="preserve"> Đặng Thành Hưng, Trần Thị Tố Oanh (2014</w:t>
      </w:r>
      <w:r w:rsidRPr="00265EE3">
        <w:rPr>
          <w:rFonts w:ascii="Arial" w:hAnsi="Arial" w:cs="Arial"/>
          <w:iCs/>
          <w:sz w:val="28"/>
          <w:szCs w:val="28"/>
          <w:lang w:val="es-MX"/>
        </w:rPr>
        <w:t xml:space="preserve">), </w:t>
      </w:r>
      <w:r w:rsidRPr="00B325AD">
        <w:rPr>
          <w:rFonts w:ascii="Arial" w:hAnsi="Arial" w:cs="Arial"/>
          <w:iCs/>
          <w:sz w:val="28"/>
          <w:szCs w:val="28"/>
        </w:rPr>
        <w:t>Saide Özbey, Mehlika Köyceğiz (2019)</w:t>
      </w:r>
      <w:r>
        <w:rPr>
          <w:rFonts w:ascii="Arial" w:hAnsi="Arial" w:cs="Arial"/>
          <w:iCs/>
          <w:sz w:val="28"/>
          <w:szCs w:val="28"/>
        </w:rPr>
        <w:t xml:space="preserve"> </w:t>
      </w:r>
      <w:r w:rsidRPr="00265EE3">
        <w:rPr>
          <w:rFonts w:ascii="Arial" w:hAnsi="Arial" w:cs="Arial"/>
          <w:iCs/>
          <w:sz w:val="28"/>
          <w:szCs w:val="28"/>
        </w:rPr>
        <w:t xml:space="preserve">đã có nghiên cứu về </w:t>
      </w:r>
      <w:r>
        <w:rPr>
          <w:rFonts w:ascii="Arial" w:hAnsi="Arial" w:cs="Arial"/>
          <w:iCs/>
          <w:sz w:val="28"/>
          <w:szCs w:val="28"/>
        </w:rPr>
        <w:t>các yếu tố ảnh hưởng tới sự phát triển KNXH của trẻ MG như sau:</w:t>
      </w:r>
      <w:r w:rsidRPr="00265EE3">
        <w:rPr>
          <w:rFonts w:ascii="Arial" w:hAnsi="Arial" w:cs="Arial"/>
          <w:iCs/>
          <w:sz w:val="28"/>
          <w:szCs w:val="28"/>
        </w:rPr>
        <w:t xml:space="preserve"> </w:t>
      </w:r>
    </w:p>
    <w:p w14:paraId="6B4650E0" w14:textId="59744D31" w:rsidR="00021E21" w:rsidRPr="00265EE3" w:rsidRDefault="00021E21" w:rsidP="00755D6E">
      <w:pPr>
        <w:spacing w:after="0" w:line="360" w:lineRule="auto"/>
        <w:rPr>
          <w:rFonts w:ascii="Arial" w:hAnsi="Arial" w:cs="Arial"/>
          <w:b/>
          <w:bCs/>
          <w:sz w:val="28"/>
          <w:szCs w:val="28"/>
        </w:rPr>
      </w:pPr>
      <w:r w:rsidRPr="00265EE3">
        <w:rPr>
          <w:rFonts w:ascii="Arial" w:hAnsi="Arial" w:cs="Arial"/>
          <w:b/>
          <w:bCs/>
          <w:sz w:val="28"/>
          <w:szCs w:val="28"/>
        </w:rPr>
        <w:t>3.1. Yếu tố bẩm sinh, di truyền</w:t>
      </w:r>
    </w:p>
    <w:p w14:paraId="0399A301" w14:textId="77777777" w:rsidR="00021E21" w:rsidRPr="00DE38A4" w:rsidRDefault="00021E21" w:rsidP="00755D6E">
      <w:pPr>
        <w:spacing w:after="0" w:line="360" w:lineRule="auto"/>
        <w:ind w:firstLine="540"/>
        <w:jc w:val="both"/>
        <w:rPr>
          <w:rFonts w:ascii="Arial" w:hAnsi="Arial" w:cs="Arial"/>
          <w:sz w:val="28"/>
          <w:szCs w:val="28"/>
        </w:rPr>
      </w:pPr>
      <w:r w:rsidRPr="00DE38A4">
        <w:rPr>
          <w:rFonts w:ascii="Arial" w:hAnsi="Arial" w:cs="Arial"/>
          <w:sz w:val="28"/>
          <w:szCs w:val="28"/>
        </w:rPr>
        <w:t>Di truyền là sự truyền lại của thế hệ trước cho thế hệ sau những đặc tính của mình. Bẩm sinh là những đặc tính của cá thể có ngay từ khi mới sinh và tồn tại tương đối ổn định trong suốt cuộc đời của cá thể đó. Yếu tố di truyền và bẩm sinh không quy định trực tiếp sự phát triển KNXH của mỗi đứa trẻ mà gián tiếp thông qua hoạt động cá nhân, tạo ra tiềm năng cho sự phát triển, góp phần quy định chiều hướng, tốc độ, hiệu quả và mức độ các hoạt động của cá nhân, qua đó ảnh hưởng tới sự phát triển tâm lí nói chung, KNXH của của mỗi trẻ nói riêng.</w:t>
      </w:r>
    </w:p>
    <w:p w14:paraId="380F1A22" w14:textId="77777777" w:rsidR="00021E21" w:rsidRPr="003964D4" w:rsidRDefault="00021E21" w:rsidP="00755D6E">
      <w:pPr>
        <w:spacing w:after="0" w:line="360" w:lineRule="auto"/>
        <w:ind w:firstLine="540"/>
        <w:jc w:val="both"/>
        <w:rPr>
          <w:rFonts w:ascii="Arial" w:hAnsi="Arial" w:cs="Arial"/>
          <w:b/>
          <w:bCs/>
          <w:i/>
          <w:iCs/>
          <w:sz w:val="28"/>
          <w:szCs w:val="28"/>
        </w:rPr>
      </w:pPr>
      <w:r w:rsidRPr="003964D4">
        <w:rPr>
          <w:rFonts w:ascii="Arial" w:hAnsi="Arial" w:cs="Arial"/>
          <w:b/>
          <w:bCs/>
          <w:i/>
          <w:iCs/>
          <w:sz w:val="28"/>
          <w:szCs w:val="28"/>
        </w:rPr>
        <w:t>- Yếu tố bẩm sinh, di truyển ảnh hưởng tới tốc độ và mức độ hình thành và phát triển KNXH.</w:t>
      </w:r>
    </w:p>
    <w:p w14:paraId="366A49BE" w14:textId="77777777" w:rsidR="00021E21" w:rsidRPr="00DE38A4" w:rsidRDefault="00021E21" w:rsidP="00755D6E">
      <w:pPr>
        <w:spacing w:after="0" w:line="360" w:lineRule="auto"/>
        <w:ind w:firstLine="540"/>
        <w:jc w:val="both"/>
        <w:rPr>
          <w:rFonts w:ascii="Arial" w:hAnsi="Arial" w:cs="Arial"/>
          <w:sz w:val="28"/>
          <w:szCs w:val="28"/>
        </w:rPr>
      </w:pPr>
      <w:r w:rsidRPr="00DE38A4">
        <w:rPr>
          <w:rFonts w:ascii="Arial" w:hAnsi="Arial" w:cs="Arial"/>
          <w:sz w:val="28"/>
          <w:szCs w:val="28"/>
        </w:rPr>
        <w:t xml:space="preserve">Yếu tố di truyền biểu hiện trong các lĩnh vực liên quan trực tiếp tới cơ chế hoạt động của hệ thần kinh, hệ nội tiết và các chức năng sinh lí khác như khí chất, xúc cảm và một số nét tính cách… Trong quá trình trẻ tiếp xúc với cuộc sống cung quanh, một số yếu tố tâm lí chịu sự tác động của di truyền và bẩm sinh mạnh hơn so với các yếu tố khác. Chẳng hạn, trẻ có khả năng quan sát, khả năng ngôn ngữ khác nhau thì tốc độ xử lý thông tin và phản hồi với tín hiệu ngôn ngữ và phi ngôn ngữ trong bối cảnh giao tiếp khác nhau. Từ đó, tốc độ và mức độ tiếp nhận, xử lý, ứng xử trong các tình huống xã hội của trẻ khác biệt nhau. </w:t>
      </w:r>
    </w:p>
    <w:p w14:paraId="269BCB20" w14:textId="77777777" w:rsidR="00021E21" w:rsidRPr="003964D4" w:rsidRDefault="00021E21" w:rsidP="00755D6E">
      <w:pPr>
        <w:spacing w:after="0" w:line="360" w:lineRule="auto"/>
        <w:ind w:firstLine="540"/>
        <w:jc w:val="both"/>
        <w:rPr>
          <w:rFonts w:ascii="Arial" w:hAnsi="Arial" w:cs="Arial"/>
          <w:b/>
          <w:bCs/>
          <w:i/>
          <w:iCs/>
          <w:sz w:val="28"/>
          <w:szCs w:val="28"/>
        </w:rPr>
      </w:pPr>
      <w:r w:rsidRPr="003964D4">
        <w:rPr>
          <w:rFonts w:ascii="Arial" w:hAnsi="Arial" w:cs="Arial"/>
          <w:b/>
          <w:bCs/>
          <w:i/>
          <w:iCs/>
          <w:sz w:val="28"/>
          <w:szCs w:val="28"/>
        </w:rPr>
        <w:lastRenderedPageBreak/>
        <w:t xml:space="preserve"> - Yếu tố bẩm sinh, di truyển ảnh hưởng đến sự tương đồng là khác biệt về cá nhân trong quá trình hình thành và phát triển KNXH.</w:t>
      </w:r>
    </w:p>
    <w:p w14:paraId="41CC60F1" w14:textId="77777777" w:rsidR="00021E21" w:rsidRPr="00DE38A4" w:rsidRDefault="00021E21" w:rsidP="00755D6E">
      <w:pPr>
        <w:spacing w:after="0" w:line="360" w:lineRule="auto"/>
        <w:ind w:firstLine="540"/>
        <w:jc w:val="both"/>
        <w:rPr>
          <w:rFonts w:ascii="Arial" w:hAnsi="Arial" w:cs="Arial"/>
          <w:sz w:val="28"/>
          <w:szCs w:val="28"/>
        </w:rPr>
      </w:pPr>
      <w:r w:rsidRPr="00DE38A4">
        <w:rPr>
          <w:rFonts w:ascii="Arial" w:hAnsi="Arial" w:cs="Arial"/>
          <w:sz w:val="28"/>
          <w:szCs w:val="28"/>
        </w:rPr>
        <w:t xml:space="preserve">Các ưu thế nổi trội về cấu trúc thần kinh, hệ nội tiết và cấu trúc cơ thể tạo tiền đề sinh lí thần kinh thuận lợi để hình thành và phát triển năng khiếu hoạt động trong các lĩnh vực khác nhau (hội họa, âm nhạc, văn học, toán, kĩ thuật, thể thao, vận động, ngôn ngữ, giao tiếp…). Các yếu tố bẩm sinh không thuận lợi (sự chậm phát triển của hệ thần kinh, các khuyết tật bẩm sinh…), thậm chí, sự phát triển không bình thường của cơ thể (thể trạng yếu, quá thấp hoặc quá cao…). thường gây khó khăn, làm suy giảm hiệu quả hoạt động của cá nhân, dẫn đến mặc cảm tự ti và các yếu tố tâm lí khác. </w:t>
      </w:r>
    </w:p>
    <w:p w14:paraId="58AFE0FB" w14:textId="77777777" w:rsidR="00021E21" w:rsidRPr="00DE38A4" w:rsidRDefault="00021E21" w:rsidP="00755D6E">
      <w:pPr>
        <w:spacing w:after="0" w:line="360" w:lineRule="auto"/>
        <w:ind w:firstLine="540"/>
        <w:jc w:val="both"/>
        <w:rPr>
          <w:rFonts w:ascii="Arial" w:hAnsi="Arial" w:cs="Arial"/>
          <w:sz w:val="28"/>
          <w:szCs w:val="28"/>
        </w:rPr>
      </w:pPr>
      <w:r w:rsidRPr="003964D4">
        <w:rPr>
          <w:rFonts w:ascii="Arial" w:hAnsi="Arial" w:cs="Arial"/>
          <w:b/>
          <w:bCs/>
          <w:i/>
          <w:iCs/>
          <w:sz w:val="28"/>
          <w:szCs w:val="28"/>
        </w:rPr>
        <w:t>- Yếu tố di truyền và bẩm sinh tác động đến hoạt động của cá nhân trong các môi trường hoạt động của cá nhân đó.</w:t>
      </w:r>
      <w:r w:rsidRPr="00DE38A4">
        <w:rPr>
          <w:rFonts w:ascii="Arial" w:hAnsi="Arial" w:cs="Arial"/>
          <w:sz w:val="28"/>
          <w:szCs w:val="28"/>
        </w:rPr>
        <w:t xml:space="preserve"> Mỗi cá nhân được thừa hưởng từ thế hệ trước một bộ gen riêng, không giống ai. Các gen này góp phần tạo ra một phổ hành động riêng của mỗi cá nhân trong môi trường dùng cho nhiều người. Ví dụ trong cùng một môi trường, cùng chịu tác động bởi một hành động, các cá nhân khác nhau sẽ có những hành vi ứng xử/những phản ứng khác nhau, cách giải quyết vấn đề khác nhau, kết quả đem lại khác nhau, dẫn đến sự phát triển khác nhau về các KNXH. </w:t>
      </w:r>
    </w:p>
    <w:p w14:paraId="0566155A" w14:textId="77777777" w:rsidR="00DE38A4" w:rsidRPr="003964D4" w:rsidRDefault="00DE38A4" w:rsidP="00755D6E">
      <w:pPr>
        <w:pStyle w:val="CommentText"/>
        <w:spacing w:line="360" w:lineRule="auto"/>
        <w:rPr>
          <w:rFonts w:ascii="Arial" w:hAnsi="Arial" w:cs="Arial"/>
          <w:b/>
          <w:bCs/>
          <w:i/>
          <w:sz w:val="28"/>
          <w:szCs w:val="28"/>
        </w:rPr>
      </w:pPr>
      <w:r w:rsidRPr="003964D4">
        <w:rPr>
          <w:rFonts w:ascii="Arial" w:hAnsi="Arial" w:cs="Arial"/>
          <w:b/>
          <w:bCs/>
          <w:i/>
          <w:sz w:val="28"/>
          <w:szCs w:val="28"/>
        </w:rPr>
        <w:t>3.2. Môi trường xã hội ảnh hưởng đến sự phát triển KNXH của trẻ mẫu giáo</w:t>
      </w:r>
    </w:p>
    <w:p w14:paraId="384DE0FB" w14:textId="77777777" w:rsidR="00DE38A4" w:rsidRPr="00DE38A4" w:rsidRDefault="00DE38A4" w:rsidP="00755D6E">
      <w:pPr>
        <w:spacing w:after="0" w:line="360" w:lineRule="auto"/>
        <w:ind w:firstLine="720"/>
        <w:jc w:val="both"/>
        <w:rPr>
          <w:rFonts w:ascii="Arial" w:hAnsi="Arial" w:cs="Arial"/>
          <w:sz w:val="28"/>
          <w:szCs w:val="28"/>
        </w:rPr>
      </w:pPr>
      <w:r w:rsidRPr="00DE38A4">
        <w:rPr>
          <w:rFonts w:ascii="Arial" w:hAnsi="Arial" w:cs="Arial"/>
          <w:sz w:val="28"/>
          <w:szCs w:val="28"/>
        </w:rPr>
        <w:t>Môi trường xã hội gồm mối quan hệ giữa con người với con người (con người ở đây với tư cách là cá thể, cá nhân và nhân cách nghĩa là quan hệ giữa con người với con người, con người với cộng đồng, cộng đồng với cộng đồng). Môi trường xã hội là </w:t>
      </w:r>
      <w:hyperlink r:id="rId8" w:tooltip="Môi trường" w:history="1">
        <w:r w:rsidRPr="00DE38A4">
          <w:rPr>
            <w:rFonts w:ascii="Arial" w:hAnsi="Arial" w:cs="Arial"/>
            <w:sz w:val="28"/>
            <w:szCs w:val="28"/>
          </w:rPr>
          <w:t>môi trường</w:t>
        </w:r>
      </w:hyperlink>
      <w:r w:rsidRPr="00DE38A4">
        <w:rPr>
          <w:rFonts w:ascii="Arial" w:hAnsi="Arial" w:cs="Arial"/>
          <w:sz w:val="28"/>
          <w:szCs w:val="28"/>
        </w:rPr>
        <w:t> mà </w:t>
      </w:r>
      <w:hyperlink r:id="rId9" w:tooltip="Loài người" w:history="1">
        <w:r w:rsidRPr="00DE38A4">
          <w:rPr>
            <w:rFonts w:ascii="Arial" w:hAnsi="Arial" w:cs="Arial"/>
            <w:sz w:val="28"/>
            <w:szCs w:val="28"/>
          </w:rPr>
          <w:t>con người</w:t>
        </w:r>
      </w:hyperlink>
      <w:r w:rsidRPr="00DE38A4">
        <w:rPr>
          <w:rFonts w:ascii="Arial" w:hAnsi="Arial" w:cs="Arial"/>
          <w:sz w:val="28"/>
          <w:szCs w:val="28"/>
        </w:rPr>
        <w:t xml:space="preserve"> là nhân tố trung tâm, tham gia và chi phối môi trường. Môi trường xã hội bao gồm: môi trường gia đình, nhà trường và cộng đồng xung quanh trẻ. </w:t>
      </w:r>
    </w:p>
    <w:p w14:paraId="1EBCDB5F" w14:textId="77777777" w:rsidR="00DE38A4" w:rsidRPr="00AF047B" w:rsidRDefault="00DE38A4" w:rsidP="00755D6E">
      <w:pPr>
        <w:pStyle w:val="CommentText"/>
        <w:spacing w:line="360" w:lineRule="auto"/>
        <w:ind w:firstLine="720"/>
        <w:rPr>
          <w:rFonts w:ascii="Arial" w:hAnsi="Arial" w:cs="Arial"/>
          <w:b/>
          <w:bCs/>
          <w:i/>
          <w:sz w:val="28"/>
          <w:szCs w:val="28"/>
        </w:rPr>
      </w:pPr>
      <w:r w:rsidRPr="00AF047B">
        <w:rPr>
          <w:rFonts w:ascii="Arial" w:hAnsi="Arial" w:cs="Arial"/>
          <w:b/>
          <w:bCs/>
          <w:i/>
          <w:sz w:val="28"/>
          <w:szCs w:val="28"/>
        </w:rPr>
        <w:t>a. Môi trường gia đình</w:t>
      </w:r>
    </w:p>
    <w:p w14:paraId="4E388B5A" w14:textId="77777777" w:rsidR="00DE38A4" w:rsidRPr="00DE38A4" w:rsidRDefault="00DE38A4" w:rsidP="00755D6E">
      <w:pPr>
        <w:pStyle w:val="CommentText"/>
        <w:spacing w:line="360" w:lineRule="auto"/>
        <w:ind w:firstLine="720"/>
        <w:rPr>
          <w:rFonts w:ascii="Arial" w:hAnsi="Arial" w:cs="Arial"/>
          <w:i/>
          <w:sz w:val="28"/>
          <w:szCs w:val="28"/>
        </w:rPr>
      </w:pPr>
      <w:r w:rsidRPr="00DE38A4">
        <w:rPr>
          <w:rFonts w:ascii="Arial" w:hAnsi="Arial" w:cs="Arial"/>
          <w:i/>
          <w:sz w:val="28"/>
          <w:szCs w:val="28"/>
        </w:rPr>
        <w:lastRenderedPageBreak/>
        <w:t>- Trình độ, nhận thức của cha mẹ/người nuôi dưỡng về việc chăm sóc, giáo dục trẻ nói chung và về việc giáo dục KNXH cho trẻ nói riêng</w:t>
      </w:r>
    </w:p>
    <w:p w14:paraId="6A46CC3E" w14:textId="77777777" w:rsidR="00DE38A4" w:rsidRPr="00DE38A4" w:rsidRDefault="00DE38A4" w:rsidP="00755D6E">
      <w:pPr>
        <w:spacing w:after="0" w:line="360" w:lineRule="auto"/>
        <w:ind w:firstLine="720"/>
        <w:jc w:val="both"/>
        <w:rPr>
          <w:rFonts w:ascii="Arial" w:hAnsi="Arial" w:cs="Arial"/>
          <w:spacing w:val="-6"/>
          <w:sz w:val="28"/>
          <w:szCs w:val="28"/>
        </w:rPr>
      </w:pPr>
      <w:r w:rsidRPr="00DE38A4">
        <w:rPr>
          <w:rFonts w:ascii="Arial" w:hAnsi="Arial" w:cs="Arial"/>
          <w:sz w:val="28"/>
          <w:szCs w:val="28"/>
        </w:rPr>
        <w:t xml:space="preserve">Nhận thức của của các cha mẹ/người nuôi dưỡng, chăm sóc và giáo dục trẻ về tầm quan trọng của giáo dục KNXH và sự hiểu biết về việc giáo dục KNXH cho trẻ mẫu giáo có ảnh hưởng nhiều đến mức độ biểu hiện KNXH của trẻ. Nếu các bậc phụ huynh là những người trực tiếp chăm sóc trẻ có hiểu biết và coi trọng việc giáo dục kĩ năng xã hội cho trẻ, coi đây là việc làm một cách tự giác, thường xuyên, hàng ngày, trong mọi tình huống, mọi hoàn cảnh thì KNXH của trẻ sẽ ngày càng phát triển và bền vững đồng thời việc phối hợp với </w:t>
      </w:r>
      <w:r w:rsidRPr="00DE38A4">
        <w:rPr>
          <w:rFonts w:ascii="Arial" w:hAnsi="Arial" w:cs="Arial"/>
          <w:spacing w:val="-6"/>
          <w:sz w:val="28"/>
          <w:szCs w:val="28"/>
        </w:rPr>
        <w:t>nhà trường trong giáo dục kĩ năng xã hội cho trẻ sẽ gặp nhiều thuận lợi hơn và ngược lại.</w:t>
      </w:r>
    </w:p>
    <w:p w14:paraId="39164A7B" w14:textId="77777777" w:rsidR="00DE38A4" w:rsidRPr="00DE38A4" w:rsidRDefault="00DE38A4" w:rsidP="00755D6E">
      <w:pPr>
        <w:pStyle w:val="CommentText"/>
        <w:spacing w:line="360" w:lineRule="auto"/>
        <w:ind w:firstLine="360"/>
        <w:rPr>
          <w:rFonts w:ascii="Arial" w:hAnsi="Arial" w:cs="Arial"/>
          <w:i/>
          <w:sz w:val="28"/>
          <w:szCs w:val="28"/>
        </w:rPr>
      </w:pPr>
      <w:r w:rsidRPr="00DE38A4">
        <w:rPr>
          <w:rFonts w:ascii="Arial" w:hAnsi="Arial" w:cs="Arial"/>
          <w:i/>
          <w:sz w:val="28"/>
          <w:szCs w:val="28"/>
        </w:rPr>
        <w:t xml:space="preserve"> - Quy mô gia đình và truyền thống, văn hóa, quy đinh/nề nếp của gia đình: Gia đình truyền thống, gia đình hạt nhân</w:t>
      </w:r>
    </w:p>
    <w:p w14:paraId="27341000" w14:textId="77777777" w:rsidR="00DE38A4" w:rsidRPr="00DE38A4" w:rsidRDefault="00DE38A4" w:rsidP="00755D6E">
      <w:pPr>
        <w:pStyle w:val="NormalWeb"/>
        <w:shd w:val="clear" w:color="auto" w:fill="FFFFFF"/>
        <w:spacing w:before="0" w:beforeAutospacing="0" w:after="0" w:afterAutospacing="0" w:line="360" w:lineRule="auto"/>
        <w:ind w:firstLine="720"/>
        <w:rPr>
          <w:rFonts w:ascii="Arial" w:hAnsi="Arial" w:cs="Arial"/>
          <w:spacing w:val="-8"/>
          <w:sz w:val="28"/>
          <w:szCs w:val="28"/>
        </w:rPr>
      </w:pPr>
      <w:r w:rsidRPr="00DE38A4">
        <w:rPr>
          <w:rFonts w:ascii="Arial" w:hAnsi="Arial" w:cs="Arial"/>
          <w:sz w:val="28"/>
          <w:szCs w:val="28"/>
        </w:rPr>
        <w:t xml:space="preserve">Gia đình truyền thống được coi là đại gia đình mà các thành viên liên kết với </w:t>
      </w:r>
      <w:r w:rsidRPr="00DE38A4">
        <w:rPr>
          <w:rFonts w:ascii="Arial" w:hAnsi="Arial" w:cs="Arial"/>
          <w:spacing w:val="-6"/>
          <w:sz w:val="28"/>
          <w:szCs w:val="28"/>
        </w:rPr>
        <w:t>nhau bằng chuỗi quan hệ huyết thống. Trong gia đình này có thể cùng chung sống từ 3 thế hệ trở lên: ông bà - cha mẹ - con cái mà người ta quen gọi là "tam, tứ, ngũ đại đồng đường".</w:t>
      </w:r>
      <w:r w:rsidRPr="00DE38A4">
        <w:rPr>
          <w:rFonts w:ascii="Arial" w:hAnsi="Arial" w:cs="Arial"/>
          <w:sz w:val="28"/>
          <w:szCs w:val="28"/>
        </w:rPr>
        <w:t xml:space="preserve"> </w:t>
      </w:r>
    </w:p>
    <w:p w14:paraId="13569623" w14:textId="77777777" w:rsidR="00DE38A4" w:rsidRPr="00DE38A4" w:rsidRDefault="00DE38A4" w:rsidP="00755D6E">
      <w:pPr>
        <w:pStyle w:val="NormalWeb"/>
        <w:shd w:val="clear" w:color="auto" w:fill="FFFFFF"/>
        <w:spacing w:before="0" w:beforeAutospacing="0" w:after="0" w:afterAutospacing="0" w:line="360" w:lineRule="auto"/>
        <w:ind w:firstLine="720"/>
        <w:rPr>
          <w:rFonts w:ascii="Arial" w:hAnsi="Arial" w:cs="Arial"/>
          <w:sz w:val="28"/>
          <w:szCs w:val="28"/>
        </w:rPr>
      </w:pPr>
      <w:r w:rsidRPr="00DE38A4">
        <w:rPr>
          <w:rFonts w:ascii="Arial" w:hAnsi="Arial" w:cs="Arial"/>
          <w:sz w:val="28"/>
          <w:szCs w:val="28"/>
        </w:rPr>
        <w:t xml:space="preserve">Gia đình truyền thống có các ưu điểm như có sự gắn bó cao về tình cảm theo huyết thống, bảo lưu được các truyền thống văn hóa, tập tục, nghi lễ, phát huy tốt các gia phong, gia lễ, gia đạo. Các thành viên trong gia đình có điều kiện giúp đỡ nhau về vật chất và tinh thần, chăm sóc người già và giáo dưỡng thế hệ trẻ. Đó là những giá trị rất căn bản của văn hóa gia đình mà chúng ta cần kế thừa và phát huy. Tuy nhiên, nhược điểm của loại gia đình này là ở chỗ trong khi giữ gìn các truyền thống tốt đẹp thì cũng bảo trì luôn cả những tập tục, tập quán lạc hậu, lỗi thời. Bên cạnh đó, sự khác biệt về tuổi tác, lối sống, thói quen cũng đưa đến một hệ quả khó tránh khỏi là </w:t>
      </w:r>
      <w:r w:rsidRPr="00DE38A4">
        <w:rPr>
          <w:rFonts w:ascii="Arial" w:hAnsi="Arial" w:cs="Arial"/>
          <w:sz w:val="28"/>
          <w:szCs w:val="28"/>
        </w:rPr>
        <w:lastRenderedPageBreak/>
        <w:t xml:space="preserve">mâu thuẫn giữa các thế hệ: giữa ông bà - các cháu, giữa mẹ chồng - nàng dâu… </w:t>
      </w:r>
    </w:p>
    <w:p w14:paraId="7BCA70C9" w14:textId="77777777" w:rsidR="00DE38A4" w:rsidRPr="00DE38A4" w:rsidRDefault="00DE38A4" w:rsidP="00755D6E">
      <w:pPr>
        <w:pStyle w:val="NormalWeb"/>
        <w:shd w:val="clear" w:color="auto" w:fill="FFFFFF"/>
        <w:spacing w:before="0" w:beforeAutospacing="0" w:after="0" w:afterAutospacing="0" w:line="360" w:lineRule="auto"/>
        <w:ind w:firstLine="720"/>
        <w:rPr>
          <w:rFonts w:ascii="Arial" w:hAnsi="Arial" w:cs="Arial"/>
          <w:sz w:val="28"/>
          <w:szCs w:val="28"/>
        </w:rPr>
      </w:pPr>
      <w:r w:rsidRPr="00DE38A4">
        <w:rPr>
          <w:rFonts w:ascii="Arial" w:hAnsi="Arial" w:cs="Arial"/>
          <w:sz w:val="28"/>
          <w:szCs w:val="28"/>
        </w:rPr>
        <w:t xml:space="preserve">Bên cạnh kiểu gia đình truyền thống từng giữ vai trò chủ đạo trước đây gia đình Việt Nam ngày nay phần lớn là gia đình hạt nhân trong đó chỉ có một cặp vợ chồng (bố mẹ) và con cái mà họ sinh ra. Hầu hết các gia đình trí thức, viên chức nhà nước, công nhân công nghiệp, gia đình quân đội, công an đều là gia đình hạt nhân. Xu hướng hạt nhân hóa gia đình ở Việt Nam đang có chiều hướng gia tăng vì nhiều ưu điểm và lợi thế của nó. </w:t>
      </w:r>
    </w:p>
    <w:p w14:paraId="2055D871" w14:textId="77777777" w:rsidR="00DE38A4" w:rsidRPr="00DE38A4" w:rsidRDefault="00DE38A4" w:rsidP="00755D6E">
      <w:pPr>
        <w:pStyle w:val="NormalWeb"/>
        <w:shd w:val="clear" w:color="auto" w:fill="FFFFFF"/>
        <w:spacing w:before="0" w:beforeAutospacing="0" w:after="0" w:afterAutospacing="0" w:line="360" w:lineRule="auto"/>
        <w:ind w:firstLine="720"/>
        <w:rPr>
          <w:rFonts w:ascii="Arial" w:hAnsi="Arial" w:cs="Arial"/>
          <w:spacing w:val="-6"/>
          <w:sz w:val="28"/>
          <w:szCs w:val="28"/>
        </w:rPr>
      </w:pPr>
      <w:r w:rsidRPr="00DE38A4">
        <w:rPr>
          <w:rFonts w:ascii="Arial" w:hAnsi="Arial" w:cs="Arial"/>
          <w:sz w:val="28"/>
          <w:szCs w:val="28"/>
        </w:rPr>
        <w:t xml:space="preserve">Trước hết gia đình hạt nhân tồn tại như một đơn vị độc lập, gọn nhẹ, linh hoạt và có khả năng thích ứng nhanh với các biến đổi xã hội. Gia đình hạt nhân có sự độc lập về quan hệ kinh tế. Kiểu gia đình này tạo cho mỗi thành viên trong gia đình khoảng không gian tự do tương đối lớn để phát triển tự do cá nhân. Tính cá nhân được đề cao. Trong xã hội hiện đại, mức độ độc lập cá nhân được coi là một yếu tố biểu hiện chất lượng cuộc sống gia đình. Tính độc lập cá nhân được gia đình tạo điều kiện nuôi dưỡng, phát triển sẽ tạo ra phong cách sống, tính cách, năng lực sáng tạo riêng khiến cho mỗi người </w:t>
      </w:r>
      <w:r w:rsidRPr="00DE38A4">
        <w:rPr>
          <w:rFonts w:ascii="Arial" w:hAnsi="Arial" w:cs="Arial"/>
          <w:spacing w:val="-6"/>
          <w:sz w:val="28"/>
          <w:szCs w:val="28"/>
        </w:rPr>
        <w:t>đều có bản sắc. Theo đó, việc giáo dục KNXH cho trẻ sẽ có những ảnh hưởng nhất định.</w:t>
      </w:r>
    </w:p>
    <w:p w14:paraId="185D1FA0" w14:textId="77777777" w:rsidR="00DE38A4" w:rsidRPr="00DE38A4" w:rsidRDefault="00DE38A4" w:rsidP="00755D6E">
      <w:pPr>
        <w:pStyle w:val="CommentText"/>
        <w:spacing w:line="360" w:lineRule="auto"/>
        <w:ind w:firstLine="360"/>
        <w:rPr>
          <w:rFonts w:ascii="Arial" w:hAnsi="Arial" w:cs="Arial"/>
          <w:i/>
          <w:sz w:val="28"/>
          <w:szCs w:val="28"/>
        </w:rPr>
      </w:pPr>
      <w:r w:rsidRPr="00DE38A4">
        <w:rPr>
          <w:rFonts w:ascii="Arial" w:hAnsi="Arial" w:cs="Arial"/>
          <w:i/>
          <w:sz w:val="28"/>
          <w:szCs w:val="28"/>
        </w:rPr>
        <w:t xml:space="preserve"> - Sự tương tác của các thành viên trong gia đình với trẻ</w:t>
      </w:r>
    </w:p>
    <w:p w14:paraId="4792F5EC" w14:textId="77777777" w:rsidR="00DE38A4" w:rsidRPr="00DE38A4" w:rsidRDefault="00DE38A4" w:rsidP="00755D6E">
      <w:pPr>
        <w:spacing w:after="0" w:line="360" w:lineRule="auto"/>
        <w:ind w:firstLine="720"/>
        <w:jc w:val="both"/>
        <w:rPr>
          <w:rFonts w:ascii="Arial" w:hAnsi="Arial" w:cs="Arial"/>
          <w:sz w:val="28"/>
          <w:szCs w:val="28"/>
        </w:rPr>
      </w:pPr>
      <w:r w:rsidRPr="00DE38A4">
        <w:rPr>
          <w:rFonts w:ascii="Arial" w:hAnsi="Arial" w:cs="Arial"/>
          <w:sz w:val="28"/>
          <w:szCs w:val="28"/>
        </w:rPr>
        <w:t>Gia đình l</w:t>
      </w:r>
      <w:r w:rsidRPr="00DE38A4">
        <w:rPr>
          <w:rFonts w:ascii="Arial" w:hAnsi="Arial" w:cs="Arial"/>
          <w:sz w:val="28"/>
          <w:szCs w:val="28"/>
          <w:lang w:val="vi-VN"/>
        </w:rPr>
        <w:t xml:space="preserve">à một trong các yếu tố có tác động mạnh mẽ nhất đến trẻ. </w:t>
      </w:r>
      <w:r w:rsidRPr="00DE38A4">
        <w:rPr>
          <w:rFonts w:ascii="Arial" w:hAnsi="Arial" w:cs="Arial"/>
          <w:sz w:val="28"/>
          <w:szCs w:val="28"/>
        </w:rPr>
        <w:t>Trẻ mẫu giáo có thời gian sống, giao tiếp với các thành viên trong gia đình nhiều hơn với trường mầm non và xã hội.</w:t>
      </w:r>
    </w:p>
    <w:p w14:paraId="6BF12C6F" w14:textId="77777777" w:rsidR="00DE38A4" w:rsidRPr="00DE38A4" w:rsidRDefault="00DE38A4" w:rsidP="00755D6E">
      <w:pPr>
        <w:spacing w:after="0" w:line="360" w:lineRule="auto"/>
        <w:ind w:firstLine="720"/>
        <w:jc w:val="both"/>
        <w:rPr>
          <w:rFonts w:ascii="Arial" w:hAnsi="Arial" w:cs="Arial"/>
          <w:sz w:val="28"/>
          <w:szCs w:val="28"/>
        </w:rPr>
      </w:pPr>
      <w:r w:rsidRPr="00DE38A4">
        <w:rPr>
          <w:rFonts w:ascii="Arial" w:hAnsi="Arial" w:cs="Arial"/>
          <w:sz w:val="28"/>
          <w:szCs w:val="28"/>
          <w:lang w:val="vi-VN"/>
        </w:rPr>
        <w:t xml:space="preserve">Gia đình tạo ra khung chung cho các quan hệ và sự phát triển tâm lý của mỗi thành viên. Mối quan hệ giữa cha mẹ - con cái, giữa các anh chị em ruột thịt tạo ra các kiểu quan hệ, cách cư xử của trẻ đối với mỗi thành viên trong gia đình và xã hội. Trong gia đình trẻ học được ngôn ngữ, các kĩ năng sống, các giá trị văn hóa và đạo đức. Đặc biệt, trẻ học được các hành vi ứng </w:t>
      </w:r>
      <w:r w:rsidRPr="00DE38A4">
        <w:rPr>
          <w:rFonts w:ascii="Arial" w:hAnsi="Arial" w:cs="Arial"/>
          <w:sz w:val="28"/>
          <w:szCs w:val="28"/>
          <w:lang w:val="vi-VN"/>
        </w:rPr>
        <w:lastRenderedPageBreak/>
        <w:t xml:space="preserve">xử của mọi thành viên trong gia đình phù hợp với hoàn cảnh, tình huống. Từ đó tạo cho trẻ có được những kinh nghiệm về cách ứng xử với người thân và mọi người xung quanh phù hợp với chuẩn mực của xã hội. </w:t>
      </w:r>
    </w:p>
    <w:p w14:paraId="1E428607" w14:textId="77777777" w:rsidR="00DE38A4" w:rsidRPr="00DE38A4" w:rsidRDefault="00DE38A4" w:rsidP="00755D6E">
      <w:pPr>
        <w:spacing w:after="0" w:line="360" w:lineRule="auto"/>
        <w:ind w:firstLine="720"/>
        <w:jc w:val="both"/>
        <w:rPr>
          <w:rFonts w:ascii="Arial" w:hAnsi="Arial" w:cs="Arial"/>
          <w:sz w:val="28"/>
          <w:szCs w:val="28"/>
        </w:rPr>
      </w:pPr>
      <w:r w:rsidRPr="00DE38A4">
        <w:rPr>
          <w:rFonts w:ascii="Arial" w:hAnsi="Arial" w:cs="Arial"/>
          <w:sz w:val="28"/>
          <w:szCs w:val="28"/>
          <w:lang w:val="vi-VN"/>
        </w:rPr>
        <w:t>Bầu không khí gia đình hòa thuận, ấm áp, nhẹ nhàng, có những hành vi ứng xử phù hợp, phân tích cho trẻ hiểu đúng - sai, điều nên làm và không nên làm, động viên, khuyến khích những hành vi tích cực của trẻ kịp thời sẽ tạo ra những hành vi ứng xử tương ứng. Chẳng hạn khi những yêu cầu của cha mẹ được đưa ra trong bầu không khí ấm áp và thân thiện thì trẻ sẽ tỏ ra thiện chí và có những hành vi ứng xử phù hợp như vâng lời, làm theo mệnh lệnh của người lớn một cách vui vẻ, còn ngược lại nếu đó là mệnh lệnh kèm với sự trừng phạt roi vọt thì trẻ thường tỏ ra khó bảo và có hành vi bướng bỉnh, cách xử sự của trẻ cũng tỏ ra khó chịu. Hay những gia đình thường xảy ra xung đột thường xuyên giữa cha mẹ, gia đình ly hôn, ly thân thường có ảnh hưởng tiêu cực tạo ra những đứa trẻ khó bảo, ngỗ ngược, chống đối người lớn. Nếu dạy dỗ trẻ có sự thống nhất giữa các thành viên trong gia đình cũng như với giáo viên sẽ đem lại hiệu quả thiết thực trong việc chăm sóc và giáo dục trẻ.</w:t>
      </w:r>
    </w:p>
    <w:p w14:paraId="791C7D00" w14:textId="77777777" w:rsidR="00DE38A4" w:rsidRPr="00AF047B" w:rsidRDefault="00DE38A4" w:rsidP="00755D6E">
      <w:pPr>
        <w:pStyle w:val="CommentText"/>
        <w:spacing w:line="360" w:lineRule="auto"/>
        <w:ind w:firstLine="720"/>
        <w:rPr>
          <w:rFonts w:ascii="Arial" w:hAnsi="Arial" w:cs="Arial"/>
          <w:b/>
          <w:bCs/>
          <w:i/>
          <w:sz w:val="28"/>
          <w:szCs w:val="28"/>
        </w:rPr>
      </w:pPr>
      <w:r w:rsidRPr="00AF047B">
        <w:rPr>
          <w:rFonts w:ascii="Arial" w:hAnsi="Arial" w:cs="Arial"/>
          <w:b/>
          <w:bCs/>
          <w:i/>
          <w:sz w:val="28"/>
          <w:szCs w:val="28"/>
        </w:rPr>
        <w:t>b. Môi trường giáo dục nhà trường</w:t>
      </w:r>
    </w:p>
    <w:p w14:paraId="54F46D9F" w14:textId="77777777" w:rsidR="00DE38A4" w:rsidRPr="00DE38A4" w:rsidRDefault="00DE38A4" w:rsidP="00755D6E">
      <w:pPr>
        <w:pStyle w:val="CommentText"/>
        <w:spacing w:line="360" w:lineRule="auto"/>
        <w:ind w:firstLine="720"/>
        <w:rPr>
          <w:rFonts w:ascii="Arial" w:hAnsi="Arial" w:cs="Arial"/>
          <w:i/>
          <w:sz w:val="28"/>
          <w:szCs w:val="28"/>
        </w:rPr>
      </w:pPr>
      <w:r w:rsidRPr="00DE38A4">
        <w:rPr>
          <w:rFonts w:ascii="Arial" w:hAnsi="Arial" w:cs="Arial"/>
          <w:i/>
          <w:sz w:val="28"/>
          <w:szCs w:val="28"/>
        </w:rPr>
        <w:t xml:space="preserve"> - Trình độ, nhận thức, năng lực của GV, CBQL</w:t>
      </w:r>
    </w:p>
    <w:p w14:paraId="401E5A15" w14:textId="77777777" w:rsidR="00DE38A4" w:rsidRPr="00DE38A4" w:rsidRDefault="00DE38A4" w:rsidP="00755D6E">
      <w:pPr>
        <w:spacing w:after="0" w:line="360" w:lineRule="auto"/>
        <w:ind w:left="30" w:firstLine="690"/>
        <w:jc w:val="both"/>
        <w:rPr>
          <w:rFonts w:ascii="Arial" w:hAnsi="Arial" w:cs="Arial"/>
          <w:sz w:val="28"/>
          <w:szCs w:val="28"/>
        </w:rPr>
      </w:pPr>
      <w:r w:rsidRPr="00DE38A4">
        <w:rPr>
          <w:rFonts w:ascii="Arial" w:hAnsi="Arial" w:cs="Arial"/>
          <w:sz w:val="28"/>
          <w:szCs w:val="28"/>
        </w:rPr>
        <w:t xml:space="preserve">Năng lực, nhận thức của đội ngũ CBQL, GV là yếu tố giữ vai trò quyết định trong việc giáo dục KNXH cho trẻ mẫu giáo 5-6 tuổi. GVMN là người làm việc trực tiếp với trẻ, nếu CBQL, GVMN là những người có năng lực, có tâm huyết, yêu nghề, mến trẻ, nhiệt tình trong trau dồi kiến thức, xác định đúng mục tiêu, lập kế hoạch, </w:t>
      </w:r>
      <w:r w:rsidRPr="00DE38A4">
        <w:rPr>
          <w:rFonts w:ascii="Arial" w:hAnsi="Arial" w:cs="Arial"/>
          <w:spacing w:val="-6"/>
          <w:sz w:val="28"/>
          <w:szCs w:val="28"/>
        </w:rPr>
        <w:t>sử dụng các phương pháp, biện pháp phù hợp trong giáo dục trẻ thì sẽ mang lại hiệu quả.</w:t>
      </w:r>
      <w:r w:rsidRPr="00DE38A4">
        <w:rPr>
          <w:rFonts w:ascii="Arial" w:hAnsi="Arial" w:cs="Arial"/>
          <w:sz w:val="28"/>
          <w:szCs w:val="28"/>
        </w:rPr>
        <w:t xml:space="preserve"> </w:t>
      </w:r>
    </w:p>
    <w:p w14:paraId="6772B1FE" w14:textId="77777777" w:rsidR="00DE38A4" w:rsidRPr="00DE38A4" w:rsidRDefault="00DE38A4" w:rsidP="00755D6E">
      <w:pPr>
        <w:pStyle w:val="CommentText"/>
        <w:spacing w:line="360" w:lineRule="auto"/>
        <w:ind w:firstLine="720"/>
        <w:rPr>
          <w:rFonts w:ascii="Arial" w:hAnsi="Arial" w:cs="Arial"/>
          <w:i/>
          <w:sz w:val="28"/>
          <w:szCs w:val="28"/>
        </w:rPr>
      </w:pPr>
      <w:r w:rsidRPr="00DE38A4">
        <w:rPr>
          <w:rFonts w:ascii="Arial" w:hAnsi="Arial" w:cs="Arial"/>
          <w:i/>
          <w:sz w:val="28"/>
          <w:szCs w:val="28"/>
        </w:rPr>
        <w:t xml:space="preserve"> - Quá trình tổ chức hướng dẫn các kĩ năng xã hội cho trẻ của giáo viên</w:t>
      </w:r>
    </w:p>
    <w:p w14:paraId="3623395C" w14:textId="77777777" w:rsidR="00DE38A4" w:rsidRPr="00DE38A4" w:rsidRDefault="00DE38A4" w:rsidP="00755D6E">
      <w:pPr>
        <w:spacing w:after="0" w:line="360" w:lineRule="auto"/>
        <w:ind w:left="30" w:firstLine="330"/>
        <w:jc w:val="both"/>
        <w:rPr>
          <w:rFonts w:ascii="Arial" w:hAnsi="Arial" w:cs="Arial"/>
          <w:sz w:val="28"/>
          <w:szCs w:val="28"/>
        </w:rPr>
      </w:pPr>
      <w:r w:rsidRPr="00DE38A4">
        <w:rPr>
          <w:rFonts w:ascii="Arial" w:hAnsi="Arial" w:cs="Arial"/>
          <w:sz w:val="28"/>
          <w:szCs w:val="28"/>
        </w:rPr>
        <w:lastRenderedPageBreak/>
        <w:tab/>
        <w:t xml:space="preserve">Giáo viên có ảnh hưởng lớn đến việc giáo dục KNXH cho trẻ mẫu giáo 5-6 tuổi. Bởi vì, trong quá trình tổ chức các hoạt động giáo dục, giáo viên đóng vai trò là người tổ chức, hướng dẫn trẻ theo mục đích đã đề ra. Giáo viên không chỉ cần nắm vững nội dung Chương trình mà còn cần phải biết sử dụng phương pháp, biện pháp phù hợp với tình huống và hoàn cảnh cụ thể, dẫn dắt trẻ tiếp cận kiến thức, kĩ năng theo mục đích giáo dục. Một yêu cầu không thể thiếu, đó là giáo viên cần phải có kĩ năng sư phạm. Kĩ năng sư phạm giúp giáo viên có phương pháp truyền thụ tốt, linh hoạt trong việc phối hợp các phương pháp, phương tiện tổ chức hoạt động, đồng thời nắm bắt được tâm lý trẻ để tổ chức một cách có hiệu quả. </w:t>
      </w:r>
    </w:p>
    <w:p w14:paraId="005C6155" w14:textId="77777777" w:rsidR="00DE38A4" w:rsidRPr="00DE38A4" w:rsidRDefault="00DE38A4" w:rsidP="00755D6E">
      <w:pPr>
        <w:spacing w:after="0" w:line="360" w:lineRule="auto"/>
        <w:ind w:left="30" w:firstLine="330"/>
        <w:jc w:val="both"/>
        <w:rPr>
          <w:rFonts w:ascii="Arial" w:hAnsi="Arial" w:cs="Arial"/>
          <w:sz w:val="28"/>
          <w:szCs w:val="28"/>
        </w:rPr>
      </w:pPr>
      <w:r w:rsidRPr="00DE38A4">
        <w:rPr>
          <w:rFonts w:ascii="Arial" w:hAnsi="Arial" w:cs="Arial"/>
          <w:sz w:val="28"/>
          <w:szCs w:val="28"/>
        </w:rPr>
        <w:t xml:space="preserve"> Kiến thức chuyên môn vững kết hợp với kĩ năng sư phạm tốt giúp giáo viên mầm non chủ động, linh hoạt trong quá trình tổ chức các hoạt động giáo dục KNXH cho trẻ.</w:t>
      </w:r>
    </w:p>
    <w:p w14:paraId="730EA45C" w14:textId="77777777" w:rsidR="00DE38A4" w:rsidRPr="00DE38A4" w:rsidRDefault="00DE38A4" w:rsidP="00755D6E">
      <w:pPr>
        <w:pStyle w:val="CommentText"/>
        <w:spacing w:line="360" w:lineRule="auto"/>
        <w:ind w:firstLine="360"/>
        <w:rPr>
          <w:rFonts w:ascii="Arial" w:hAnsi="Arial" w:cs="Arial"/>
          <w:i/>
          <w:sz w:val="28"/>
          <w:szCs w:val="28"/>
        </w:rPr>
      </w:pPr>
      <w:r w:rsidRPr="00DE38A4">
        <w:rPr>
          <w:rFonts w:ascii="Arial" w:hAnsi="Arial" w:cs="Arial"/>
          <w:i/>
          <w:sz w:val="28"/>
          <w:szCs w:val="28"/>
        </w:rPr>
        <w:t xml:space="preserve"> - Môi trường giáo dục</w:t>
      </w:r>
    </w:p>
    <w:p w14:paraId="13C45D41" w14:textId="77777777" w:rsidR="00DE38A4" w:rsidRPr="00DE38A4" w:rsidRDefault="00DE38A4" w:rsidP="00755D6E">
      <w:pPr>
        <w:pStyle w:val="CommentText"/>
        <w:spacing w:line="360" w:lineRule="auto"/>
        <w:ind w:firstLine="720"/>
        <w:rPr>
          <w:rFonts w:ascii="Arial" w:hAnsi="Arial" w:cs="Arial"/>
          <w:sz w:val="28"/>
          <w:szCs w:val="28"/>
        </w:rPr>
      </w:pPr>
      <w:r w:rsidRPr="00DE38A4">
        <w:rPr>
          <w:rFonts w:ascii="Arial" w:hAnsi="Arial" w:cs="Arial"/>
          <w:sz w:val="28"/>
          <w:szCs w:val="28"/>
        </w:rPr>
        <w:t>+ Môi trường vật chất: cơ sở vật chất, chương trình giáo dục, tài liệu, học liệu, hoạt động giáo dục.</w:t>
      </w:r>
    </w:p>
    <w:p w14:paraId="6F3A43D4" w14:textId="77777777" w:rsidR="00DE38A4" w:rsidRPr="00DE38A4" w:rsidRDefault="00DE38A4" w:rsidP="00755D6E">
      <w:pPr>
        <w:pStyle w:val="CommentText"/>
        <w:spacing w:line="360" w:lineRule="auto"/>
        <w:ind w:firstLine="720"/>
        <w:rPr>
          <w:rFonts w:ascii="Arial" w:hAnsi="Arial" w:cs="Arial"/>
          <w:sz w:val="28"/>
          <w:szCs w:val="28"/>
        </w:rPr>
      </w:pPr>
      <w:r w:rsidRPr="00DE38A4">
        <w:rPr>
          <w:rFonts w:ascii="Arial" w:hAnsi="Arial" w:cs="Arial"/>
          <w:sz w:val="28"/>
          <w:szCs w:val="28"/>
        </w:rPr>
        <w:t>Điều kiện cơ sở vật chất luôn gắn liền và được coi là hệ quả của yếu tố chính sách giáo dục đối với trẻ mẫu giáo. Theo đó, khi có điều kiện cơ sở vật chất phù hợp bao gồm cả trong và ngoài lớp học, đảm bảo đủ và đúng theo các tiêu chuẩn quy định và phù hợp với đặc điểm văn hóa của trẻ sẽ là điều kiện, nền tảng để giáo dục kĩ năng xã hội cho trẻ mẫu giáo đạt hiệu quả cao nhất.</w:t>
      </w:r>
    </w:p>
    <w:p w14:paraId="29490537" w14:textId="77777777" w:rsidR="00DE38A4" w:rsidRPr="00DE38A4" w:rsidRDefault="00DE38A4" w:rsidP="00755D6E">
      <w:pPr>
        <w:pStyle w:val="CommentText"/>
        <w:spacing w:line="360" w:lineRule="auto"/>
        <w:ind w:firstLine="720"/>
        <w:rPr>
          <w:rFonts w:ascii="Arial" w:hAnsi="Arial" w:cs="Arial"/>
          <w:sz w:val="28"/>
          <w:szCs w:val="28"/>
        </w:rPr>
      </w:pPr>
      <w:r w:rsidRPr="00DE38A4">
        <w:rPr>
          <w:rFonts w:ascii="Arial" w:hAnsi="Arial" w:cs="Arial"/>
          <w:sz w:val="28"/>
          <w:szCs w:val="28"/>
        </w:rPr>
        <w:t>Để KNXH của trẻ được luyện tập thường xuyên, đúng đắn thì ngoài việc đảm bảo môi trường vật chất đầy đủ, phù hợp thì cần phải chú ý cả về môi trường tinh thần.</w:t>
      </w:r>
    </w:p>
    <w:p w14:paraId="7159E9B7" w14:textId="77777777" w:rsidR="00DE38A4" w:rsidRPr="00DE38A4" w:rsidRDefault="00DE38A4" w:rsidP="00755D6E">
      <w:pPr>
        <w:pStyle w:val="CommentText"/>
        <w:spacing w:line="360" w:lineRule="auto"/>
        <w:ind w:firstLine="720"/>
        <w:rPr>
          <w:rFonts w:ascii="Arial" w:hAnsi="Arial" w:cs="Arial"/>
          <w:sz w:val="28"/>
          <w:szCs w:val="28"/>
        </w:rPr>
      </w:pPr>
      <w:r w:rsidRPr="00DE38A4">
        <w:rPr>
          <w:rFonts w:ascii="Arial" w:hAnsi="Arial" w:cs="Arial"/>
          <w:sz w:val="28"/>
          <w:szCs w:val="28"/>
        </w:rPr>
        <w:lastRenderedPageBreak/>
        <w:t xml:space="preserve">+ Môi trường tinh thần (Thái độ, tương tác của các thành viên trong trường, lớp: </w:t>
      </w:r>
      <w:r w:rsidRPr="00DE38A4">
        <w:rPr>
          <w:rFonts w:ascii="Arial" w:hAnsi="Arial" w:cs="Arial"/>
          <w:sz w:val="28"/>
          <w:szCs w:val="28"/>
          <w:lang w:val="pt-BR"/>
        </w:rPr>
        <w:t>Mối quan hệ của GV với trẻ; Mối quan hệ giữa trẻ với các bạn trong lớp và những người xung quanh).</w:t>
      </w:r>
    </w:p>
    <w:p w14:paraId="21681069" w14:textId="77777777" w:rsidR="00DE38A4" w:rsidRPr="00DE38A4" w:rsidRDefault="00DE38A4" w:rsidP="00755D6E">
      <w:pPr>
        <w:spacing w:after="0" w:line="360" w:lineRule="auto"/>
        <w:ind w:left="30" w:firstLine="690"/>
        <w:jc w:val="both"/>
        <w:rPr>
          <w:rFonts w:ascii="Arial" w:hAnsi="Arial" w:cs="Arial"/>
          <w:sz w:val="28"/>
          <w:szCs w:val="28"/>
        </w:rPr>
      </w:pPr>
      <w:r w:rsidRPr="00DE38A4">
        <w:rPr>
          <w:rFonts w:ascii="Arial" w:hAnsi="Arial" w:cs="Arial"/>
          <w:sz w:val="28"/>
          <w:szCs w:val="28"/>
        </w:rPr>
        <w:t>GV phải thật sự yêu thương, tôn trọng và có trách nhiệm đối với mọi trẻ; coi trọng việc giáo dục kĩ năng xã hội cho trẻ, coi đây là việc làm một cách tự giác, thường xuyên, hàng ngày, trong những hoàn cảnh có thể.</w:t>
      </w:r>
    </w:p>
    <w:p w14:paraId="304A5A99" w14:textId="77777777" w:rsidR="00DE38A4" w:rsidRPr="00DE38A4" w:rsidRDefault="00DE38A4" w:rsidP="00755D6E">
      <w:pPr>
        <w:spacing w:after="0" w:line="360" w:lineRule="auto"/>
        <w:ind w:left="30" w:firstLine="690"/>
        <w:jc w:val="both"/>
        <w:rPr>
          <w:rFonts w:ascii="Arial" w:hAnsi="Arial" w:cs="Arial"/>
          <w:sz w:val="28"/>
          <w:szCs w:val="28"/>
        </w:rPr>
      </w:pPr>
      <w:r w:rsidRPr="00DE38A4">
        <w:rPr>
          <w:rFonts w:ascii="Arial" w:hAnsi="Arial" w:cs="Arial"/>
          <w:sz w:val="28"/>
          <w:szCs w:val="28"/>
        </w:rPr>
        <w:t xml:space="preserve">Môi trường vui vẻ, tôn trong, thoải mái, đầy cảm xúc, tràn ngập tình yêu thương và sự giúp đỡ, sẻ chia của mọi người (Giữa GV với GV; GV với trẻ và giữa trẻ với nhau) sẽ giúp trẻ dễ dàng học được cách chia sẻ, quan tâm và hợp tác với bạn bè và mọi người xung quanh. Trong môi trường đó trẻ sẽ cảm thấy được yêu thương, được quan tâm, được âu yếm, vỗ về và được tôn trọng, tin tưởng. Giáo viên và những người chăm sóc trẻ luôn là tấm gương cho trẻ noi theo đồng thời GV cần chú ý thực hiện đa dạng các hình thức trong </w:t>
      </w:r>
      <w:r w:rsidRPr="00DE38A4">
        <w:rPr>
          <w:rFonts w:ascii="Arial" w:hAnsi="Arial" w:cs="Arial"/>
          <w:spacing w:val="-6"/>
          <w:sz w:val="28"/>
          <w:szCs w:val="28"/>
        </w:rPr>
        <w:t>việc động viên, khích lệ tạo nhiều cơ hội để trẻ trải nghiệm và luyện tập các KNXH.</w:t>
      </w:r>
    </w:p>
    <w:p w14:paraId="2F8259E1" w14:textId="77777777" w:rsidR="00DE38A4" w:rsidRPr="00DE38A4" w:rsidRDefault="00DE38A4" w:rsidP="00755D6E">
      <w:pPr>
        <w:pStyle w:val="CommentText"/>
        <w:spacing w:line="360" w:lineRule="auto"/>
        <w:ind w:firstLine="720"/>
        <w:rPr>
          <w:rFonts w:ascii="Arial" w:hAnsi="Arial" w:cs="Arial"/>
          <w:sz w:val="28"/>
          <w:szCs w:val="28"/>
        </w:rPr>
      </w:pPr>
      <w:r w:rsidRPr="00DE38A4">
        <w:rPr>
          <w:rFonts w:ascii="Arial" w:hAnsi="Arial" w:cs="Arial"/>
          <w:i/>
          <w:sz w:val="28"/>
          <w:szCs w:val="28"/>
        </w:rPr>
        <w:t>- Sự phối hợp giữa GV với gia đình trong việc giáo dục KNXH cho trẻ</w:t>
      </w:r>
    </w:p>
    <w:p w14:paraId="05B1B587" w14:textId="604D06A4" w:rsidR="00DE38A4" w:rsidRPr="00DE38A4" w:rsidRDefault="00DE38A4" w:rsidP="00755D6E">
      <w:pPr>
        <w:spacing w:after="0" w:line="360" w:lineRule="auto"/>
        <w:ind w:left="30" w:firstLine="690"/>
        <w:jc w:val="both"/>
        <w:rPr>
          <w:rFonts w:ascii="Arial" w:hAnsi="Arial" w:cs="Arial"/>
          <w:sz w:val="28"/>
          <w:szCs w:val="28"/>
        </w:rPr>
      </w:pPr>
      <w:r w:rsidRPr="00DE38A4">
        <w:rPr>
          <w:rFonts w:ascii="Arial" w:hAnsi="Arial" w:cs="Arial"/>
          <w:sz w:val="28"/>
          <w:szCs w:val="28"/>
        </w:rPr>
        <w:t xml:space="preserve">Sự phối kết hợp giữa gia đình và nhà trường đóng vai trò quan trọng trong việc giáo dục KXNH cho trẻ. Giáo viên chủ động đưa ra kế hoạch trong đó có những nội dung cụ thể về sự tham gia của phụ huynh sẽ khiến phụ huynh tham gia vào các hoạt động và đưa ra những phản hồi, góp ý, nhận xét để việc giáo dục của giáo viên có hiệu quả. Mặt khác những hướng dẫn của GV sẽ giúp phụ huynh chủ động trong việc giáo dục KNXH cho trẻ ở gia đình. Như vậy công tác giáo dục KNXH cho trẻ muốn hiệu quả cần có sự phối kết hợp chặt chẽ, đồng bộ giữa gia đình và nhà trường thì mới đem hiệu quả như mong muốn. </w:t>
      </w:r>
    </w:p>
    <w:p w14:paraId="0D8DA662" w14:textId="77777777" w:rsidR="00DE38A4" w:rsidRPr="00854C9D" w:rsidRDefault="00DE38A4" w:rsidP="00755D6E">
      <w:pPr>
        <w:pStyle w:val="CommentText"/>
        <w:spacing w:line="360" w:lineRule="auto"/>
        <w:ind w:firstLine="720"/>
        <w:rPr>
          <w:rFonts w:ascii="Arial" w:hAnsi="Arial" w:cs="Arial"/>
          <w:b/>
          <w:bCs/>
          <w:i/>
          <w:sz w:val="28"/>
          <w:szCs w:val="28"/>
        </w:rPr>
      </w:pPr>
      <w:r w:rsidRPr="00854C9D">
        <w:rPr>
          <w:rFonts w:ascii="Arial" w:hAnsi="Arial" w:cs="Arial"/>
          <w:b/>
          <w:bCs/>
          <w:i/>
          <w:sz w:val="28"/>
          <w:szCs w:val="28"/>
        </w:rPr>
        <w:t>c. Môi trường cộng đồng</w:t>
      </w:r>
    </w:p>
    <w:p w14:paraId="0E34A2C5" w14:textId="77777777" w:rsidR="00DE38A4" w:rsidRPr="00DE38A4" w:rsidRDefault="00DE38A4" w:rsidP="00755D6E">
      <w:pPr>
        <w:pStyle w:val="CommentText"/>
        <w:spacing w:line="360" w:lineRule="auto"/>
        <w:ind w:firstLine="720"/>
        <w:rPr>
          <w:rFonts w:ascii="Arial" w:hAnsi="Arial" w:cs="Arial"/>
          <w:i/>
          <w:sz w:val="28"/>
          <w:szCs w:val="28"/>
        </w:rPr>
      </w:pPr>
      <w:r w:rsidRPr="00DE38A4">
        <w:rPr>
          <w:rFonts w:ascii="Arial" w:hAnsi="Arial" w:cs="Arial"/>
          <w:i/>
          <w:sz w:val="28"/>
          <w:szCs w:val="28"/>
        </w:rPr>
        <w:t>- Kinh tế, xã hội của địa phương/vùng miền</w:t>
      </w:r>
    </w:p>
    <w:p w14:paraId="145516A4" w14:textId="77777777" w:rsidR="00DE38A4" w:rsidRPr="00DE38A4" w:rsidRDefault="00DE38A4" w:rsidP="00755D6E">
      <w:pPr>
        <w:pStyle w:val="CommentText"/>
        <w:spacing w:line="360" w:lineRule="auto"/>
        <w:ind w:firstLine="720"/>
        <w:rPr>
          <w:rFonts w:ascii="Arial" w:hAnsi="Arial" w:cs="Arial"/>
          <w:sz w:val="28"/>
          <w:szCs w:val="28"/>
        </w:rPr>
      </w:pPr>
      <w:r w:rsidRPr="00DE38A4">
        <w:rPr>
          <w:rFonts w:ascii="Arial" w:hAnsi="Arial" w:cs="Arial"/>
          <w:sz w:val="28"/>
          <w:szCs w:val="28"/>
        </w:rPr>
        <w:lastRenderedPageBreak/>
        <w:t xml:space="preserve">Kinh tế, xã hội của địa phương ảnh hưởng đến việc giáo dục KNXH cho trẻ mẫu giáo. Khi có được các chính sách phát triển kinh tế xã hội phù hợp sẽ kéo theo các điều kiện, kinh tế xã hội địa phương ổn định và phát triển thì các cấp Ủy, Đảng, các ban ngành của địa phương sẽ có sự quan tâm, chăm lo đời sống văn hóa tinh thần cho nhân dân hơn. Theo đó, việc truyền thông đến cộng đồng cùng với các cơ sở giáo dục mầm non cùng quan tâm đến chăm sóc – giáo dục trẻ được tốt hơn. </w:t>
      </w:r>
    </w:p>
    <w:p w14:paraId="1F525876" w14:textId="77777777" w:rsidR="00DE38A4" w:rsidRPr="00DE38A4" w:rsidRDefault="00DE38A4" w:rsidP="00755D6E">
      <w:pPr>
        <w:pStyle w:val="CommentText"/>
        <w:spacing w:line="360" w:lineRule="auto"/>
        <w:ind w:firstLine="720"/>
        <w:rPr>
          <w:rFonts w:ascii="Arial" w:hAnsi="Arial" w:cs="Arial"/>
          <w:i/>
          <w:sz w:val="28"/>
          <w:szCs w:val="28"/>
        </w:rPr>
      </w:pPr>
      <w:r w:rsidRPr="00DE38A4">
        <w:rPr>
          <w:rFonts w:ascii="Arial" w:hAnsi="Arial" w:cs="Arial"/>
          <w:i/>
          <w:sz w:val="28"/>
          <w:szCs w:val="28"/>
        </w:rPr>
        <w:t xml:space="preserve"> - Văn hóa cộng đồng, địa phương: truyền thống văn hóa, thiết chế cộng đồng…</w:t>
      </w:r>
    </w:p>
    <w:p w14:paraId="35187A43" w14:textId="77777777" w:rsidR="00DE38A4" w:rsidRPr="00DE38A4" w:rsidRDefault="00DE38A4" w:rsidP="00755D6E">
      <w:pPr>
        <w:pStyle w:val="CommentText"/>
        <w:spacing w:line="360" w:lineRule="auto"/>
        <w:ind w:firstLine="720"/>
        <w:rPr>
          <w:rFonts w:ascii="Arial" w:hAnsi="Arial" w:cs="Arial"/>
          <w:spacing w:val="-6"/>
          <w:sz w:val="28"/>
          <w:szCs w:val="28"/>
        </w:rPr>
      </w:pPr>
      <w:r w:rsidRPr="00DE38A4">
        <w:rPr>
          <w:rFonts w:ascii="Arial" w:hAnsi="Arial" w:cs="Arial"/>
          <w:sz w:val="28"/>
          <w:szCs w:val="28"/>
        </w:rPr>
        <w:t>Văn hóa cộng đồng, địa phương: L</w:t>
      </w:r>
      <w:r w:rsidRPr="00DE38A4">
        <w:rPr>
          <w:rFonts w:ascii="Arial" w:hAnsi="Arial" w:cs="Arial"/>
          <w:sz w:val="28"/>
          <w:szCs w:val="28"/>
          <w:lang w:val="vi-VN"/>
        </w:rPr>
        <w:t xml:space="preserve">à nơi </w:t>
      </w:r>
      <w:r w:rsidRPr="00DE38A4">
        <w:rPr>
          <w:rFonts w:ascii="Arial" w:hAnsi="Arial" w:cs="Arial"/>
          <w:sz w:val="28"/>
          <w:szCs w:val="28"/>
        </w:rPr>
        <w:t xml:space="preserve">chứ đựng những nét văn hóa nổi bật thông qua những quy định, quy tắc được thể hiện qua cuộc sống gần gũi với trẻ; Là nơi </w:t>
      </w:r>
      <w:r w:rsidRPr="00DE38A4">
        <w:rPr>
          <w:rFonts w:ascii="Arial" w:hAnsi="Arial" w:cs="Arial"/>
          <w:sz w:val="28"/>
          <w:szCs w:val="28"/>
          <w:lang w:val="vi-VN"/>
        </w:rPr>
        <w:t xml:space="preserve">trẻ có cơ hội tương tác với </w:t>
      </w:r>
      <w:r w:rsidRPr="00DE38A4">
        <w:rPr>
          <w:rFonts w:ascii="Arial" w:hAnsi="Arial" w:cs="Arial"/>
          <w:sz w:val="28"/>
          <w:szCs w:val="28"/>
        </w:rPr>
        <w:t>người thân</w:t>
      </w:r>
      <w:r w:rsidRPr="00DE38A4">
        <w:rPr>
          <w:rFonts w:ascii="Arial" w:hAnsi="Arial" w:cs="Arial"/>
          <w:sz w:val="28"/>
          <w:szCs w:val="28"/>
          <w:lang w:val="vi-VN"/>
        </w:rPr>
        <w:t>, bạn bè</w:t>
      </w:r>
      <w:r w:rsidRPr="00DE38A4">
        <w:rPr>
          <w:rFonts w:ascii="Arial" w:hAnsi="Arial" w:cs="Arial"/>
          <w:sz w:val="28"/>
          <w:szCs w:val="28"/>
        </w:rPr>
        <w:t>, cộng đồng…</w:t>
      </w:r>
      <w:r w:rsidRPr="00DE38A4">
        <w:rPr>
          <w:rFonts w:ascii="Arial" w:hAnsi="Arial" w:cs="Arial"/>
          <w:sz w:val="28"/>
          <w:szCs w:val="28"/>
          <w:lang w:val="vi-VN"/>
        </w:rPr>
        <w:t xml:space="preserve"> thuộc các nhóm người, từ </w:t>
      </w:r>
      <w:r w:rsidRPr="00DE38A4">
        <w:rPr>
          <w:rFonts w:ascii="Arial" w:hAnsi="Arial" w:cs="Arial"/>
          <w:spacing w:val="-6"/>
          <w:sz w:val="28"/>
          <w:szCs w:val="28"/>
          <w:lang w:val="vi-VN"/>
        </w:rPr>
        <w:t xml:space="preserve">đó trẻ </w:t>
      </w:r>
      <w:r w:rsidRPr="00DE38A4">
        <w:rPr>
          <w:rFonts w:ascii="Arial" w:hAnsi="Arial" w:cs="Arial"/>
          <w:spacing w:val="-6"/>
          <w:sz w:val="28"/>
          <w:szCs w:val="28"/>
        </w:rPr>
        <w:t>học được</w:t>
      </w:r>
      <w:r w:rsidRPr="00DE38A4">
        <w:rPr>
          <w:rFonts w:ascii="Arial" w:hAnsi="Arial" w:cs="Arial"/>
          <w:spacing w:val="-6"/>
          <w:sz w:val="28"/>
          <w:szCs w:val="28"/>
          <w:lang w:val="vi-VN"/>
        </w:rPr>
        <w:t xml:space="preserve"> cách ứng xử </w:t>
      </w:r>
      <w:r w:rsidRPr="00DE38A4">
        <w:rPr>
          <w:rFonts w:ascii="Arial" w:hAnsi="Arial" w:cs="Arial"/>
          <w:spacing w:val="-6"/>
          <w:sz w:val="28"/>
          <w:szCs w:val="28"/>
        </w:rPr>
        <w:t>với</w:t>
      </w:r>
      <w:r w:rsidRPr="00DE38A4">
        <w:rPr>
          <w:rFonts w:ascii="Arial" w:hAnsi="Arial" w:cs="Arial"/>
          <w:spacing w:val="-6"/>
          <w:sz w:val="28"/>
          <w:szCs w:val="28"/>
          <w:lang w:val="vi-VN"/>
        </w:rPr>
        <w:t xml:space="preserve"> </w:t>
      </w:r>
      <w:r w:rsidRPr="00DE38A4">
        <w:rPr>
          <w:rFonts w:ascii="Arial" w:hAnsi="Arial" w:cs="Arial"/>
          <w:spacing w:val="-6"/>
          <w:sz w:val="28"/>
          <w:szCs w:val="28"/>
        </w:rPr>
        <w:t>nhiều</w:t>
      </w:r>
      <w:r w:rsidRPr="00DE38A4">
        <w:rPr>
          <w:rFonts w:ascii="Arial" w:hAnsi="Arial" w:cs="Arial"/>
          <w:spacing w:val="-6"/>
          <w:sz w:val="28"/>
          <w:szCs w:val="28"/>
          <w:lang w:val="vi-VN"/>
        </w:rPr>
        <w:t xml:space="preserve"> người khác nhau trong các mối quan hệ </w:t>
      </w:r>
      <w:r w:rsidRPr="00DE38A4">
        <w:rPr>
          <w:rFonts w:ascii="Arial" w:hAnsi="Arial" w:cs="Arial"/>
          <w:spacing w:val="-6"/>
          <w:sz w:val="28"/>
          <w:szCs w:val="28"/>
        </w:rPr>
        <w:t>nhất định.</w:t>
      </w:r>
    </w:p>
    <w:p w14:paraId="07173C8D" w14:textId="77777777" w:rsidR="00DE38A4" w:rsidRPr="00DE38A4" w:rsidRDefault="00DE38A4" w:rsidP="00755D6E">
      <w:pPr>
        <w:spacing w:after="0" w:line="360" w:lineRule="auto"/>
        <w:ind w:firstLine="720"/>
        <w:jc w:val="both"/>
        <w:rPr>
          <w:rFonts w:ascii="Arial" w:hAnsi="Arial" w:cs="Arial"/>
          <w:sz w:val="28"/>
          <w:szCs w:val="28"/>
        </w:rPr>
      </w:pPr>
      <w:r w:rsidRPr="00DE38A4">
        <w:rPr>
          <w:rFonts w:ascii="Arial" w:hAnsi="Arial" w:cs="Arial"/>
          <w:sz w:val="28"/>
          <w:szCs w:val="28"/>
        </w:rPr>
        <w:t xml:space="preserve">Môi trường xã hội và cộng đồng địa phương ảnh hưởng đến sự phát triển của KNXH của trẻ. Trẻ có thể tham gia vào các hoạt động cộng đồng (ví dụ, ngày lễ, ngày hội, tết trung thu…), và vui chơi tại các sân chơi, công viên, cửa hàng và các cơ sở dịch vụ địa phương như nhà trẻ, trường học, trung tâm y tế và thư viện. Nếu ở trong cộng đồng xã hội đó trẻ được tham gia vào nhiều hoạt động tập thể, trẻ sẽ có nhiều cơ hội để thể hiện KNXH của mình. </w:t>
      </w:r>
    </w:p>
    <w:p w14:paraId="217AA964" w14:textId="77777777" w:rsidR="00DE38A4" w:rsidRPr="00DE38A4" w:rsidRDefault="00DE38A4" w:rsidP="00755D6E">
      <w:pPr>
        <w:spacing w:after="0" w:line="360" w:lineRule="auto"/>
        <w:ind w:firstLine="720"/>
        <w:jc w:val="both"/>
        <w:rPr>
          <w:rFonts w:ascii="Arial" w:hAnsi="Arial" w:cs="Arial"/>
          <w:sz w:val="28"/>
          <w:szCs w:val="28"/>
        </w:rPr>
      </w:pPr>
      <w:r w:rsidRPr="00DE38A4">
        <w:rPr>
          <w:rFonts w:ascii="Arial" w:hAnsi="Arial" w:cs="Arial"/>
          <w:sz w:val="28"/>
          <w:szCs w:val="28"/>
        </w:rPr>
        <w:t xml:space="preserve">Mỗi một cộng đồng có đặc trưng văn hóa và truyền thống văn hóa riêng ảnh hưởng rất lớn đến KNXH của trẻ. Trẻ chịu ảnh hưởng bởi nền văn hóa đó, từ đó trẻ sẽ học tập, </w:t>
      </w:r>
      <w:r w:rsidRPr="00DE38A4">
        <w:rPr>
          <w:rFonts w:ascii="Arial" w:hAnsi="Arial" w:cs="Arial"/>
          <w:spacing w:val="-6"/>
          <w:sz w:val="28"/>
          <w:szCs w:val="28"/>
        </w:rPr>
        <w:t>tiếp thu những truyền thống văn hóa và sẽ biểu hiện ra bên ngoài các KNXH của bản thân trẻ.</w:t>
      </w:r>
    </w:p>
    <w:p w14:paraId="79C135B2" w14:textId="77777777" w:rsidR="00DE38A4" w:rsidRPr="00DE38A4" w:rsidRDefault="00DE38A4" w:rsidP="00755D6E">
      <w:pPr>
        <w:pStyle w:val="CommentText"/>
        <w:spacing w:line="360" w:lineRule="auto"/>
        <w:ind w:firstLine="720"/>
        <w:rPr>
          <w:rFonts w:ascii="Arial" w:hAnsi="Arial" w:cs="Arial"/>
          <w:i/>
          <w:sz w:val="28"/>
          <w:szCs w:val="28"/>
        </w:rPr>
      </w:pPr>
      <w:r w:rsidRPr="00DE38A4">
        <w:rPr>
          <w:rFonts w:ascii="Arial" w:hAnsi="Arial" w:cs="Arial"/>
          <w:i/>
          <w:sz w:val="28"/>
          <w:szCs w:val="28"/>
        </w:rPr>
        <w:t xml:space="preserve">-  Sự tương tác giữa các thành viên trong cộng đồng với trẻ </w:t>
      </w:r>
    </w:p>
    <w:p w14:paraId="0435DBBD" w14:textId="77777777" w:rsidR="00DE38A4" w:rsidRPr="00DE38A4" w:rsidRDefault="00DE38A4" w:rsidP="00755D6E">
      <w:pPr>
        <w:spacing w:after="0" w:line="360" w:lineRule="auto"/>
        <w:ind w:firstLine="425"/>
        <w:jc w:val="both"/>
        <w:rPr>
          <w:rFonts w:ascii="Arial" w:hAnsi="Arial" w:cs="Arial"/>
          <w:spacing w:val="-2"/>
          <w:sz w:val="28"/>
          <w:szCs w:val="28"/>
        </w:rPr>
      </w:pPr>
      <w:r w:rsidRPr="00DE38A4">
        <w:rPr>
          <w:rFonts w:ascii="Arial" w:hAnsi="Arial" w:cs="Arial"/>
          <w:sz w:val="28"/>
          <w:szCs w:val="28"/>
        </w:rPr>
        <w:lastRenderedPageBreak/>
        <w:t xml:space="preserve"> </w:t>
      </w:r>
      <w:r w:rsidRPr="00DE38A4">
        <w:rPr>
          <w:rFonts w:ascii="Arial" w:hAnsi="Arial" w:cs="Arial"/>
          <w:spacing w:val="-2"/>
          <w:sz w:val="28"/>
          <w:szCs w:val="28"/>
        </w:rPr>
        <w:t>Cộng đồng làng xóm gần gũi là nơi tốt nhất để hình thành sự tự tin, phát triển những tiềm năng, sự sáng tạo của bản thân đứa trẻ trong giải quyết vấn đề, cải thiện môi trường học tập, môi trường xã hội. Như vậy, việc giáo dục KNXH cho trẻ mẫu giáo trong trường MN giúp trẻ học được cách ứng xử phù hợp, trẻ sẽ mạnh dạn hơn, tự tin hơn khi được giao tiếp với nhiều nhóm người, nhiều tình huống gần gũi xung quanh mình.</w:t>
      </w:r>
    </w:p>
    <w:p w14:paraId="213B8EB2" w14:textId="77777777" w:rsidR="00DE38A4" w:rsidRPr="00DE38A4" w:rsidRDefault="00DE38A4" w:rsidP="00755D6E">
      <w:pPr>
        <w:spacing w:after="0" w:line="360" w:lineRule="auto"/>
        <w:ind w:firstLine="425"/>
        <w:jc w:val="both"/>
        <w:rPr>
          <w:rFonts w:ascii="Arial" w:hAnsi="Arial" w:cs="Arial"/>
          <w:sz w:val="28"/>
          <w:szCs w:val="28"/>
        </w:rPr>
      </w:pPr>
      <w:r w:rsidRPr="00DE38A4">
        <w:rPr>
          <w:rFonts w:ascii="Arial" w:hAnsi="Arial" w:cs="Arial"/>
          <w:sz w:val="28"/>
          <w:szCs w:val="28"/>
        </w:rPr>
        <w:t xml:space="preserve"> Mối quan hệ gần gũi, tôn trọng, cởi mở, tin tưởng và có sự hỗ trợ trong hoạt động giáo dục giữa GV và trẻ, GV với gia đình, xã hội và cộng đồng là điều kiện thuận lợi giúp cũng cố và phát triển KNXH tốt nhất cho trẻ. </w:t>
      </w:r>
    </w:p>
    <w:p w14:paraId="46D05CF6" w14:textId="75B5F38B" w:rsidR="00021E21" w:rsidRPr="00DE38A4" w:rsidRDefault="00DE38A4" w:rsidP="00755D6E">
      <w:pPr>
        <w:spacing w:after="0" w:line="360" w:lineRule="auto"/>
        <w:ind w:firstLine="425"/>
        <w:jc w:val="both"/>
        <w:rPr>
          <w:rFonts w:ascii="Arial" w:hAnsi="Arial" w:cs="Arial"/>
          <w:sz w:val="28"/>
          <w:szCs w:val="28"/>
        </w:rPr>
      </w:pPr>
      <w:r w:rsidRPr="00DE38A4">
        <w:rPr>
          <w:rFonts w:ascii="Arial" w:hAnsi="Arial" w:cs="Arial"/>
          <w:sz w:val="28"/>
          <w:szCs w:val="28"/>
        </w:rPr>
        <w:t xml:space="preserve"> </w:t>
      </w:r>
      <w:r w:rsidRPr="00DE38A4">
        <w:rPr>
          <w:rFonts w:ascii="Arial" w:hAnsi="Arial" w:cs="Arial"/>
          <w:sz w:val="28"/>
          <w:szCs w:val="28"/>
        </w:rPr>
        <w:tab/>
        <w:t xml:space="preserve">Tóm lại, có rất nhiều yếu tố ảnh hưởng đến sự phát triển </w:t>
      </w:r>
      <w:r w:rsidRPr="00DE38A4">
        <w:rPr>
          <w:rFonts w:ascii="Arial" w:hAnsi="Arial" w:cs="Arial"/>
          <w:spacing w:val="-2"/>
          <w:sz w:val="28"/>
          <w:szCs w:val="28"/>
        </w:rPr>
        <w:t>KNXH</w:t>
      </w:r>
      <w:r w:rsidRPr="00DE38A4">
        <w:rPr>
          <w:rFonts w:ascii="Arial" w:hAnsi="Arial" w:cs="Arial"/>
          <w:sz w:val="28"/>
          <w:szCs w:val="28"/>
        </w:rPr>
        <w:t xml:space="preserve"> của trẻ mẫu giáo, trong đó bản thân trẻ là yếu tố có tính chất quyết định, thì còn chịu nhiều ảnh hưởng của các yếu tố khác nhau (Môi trường gia đình, Môi trường giáo dục nhà trường, Môi trường xã hội, cộng đồng). Việc biết phát huy những điểm mạnh và khắc phục những điểm yếu của các yếu tố này sẽ giúp cho sự hình thành và phát triển </w:t>
      </w:r>
      <w:r w:rsidRPr="00DE38A4">
        <w:rPr>
          <w:rFonts w:ascii="Arial" w:hAnsi="Arial" w:cs="Arial"/>
          <w:spacing w:val="-2"/>
          <w:sz w:val="28"/>
          <w:szCs w:val="28"/>
        </w:rPr>
        <w:t>KNXH</w:t>
      </w:r>
      <w:r w:rsidRPr="00DE38A4">
        <w:rPr>
          <w:rFonts w:ascii="Arial" w:hAnsi="Arial" w:cs="Arial"/>
          <w:sz w:val="28"/>
          <w:szCs w:val="28"/>
        </w:rPr>
        <w:t xml:space="preserve"> của trẻ mẫu giáo đạt hiệu quả cao nhất.</w:t>
      </w:r>
    </w:p>
    <w:p w14:paraId="140B6427" w14:textId="77777777" w:rsidR="00CF0FC4" w:rsidRPr="00552767" w:rsidRDefault="00CF0FC4" w:rsidP="00755D6E">
      <w:pPr>
        <w:spacing w:after="0" w:line="360" w:lineRule="auto"/>
        <w:rPr>
          <w:rFonts w:ascii="Arial" w:hAnsi="Arial" w:cs="Arial"/>
          <w:b/>
          <w:bCs/>
          <w:sz w:val="28"/>
          <w:szCs w:val="28"/>
        </w:rPr>
      </w:pPr>
      <w:r w:rsidRPr="00552767">
        <w:rPr>
          <w:rFonts w:ascii="Arial" w:hAnsi="Arial" w:cs="Arial"/>
          <w:b/>
          <w:bCs/>
          <w:sz w:val="28"/>
          <w:szCs w:val="28"/>
        </w:rPr>
        <w:t>MỜI XEM VIDEO: VỀ HOẠT ĐỘNG GIÁO DỤC KNXH CHO TRẺ MẪU GIÁO</w:t>
      </w:r>
    </w:p>
    <w:p w14:paraId="140DFB25" w14:textId="77777777" w:rsidR="00CF0FC4" w:rsidRPr="00552767" w:rsidRDefault="00755D6E" w:rsidP="00755D6E">
      <w:pPr>
        <w:spacing w:after="0" w:line="360" w:lineRule="auto"/>
        <w:rPr>
          <w:rFonts w:ascii="Arial" w:hAnsi="Arial" w:cs="Arial"/>
          <w:b/>
          <w:bCs/>
          <w:sz w:val="28"/>
          <w:szCs w:val="28"/>
        </w:rPr>
      </w:pPr>
      <w:hyperlink r:id="rId10" w:history="1">
        <w:r w:rsidR="00CF0FC4" w:rsidRPr="00552767">
          <w:rPr>
            <w:rStyle w:val="Hyperlink"/>
            <w:rFonts w:ascii="Arial" w:hAnsi="Arial" w:cs="Arial"/>
            <w:b/>
            <w:bCs/>
            <w:sz w:val="28"/>
            <w:szCs w:val="28"/>
          </w:rPr>
          <w:t>https</w:t>
        </w:r>
      </w:hyperlink>
      <w:hyperlink r:id="rId11" w:history="1">
        <w:r w:rsidR="00CF0FC4" w:rsidRPr="00552767">
          <w:rPr>
            <w:rStyle w:val="Hyperlink"/>
            <w:rFonts w:ascii="Arial" w:hAnsi="Arial" w:cs="Arial"/>
            <w:b/>
            <w:bCs/>
            <w:sz w:val="28"/>
            <w:szCs w:val="28"/>
          </w:rPr>
          <w:t>://www.youtube.com/watch?v=</w:t>
        </w:r>
      </w:hyperlink>
      <w:hyperlink r:id="rId12" w:history="1">
        <w:r w:rsidR="00CF0FC4" w:rsidRPr="00552767">
          <w:rPr>
            <w:rStyle w:val="Hyperlink"/>
            <w:rFonts w:ascii="Arial" w:hAnsi="Arial" w:cs="Arial"/>
            <w:b/>
            <w:bCs/>
            <w:sz w:val="28"/>
            <w:szCs w:val="28"/>
          </w:rPr>
          <w:t>RorOq6iMQLs</w:t>
        </w:r>
      </w:hyperlink>
    </w:p>
    <w:p w14:paraId="00C3E02A" w14:textId="757B49C0" w:rsidR="00BC595D" w:rsidRPr="00DE38A4" w:rsidRDefault="00BC595D" w:rsidP="00755D6E">
      <w:pPr>
        <w:pStyle w:val="NoSpacing"/>
        <w:spacing w:line="360" w:lineRule="auto"/>
        <w:jc w:val="both"/>
        <w:rPr>
          <w:rFonts w:ascii="Arial" w:hAnsi="Arial" w:cs="Arial"/>
          <w:sz w:val="28"/>
          <w:szCs w:val="28"/>
        </w:rPr>
      </w:pPr>
    </w:p>
    <w:p w14:paraId="15C9482F" w14:textId="77777777" w:rsidR="00BC595D" w:rsidRPr="00DE38A4" w:rsidRDefault="00BC595D" w:rsidP="00755D6E">
      <w:pPr>
        <w:pStyle w:val="NoSpacing"/>
        <w:spacing w:line="360" w:lineRule="auto"/>
        <w:jc w:val="both"/>
        <w:rPr>
          <w:rFonts w:ascii="Arial" w:hAnsi="Arial" w:cs="Arial"/>
          <w:sz w:val="28"/>
          <w:szCs w:val="28"/>
        </w:rPr>
      </w:pPr>
    </w:p>
    <w:p w14:paraId="3CA11668" w14:textId="77777777" w:rsidR="00B7698C" w:rsidRPr="00DE38A4" w:rsidRDefault="00B7698C" w:rsidP="00755D6E">
      <w:pPr>
        <w:pStyle w:val="ListParagraph"/>
        <w:numPr>
          <w:ilvl w:val="0"/>
          <w:numId w:val="2"/>
        </w:numPr>
        <w:pBdr>
          <w:top w:val="nil"/>
          <w:left w:val="nil"/>
          <w:bottom w:val="nil"/>
          <w:right w:val="nil"/>
          <w:between w:val="nil"/>
        </w:pBdr>
        <w:spacing w:after="0" w:line="360" w:lineRule="auto"/>
        <w:jc w:val="both"/>
        <w:rPr>
          <w:rFonts w:ascii="Arial" w:eastAsia="Arial" w:hAnsi="Arial" w:cs="Arial"/>
          <w:b/>
          <w:i/>
          <w:sz w:val="28"/>
          <w:szCs w:val="28"/>
        </w:rPr>
      </w:pPr>
      <w:r w:rsidRPr="00DE38A4">
        <w:rPr>
          <w:rFonts w:ascii="Arial" w:eastAsia="Arial" w:hAnsi="Arial" w:cs="Arial"/>
          <w:b/>
          <w:i/>
          <w:sz w:val="28"/>
          <w:szCs w:val="28"/>
        </w:rPr>
        <w:t>Bài tập cuối buổi học: </w:t>
      </w:r>
    </w:p>
    <w:p w14:paraId="423453E8" w14:textId="0F4EA87A" w:rsidR="006F37AC" w:rsidRPr="006F37AC" w:rsidRDefault="006F37AC" w:rsidP="00755D6E">
      <w:pPr>
        <w:pStyle w:val="ListParagraph"/>
        <w:numPr>
          <w:ilvl w:val="0"/>
          <w:numId w:val="0"/>
        </w:numPr>
        <w:pBdr>
          <w:top w:val="nil"/>
          <w:left w:val="nil"/>
          <w:bottom w:val="nil"/>
          <w:right w:val="nil"/>
          <w:between w:val="nil"/>
        </w:pBdr>
        <w:spacing w:after="0" w:line="360" w:lineRule="auto"/>
        <w:ind w:left="720"/>
        <w:jc w:val="both"/>
        <w:rPr>
          <w:rFonts w:ascii="Arial" w:hAnsi="Arial" w:cs="Arial"/>
          <w:bCs/>
          <w:sz w:val="28"/>
          <w:szCs w:val="28"/>
        </w:rPr>
      </w:pPr>
      <w:r>
        <w:rPr>
          <w:rFonts w:ascii="Arial" w:eastAsia="Arial" w:hAnsi="Arial" w:cs="Arial"/>
          <w:sz w:val="28"/>
          <w:szCs w:val="28"/>
        </w:rPr>
        <w:t>T</w:t>
      </w:r>
      <w:r w:rsidRPr="006F37AC">
        <w:rPr>
          <w:rFonts w:ascii="Arial" w:eastAsia="Arial" w:hAnsi="Arial" w:cs="Arial"/>
          <w:sz w:val="28"/>
          <w:szCs w:val="28"/>
        </w:rPr>
        <w:t xml:space="preserve">rình bày được </w:t>
      </w:r>
      <w:r w:rsidRPr="006F37AC">
        <w:rPr>
          <w:rFonts w:ascii="Arial" w:hAnsi="Arial" w:cs="Arial"/>
          <w:bCs/>
          <w:sz w:val="28"/>
          <w:szCs w:val="28"/>
        </w:rPr>
        <w:t>các giai đoạn phát triển KNXH</w:t>
      </w:r>
      <w:r w:rsidR="00691A79">
        <w:rPr>
          <w:rFonts w:ascii="Arial" w:hAnsi="Arial" w:cs="Arial"/>
          <w:bCs/>
          <w:sz w:val="28"/>
          <w:szCs w:val="28"/>
        </w:rPr>
        <w:t xml:space="preserve"> của trẻ MG (3-6 tuổi)</w:t>
      </w:r>
    </w:p>
    <w:p w14:paraId="008F498C" w14:textId="77777777" w:rsidR="00FB3E52" w:rsidRPr="00DE38A4" w:rsidRDefault="00FB3E52" w:rsidP="00755D6E">
      <w:pPr>
        <w:spacing w:after="0" w:line="360" w:lineRule="auto"/>
        <w:jc w:val="both"/>
        <w:rPr>
          <w:rFonts w:ascii="Arial" w:hAnsi="Arial" w:cs="Arial"/>
          <w:sz w:val="28"/>
          <w:szCs w:val="28"/>
        </w:rPr>
      </w:pPr>
    </w:p>
    <w:p w14:paraId="53AFB106" w14:textId="77777777" w:rsidR="00483690" w:rsidRPr="00DE38A4" w:rsidRDefault="00483690" w:rsidP="00755D6E">
      <w:pPr>
        <w:spacing w:after="0" w:line="360" w:lineRule="auto"/>
        <w:jc w:val="both"/>
        <w:rPr>
          <w:rFonts w:ascii="Arial" w:hAnsi="Arial" w:cs="Arial"/>
          <w:sz w:val="28"/>
          <w:szCs w:val="28"/>
        </w:rPr>
      </w:pPr>
    </w:p>
    <w:sectPr w:rsidR="00483690" w:rsidRPr="00DE38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11.7pt;height:11.7pt" o:bullet="t">
        <v:imagedata r:id="rId1" o:title="mso7A3F"/>
      </v:shape>
    </w:pict>
  </w:numPicBullet>
  <w:abstractNum w:abstractNumId="0" w15:restartNumberingAfterBreak="0">
    <w:nsid w:val="0E8B1466"/>
    <w:multiLevelType w:val="hybridMultilevel"/>
    <w:tmpl w:val="82323B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F91F0D"/>
    <w:multiLevelType w:val="hybridMultilevel"/>
    <w:tmpl w:val="394CA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370536"/>
    <w:multiLevelType w:val="hybridMultilevel"/>
    <w:tmpl w:val="A94E81F8"/>
    <w:lvl w:ilvl="0" w:tplc="6B1441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B93C85"/>
    <w:multiLevelType w:val="hybridMultilevel"/>
    <w:tmpl w:val="FE302C12"/>
    <w:lvl w:ilvl="0" w:tplc="A3E6461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EE6785"/>
    <w:multiLevelType w:val="hybridMultilevel"/>
    <w:tmpl w:val="35FED1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1F2C9E"/>
    <w:multiLevelType w:val="multilevel"/>
    <w:tmpl w:val="ACC20174"/>
    <w:lvl w:ilvl="0">
      <w:start w:val="1"/>
      <w:numFmt w:val="bullet"/>
      <w:pStyle w:val="ListParagraph"/>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911039899">
    <w:abstractNumId w:val="5"/>
  </w:num>
  <w:num w:numId="2" w16cid:durableId="1263419832">
    <w:abstractNumId w:val="0"/>
  </w:num>
  <w:num w:numId="3" w16cid:durableId="2119635561">
    <w:abstractNumId w:val="1"/>
  </w:num>
  <w:num w:numId="4" w16cid:durableId="497619302">
    <w:abstractNumId w:val="2"/>
  </w:num>
  <w:num w:numId="5" w16cid:durableId="722405008">
    <w:abstractNumId w:val="4"/>
  </w:num>
  <w:num w:numId="6" w16cid:durableId="18276973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98C"/>
    <w:rsid w:val="00021E21"/>
    <w:rsid w:val="000665EC"/>
    <w:rsid w:val="001E6F7B"/>
    <w:rsid w:val="00200BBE"/>
    <w:rsid w:val="00265EE3"/>
    <w:rsid w:val="00284DC0"/>
    <w:rsid w:val="003038FD"/>
    <w:rsid w:val="003964D4"/>
    <w:rsid w:val="003D3040"/>
    <w:rsid w:val="00483690"/>
    <w:rsid w:val="00656F19"/>
    <w:rsid w:val="00691A79"/>
    <w:rsid w:val="006F37AC"/>
    <w:rsid w:val="00755D6E"/>
    <w:rsid w:val="007D348B"/>
    <w:rsid w:val="00854C9D"/>
    <w:rsid w:val="00AF047B"/>
    <w:rsid w:val="00B7698C"/>
    <w:rsid w:val="00BC595D"/>
    <w:rsid w:val="00BC5BB2"/>
    <w:rsid w:val="00C30355"/>
    <w:rsid w:val="00C330D5"/>
    <w:rsid w:val="00C430A0"/>
    <w:rsid w:val="00CF0FC4"/>
    <w:rsid w:val="00DE38A4"/>
    <w:rsid w:val="00F8455A"/>
    <w:rsid w:val="00F90AB5"/>
    <w:rsid w:val="00FB3E52"/>
    <w:rsid w:val="00FC2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9E800"/>
  <w15:chartTrackingRefBased/>
  <w15:docId w15:val="{F1809D80-F71C-47F4-81FE-824F9BDB4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98C"/>
    <w:pPr>
      <w:spacing w:after="200" w:line="276" w:lineRule="auto"/>
    </w:pPr>
    <w:rPr>
      <w:rFonts w:ascii="Calibri" w:eastAsia="Calibri" w:hAnsi="Calibri" w:cs="Calibri"/>
    </w:rPr>
  </w:style>
  <w:style w:type="paragraph" w:styleId="Heading3">
    <w:name w:val="heading 3"/>
    <w:basedOn w:val="Normal"/>
    <w:next w:val="Normal"/>
    <w:link w:val="Heading3Char"/>
    <w:qFormat/>
    <w:rsid w:val="00021E21"/>
    <w:pPr>
      <w:keepNext/>
      <w:spacing w:before="120" w:after="0" w:line="360" w:lineRule="auto"/>
      <w:jc w:val="both"/>
      <w:outlineLvl w:val="2"/>
    </w:pPr>
    <w:rPr>
      <w:rFonts w:ascii="Times New Roman" w:hAnsi="Times New Roman" w:cs="Times New Roman"/>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next w:val="NoSpacing"/>
    <w:uiPriority w:val="34"/>
    <w:qFormat/>
    <w:rsid w:val="00B7698C"/>
    <w:pPr>
      <w:numPr>
        <w:numId w:val="1"/>
      </w:numPr>
      <w:contextualSpacing/>
    </w:pPr>
  </w:style>
  <w:style w:type="paragraph" w:styleId="NoSpacing">
    <w:name w:val="No Spacing"/>
    <w:uiPriority w:val="1"/>
    <w:qFormat/>
    <w:rsid w:val="00B7698C"/>
    <w:pPr>
      <w:spacing w:after="0" w:line="240" w:lineRule="auto"/>
    </w:pPr>
    <w:rPr>
      <w:rFonts w:ascii="Calibri" w:eastAsia="Calibri" w:hAnsi="Calibri" w:cs="Calibri"/>
    </w:rPr>
  </w:style>
  <w:style w:type="character" w:styleId="Hyperlink">
    <w:name w:val="Hyperlink"/>
    <w:basedOn w:val="DefaultParagraphFont"/>
    <w:uiPriority w:val="99"/>
    <w:unhideWhenUsed/>
    <w:rsid w:val="00F8455A"/>
    <w:rPr>
      <w:color w:val="0000FF"/>
      <w:u w:val="single"/>
    </w:rPr>
  </w:style>
  <w:style w:type="character" w:customStyle="1" w:styleId="Heading3Char">
    <w:name w:val="Heading 3 Char"/>
    <w:basedOn w:val="DefaultParagraphFont"/>
    <w:link w:val="Heading3"/>
    <w:rsid w:val="00021E21"/>
    <w:rPr>
      <w:rFonts w:ascii="Times New Roman" w:eastAsia="Calibri" w:hAnsi="Times New Roman" w:cs="Times New Roman"/>
      <w:b/>
      <w:bCs/>
      <w:i/>
      <w:sz w:val="26"/>
      <w:szCs w:val="26"/>
    </w:rPr>
  </w:style>
  <w:style w:type="character" w:styleId="Emphasis">
    <w:name w:val="Emphasis"/>
    <w:uiPriority w:val="99"/>
    <w:qFormat/>
    <w:rsid w:val="00021E21"/>
    <w:rPr>
      <w:rFonts w:cs="Times New Roman"/>
      <w:i/>
    </w:rPr>
  </w:style>
  <w:style w:type="paragraph" w:styleId="NormalWeb">
    <w:name w:val="Normal (Web)"/>
    <w:basedOn w:val="Normal"/>
    <w:uiPriority w:val="99"/>
    <w:rsid w:val="00DE38A4"/>
    <w:pPr>
      <w:spacing w:before="100" w:beforeAutospacing="1" w:after="100" w:afterAutospacing="1" w:line="312" w:lineRule="auto"/>
      <w:jc w:val="both"/>
    </w:pPr>
    <w:rPr>
      <w:rFonts w:ascii="Times New Roman" w:hAnsi="Times New Roman" w:cs="Times New Roman"/>
      <w:sz w:val="24"/>
      <w:szCs w:val="24"/>
    </w:rPr>
  </w:style>
  <w:style w:type="paragraph" w:styleId="CommentText">
    <w:name w:val="annotation text"/>
    <w:basedOn w:val="Normal"/>
    <w:link w:val="CommentTextChar"/>
    <w:rsid w:val="00DE38A4"/>
    <w:pPr>
      <w:spacing w:after="0" w:line="312" w:lineRule="auto"/>
      <w:jc w:val="both"/>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DE38A4"/>
    <w:rPr>
      <w:rFonts w:ascii="Times New Roman" w:eastAsia="Times New Roman" w:hAnsi="Times New Roman" w:cs="Times New Roman"/>
      <w:sz w:val="20"/>
      <w:szCs w:val="20"/>
    </w:rPr>
  </w:style>
  <w:style w:type="character" w:styleId="UnresolvedMention">
    <w:name w:val="Unresolved Mention"/>
    <w:basedOn w:val="DefaultParagraphFont"/>
    <w:uiPriority w:val="99"/>
    <w:semiHidden/>
    <w:unhideWhenUsed/>
    <w:rsid w:val="00C303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28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M%C3%B4i_tr%C6%B0%E1%BB%9D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_5Vbvjy1jAk" TargetMode="External"/><Relationship Id="rId12" Type="http://schemas.openxmlformats.org/officeDocument/2006/relationships/hyperlink" Target="https://www.youtube.com/watch?v=RorOq6iMQ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mnon.com" TargetMode="External"/><Relationship Id="rId11" Type="http://schemas.openxmlformats.org/officeDocument/2006/relationships/hyperlink" Target="https://www.youtube.com/watch?v=RorOq6iMQLs" TargetMode="External"/><Relationship Id="rId5" Type="http://schemas.openxmlformats.org/officeDocument/2006/relationships/hyperlink" Target="https://www.iejee.com/index.php/IEJEE/issue/view/43" TargetMode="External"/><Relationship Id="rId10" Type="http://schemas.openxmlformats.org/officeDocument/2006/relationships/hyperlink" Target="https://www.youtube.com/watch?v=RorOq6iMQLs" TargetMode="External"/><Relationship Id="rId4" Type="http://schemas.openxmlformats.org/officeDocument/2006/relationships/webSettings" Target="webSettings.xml"/><Relationship Id="rId9" Type="http://schemas.openxmlformats.org/officeDocument/2006/relationships/hyperlink" Target="https://vi.wikipedia.org/wiki/Lo%C3%A0i_ng%C6%B0%E1%BB%9Di"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18</Pages>
  <Words>4598</Words>
  <Characters>26210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DaHu 21</dc:creator>
  <cp:keywords/>
  <dc:description/>
  <cp:lastModifiedBy>DaHu 21</cp:lastModifiedBy>
  <cp:revision>25</cp:revision>
  <dcterms:created xsi:type="dcterms:W3CDTF">2022-04-14T09:18:00Z</dcterms:created>
  <dcterms:modified xsi:type="dcterms:W3CDTF">2022-04-19T10:45:00Z</dcterms:modified>
</cp:coreProperties>
</file>