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62398" w14:textId="405D0AF1" w:rsidR="00220113" w:rsidRPr="00480829" w:rsidRDefault="00220113" w:rsidP="002302FF">
      <w:pPr>
        <w:spacing w:after="0" w:line="256" w:lineRule="auto"/>
        <w:jc w:val="center"/>
        <w:rPr>
          <w:rFonts w:ascii="Arial" w:eastAsia="Calibri" w:hAnsi="Arial" w:cs="Arial"/>
          <w:b/>
          <w:color w:val="000000" w:themeColor="text1"/>
          <w:sz w:val="24"/>
          <w:szCs w:val="24"/>
          <w:lang w:val="en-US"/>
        </w:rPr>
      </w:pPr>
      <w:r w:rsidRPr="00480829">
        <w:rPr>
          <w:rFonts w:ascii="Arial" w:eastAsia="Calibri" w:hAnsi="Arial" w:cs="Arial"/>
          <w:b/>
          <w:color w:val="000000" w:themeColor="text1"/>
          <w:sz w:val="24"/>
          <w:szCs w:val="24"/>
          <w:lang w:val="en-US"/>
        </w:rPr>
        <w:t xml:space="preserve">Topic - 8: </w:t>
      </w:r>
      <w:r w:rsidRPr="00480829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n-US"/>
        </w:rPr>
        <w:t xml:space="preserve">BANK AND NON-BANK FINANCIAL </w:t>
      </w:r>
      <w:r w:rsidR="00DA14E3" w:rsidRPr="00480829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n-US"/>
        </w:rPr>
        <w:t>ORGANIZATIONS</w:t>
      </w:r>
    </w:p>
    <w:p w14:paraId="26D62399" w14:textId="77777777" w:rsidR="00220113" w:rsidRPr="00480829" w:rsidRDefault="00220113" w:rsidP="002302FF">
      <w:pPr>
        <w:spacing w:after="0" w:line="256" w:lineRule="auto"/>
        <w:jc w:val="center"/>
        <w:rPr>
          <w:rFonts w:ascii="Arial"/>
          <w:b/>
          <w:bCs/>
          <w:color w:val="44546A" w:themeColor="text2"/>
          <w:sz w:val="24"/>
          <w:szCs w:val="24"/>
          <w:lang w:val="en-US"/>
        </w:rPr>
      </w:pPr>
      <w:proofErr w:type="spellStart"/>
      <w:r w:rsidRPr="00480829">
        <w:rPr>
          <w:rFonts w:ascii="Arial"/>
          <w:b/>
          <w:color w:val="44546A" w:themeColor="text2"/>
          <w:sz w:val="24"/>
          <w:szCs w:val="24"/>
          <w:lang w:val="en-US"/>
        </w:rPr>
        <w:t>Mavzu</w:t>
      </w:r>
      <w:proofErr w:type="spellEnd"/>
      <w:r w:rsidRPr="00480829">
        <w:rPr>
          <w:rFonts w:ascii="Arial"/>
          <w:b/>
          <w:color w:val="44546A" w:themeColor="text2"/>
          <w:spacing w:val="-3"/>
          <w:sz w:val="24"/>
          <w:szCs w:val="24"/>
          <w:lang w:val="en-US"/>
        </w:rPr>
        <w:t xml:space="preserve"> </w:t>
      </w:r>
      <w:r w:rsidRPr="00480829">
        <w:rPr>
          <w:rFonts w:ascii="Arial"/>
          <w:b/>
          <w:color w:val="44546A" w:themeColor="text2"/>
          <w:sz w:val="24"/>
          <w:szCs w:val="24"/>
          <w:lang w:val="en-US"/>
        </w:rPr>
        <w:t>-</w:t>
      </w:r>
      <w:r w:rsidRPr="00480829">
        <w:rPr>
          <w:rFonts w:ascii="Arial"/>
          <w:b/>
          <w:color w:val="44546A" w:themeColor="text2"/>
          <w:spacing w:val="-3"/>
          <w:sz w:val="24"/>
          <w:szCs w:val="24"/>
          <w:lang w:val="en-US"/>
        </w:rPr>
        <w:t xml:space="preserve"> </w:t>
      </w:r>
      <w:r w:rsidRPr="00480829">
        <w:rPr>
          <w:rFonts w:ascii="Arial"/>
          <w:b/>
          <w:color w:val="44546A" w:themeColor="text2"/>
          <w:sz w:val="24"/>
          <w:szCs w:val="24"/>
          <w:lang w:val="en-US"/>
        </w:rPr>
        <w:t xml:space="preserve">8: </w:t>
      </w:r>
      <w:r w:rsidRPr="00480829">
        <w:rPr>
          <w:rFonts w:ascii="Arial"/>
          <w:b/>
          <w:bCs/>
          <w:color w:val="44546A" w:themeColor="text2"/>
          <w:sz w:val="24"/>
          <w:szCs w:val="24"/>
          <w:lang w:val="en-US"/>
        </w:rPr>
        <w:t>BANK VA NOBANK MOLIYA TASHKILOTLARI</w:t>
      </w:r>
    </w:p>
    <w:p w14:paraId="26D6239A" w14:textId="77777777" w:rsidR="002302FF" w:rsidRPr="00480829" w:rsidRDefault="002302FF" w:rsidP="002302FF">
      <w:pPr>
        <w:spacing w:after="0" w:line="256" w:lineRule="auto"/>
        <w:jc w:val="center"/>
        <w:rPr>
          <w:rFonts w:ascii="Arial"/>
          <w:b/>
          <w:bCs/>
          <w:color w:val="000000" w:themeColor="text1"/>
          <w:lang w:val="en-US"/>
        </w:rPr>
      </w:pPr>
    </w:p>
    <w:p w14:paraId="26D6239B" w14:textId="36D3FA01" w:rsidR="002302FF" w:rsidRPr="00480829" w:rsidRDefault="00DA14E3" w:rsidP="002302FF">
      <w:pPr>
        <w:spacing w:line="256" w:lineRule="auto"/>
        <w:jc w:val="center"/>
        <w:rPr>
          <w:rFonts w:ascii="Arial"/>
          <w:b/>
          <w:bCs/>
          <w:color w:val="44546A" w:themeColor="text2"/>
          <w:sz w:val="28"/>
          <w:szCs w:val="28"/>
          <w:lang w:val="en-US"/>
        </w:rPr>
      </w:pPr>
      <w:r w:rsidRPr="00480829">
        <w:rPr>
          <w:rFonts w:ascii="Arial"/>
          <w:b/>
          <w:bCs/>
          <w:color w:val="44546A" w:themeColor="text2"/>
          <w:sz w:val="28"/>
          <w:szCs w:val="28"/>
          <w:lang w:val="en-US"/>
        </w:rPr>
        <w:t>Test</w:t>
      </w:r>
    </w:p>
    <w:p w14:paraId="26D6239C" w14:textId="31E3036B" w:rsidR="00220113" w:rsidRPr="00480829" w:rsidRDefault="00220113" w:rsidP="00480829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sz w:val="24"/>
          <w:szCs w:val="24"/>
          <w:lang w:val="uz-Cyrl-UZ"/>
        </w:rPr>
        <w:t xml:space="preserve">1.O‘zR “Banklar va bank faoliyati to‘g‘risida” gi Qonuni qabul qilingan sana qaysi? </w:t>
      </w:r>
    </w:p>
    <w:p w14:paraId="26D6239D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a. 07.11.2019</w:t>
      </w:r>
    </w:p>
    <w:p w14:paraId="26D6239E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b. 08.12.2019</w:t>
      </w:r>
    </w:p>
    <w:p w14:paraId="26D6239F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c. 05.11.2018</w:t>
      </w:r>
    </w:p>
    <w:p w14:paraId="26D623A0" w14:textId="77777777" w:rsidR="00220113" w:rsidRPr="00480829" w:rsidRDefault="00220113" w:rsidP="00480829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d. 06.12.2018</w:t>
      </w:r>
    </w:p>
    <w:p w14:paraId="602F9FE0" w14:textId="77777777" w:rsidR="00A40D9C" w:rsidRPr="00480829" w:rsidRDefault="00A40D9C" w:rsidP="00480829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A1" w14:textId="04E74352" w:rsidR="00220113" w:rsidRPr="00480829" w:rsidRDefault="00A40D9C" w:rsidP="00480829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bCs/>
          <w:sz w:val="24"/>
          <w:szCs w:val="24"/>
          <w:lang w:val="uz-Cyrl-UZ"/>
        </w:rPr>
        <w:t xml:space="preserve">2. Iqtisodiyot nazariyasida bank ishi rivojlanishining </w:t>
      </w:r>
      <w:proofErr w:type="spellStart"/>
      <w:r w:rsidRPr="00480829">
        <w:rPr>
          <w:rFonts w:ascii="Arial" w:hAnsi="Arial" w:cs="Arial"/>
          <w:b/>
          <w:bCs/>
          <w:sz w:val="24"/>
          <w:szCs w:val="24"/>
          <w:lang w:val="en-US"/>
        </w:rPr>
        <w:t>qancha</w:t>
      </w:r>
      <w:proofErr w:type="spellEnd"/>
      <w:r w:rsidRPr="00480829">
        <w:rPr>
          <w:rFonts w:ascii="Arial" w:hAnsi="Arial" w:cs="Arial"/>
          <w:b/>
          <w:bCs/>
          <w:sz w:val="24"/>
          <w:szCs w:val="24"/>
          <w:lang w:val="uz-Cyrl-UZ"/>
        </w:rPr>
        <w:t xml:space="preserve"> asosiy bosqichi mavjud:</w:t>
      </w:r>
    </w:p>
    <w:p w14:paraId="68813571" w14:textId="3DFC4FD4" w:rsidR="00A40D9C" w:rsidRPr="00480829" w:rsidRDefault="00A40D9C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 w:rsidRPr="00480829">
        <w:rPr>
          <w:rFonts w:ascii="Arial" w:hAnsi="Arial" w:cs="Arial"/>
          <w:sz w:val="24"/>
          <w:szCs w:val="24"/>
          <w:lang w:val="en-US"/>
        </w:rPr>
        <w:t>a. 4 ta;</w:t>
      </w:r>
    </w:p>
    <w:p w14:paraId="138F43EC" w14:textId="374853AA" w:rsidR="00A40D9C" w:rsidRPr="00480829" w:rsidRDefault="00A40D9C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 w:rsidRPr="00480829">
        <w:rPr>
          <w:rFonts w:ascii="Arial" w:hAnsi="Arial" w:cs="Arial"/>
          <w:sz w:val="24"/>
          <w:szCs w:val="24"/>
          <w:lang w:val="en-US"/>
        </w:rPr>
        <w:t>b. 5 ta</w:t>
      </w:r>
    </w:p>
    <w:p w14:paraId="6CBE8456" w14:textId="4342171A" w:rsidR="00A40D9C" w:rsidRPr="00480829" w:rsidRDefault="00A40D9C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 w:rsidRPr="00480829">
        <w:rPr>
          <w:rFonts w:ascii="Arial" w:hAnsi="Arial" w:cs="Arial"/>
          <w:sz w:val="24"/>
          <w:szCs w:val="24"/>
          <w:lang w:val="en-US"/>
        </w:rPr>
        <w:t>c. 2 ta</w:t>
      </w:r>
    </w:p>
    <w:p w14:paraId="597D1CFB" w14:textId="475061CA" w:rsidR="00A40D9C" w:rsidRPr="00480829" w:rsidRDefault="00A40D9C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 w:rsidRPr="00480829">
        <w:rPr>
          <w:rFonts w:ascii="Arial" w:hAnsi="Arial" w:cs="Arial"/>
          <w:sz w:val="24"/>
          <w:szCs w:val="24"/>
          <w:lang w:val="en-US"/>
        </w:rPr>
        <w:t>d. 3 ta</w:t>
      </w:r>
    </w:p>
    <w:p w14:paraId="71C44AB0" w14:textId="77777777" w:rsidR="00A40D9C" w:rsidRPr="00480829" w:rsidRDefault="00A40D9C" w:rsidP="00480829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14:paraId="26D623A2" w14:textId="40414036" w:rsidR="00220113" w:rsidRPr="00480829" w:rsidRDefault="00A40D9C" w:rsidP="00480829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sz w:val="24"/>
          <w:szCs w:val="24"/>
          <w:lang w:val="en-US"/>
        </w:rPr>
        <w:t>3</w:t>
      </w:r>
      <w:r w:rsidR="00220113" w:rsidRPr="00480829">
        <w:rPr>
          <w:rFonts w:ascii="Arial" w:hAnsi="Arial" w:cs="Arial"/>
          <w:b/>
          <w:sz w:val="24"/>
          <w:szCs w:val="24"/>
          <w:lang w:val="uz-Cyrl-UZ"/>
        </w:rPr>
        <w:t xml:space="preserve">.Tijorat banklaridan investitsion faoliyatni ajratish kerakligini nazarda tutuvchi Glass-Steagall Qonuni qachon qabul qilingan? </w:t>
      </w:r>
    </w:p>
    <w:p w14:paraId="26D623A3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a. 1933</w:t>
      </w:r>
    </w:p>
    <w:p w14:paraId="26D623A4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b. 1929</w:t>
      </w:r>
    </w:p>
    <w:p w14:paraId="26D623A5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c. 1980</w:t>
      </w:r>
    </w:p>
    <w:p w14:paraId="26D623A6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d. 2008</w:t>
      </w:r>
    </w:p>
    <w:p w14:paraId="26D623A7" w14:textId="77777777" w:rsidR="00220113" w:rsidRPr="00480829" w:rsidRDefault="00220113" w:rsidP="00480829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A8" w14:textId="6F59ABE3" w:rsidR="00220113" w:rsidRPr="00480829" w:rsidRDefault="00A40D9C" w:rsidP="00480829">
      <w:pPr>
        <w:pStyle w:val="a9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sz w:val="24"/>
          <w:szCs w:val="24"/>
          <w:lang w:val="en-US"/>
        </w:rPr>
        <w:t>4</w:t>
      </w:r>
      <w:r w:rsidR="00220113" w:rsidRPr="00480829">
        <w:rPr>
          <w:rFonts w:ascii="Arial" w:hAnsi="Arial" w:cs="Arial"/>
          <w:b/>
          <w:sz w:val="24"/>
          <w:szCs w:val="24"/>
          <w:lang w:val="uz-Cyrl-UZ"/>
        </w:rPr>
        <w:t xml:space="preserve">.Tijorat banklari passiv operatsiyalariga qaysilar kiradi? </w:t>
      </w:r>
    </w:p>
    <w:p w14:paraId="26D623A9" w14:textId="43AE9312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a. depozitlar jalb qilish, </w:t>
      </w:r>
      <w:proofErr w:type="spellStart"/>
      <w:r w:rsidR="009C3420" w:rsidRPr="00480829">
        <w:rPr>
          <w:rFonts w:ascii="Arial" w:hAnsi="Arial" w:cs="Arial"/>
          <w:sz w:val="24"/>
          <w:szCs w:val="24"/>
          <w:lang w:val="en-US"/>
        </w:rPr>
        <w:t>o’z</w:t>
      </w:r>
      <w:proofErr w:type="spellEnd"/>
      <w:r w:rsidR="009C3420" w:rsidRPr="00480829">
        <w:rPr>
          <w:rFonts w:ascii="Arial" w:hAnsi="Arial" w:cs="Arial"/>
          <w:sz w:val="24"/>
          <w:szCs w:val="24"/>
          <w:lang w:val="en-US"/>
        </w:rPr>
        <w:t xml:space="preserve"> </w:t>
      </w:r>
      <w:r w:rsidRPr="00480829">
        <w:rPr>
          <w:rFonts w:ascii="Arial" w:hAnsi="Arial" w:cs="Arial"/>
          <w:sz w:val="24"/>
          <w:szCs w:val="24"/>
          <w:lang w:val="uz-Cyrl-UZ"/>
        </w:rPr>
        <w:t>aksiyalar</w:t>
      </w:r>
      <w:proofErr w:type="spellStart"/>
      <w:r w:rsidR="009C3420" w:rsidRPr="00480829">
        <w:rPr>
          <w:rFonts w:ascii="Arial" w:hAnsi="Arial" w:cs="Arial"/>
          <w:sz w:val="24"/>
          <w:szCs w:val="24"/>
          <w:lang w:val="en-US"/>
        </w:rPr>
        <w:t>ni</w:t>
      </w:r>
      <w:proofErr w:type="spellEnd"/>
      <w:r w:rsidRPr="00480829">
        <w:rPr>
          <w:rFonts w:ascii="Arial" w:hAnsi="Arial" w:cs="Arial"/>
          <w:sz w:val="24"/>
          <w:szCs w:val="24"/>
          <w:lang w:val="uz-Cyrl-UZ"/>
        </w:rPr>
        <w:t xml:space="preserve"> sotish</w:t>
      </w:r>
    </w:p>
    <w:p w14:paraId="26D623AA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b. depozitlar jalb qilish, kreditlar berish</w:t>
      </w:r>
    </w:p>
    <w:p w14:paraId="26D623AB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c. kreditlar berish, aksiyalar sotib olish</w:t>
      </w:r>
    </w:p>
    <w:p w14:paraId="26D623AC" w14:textId="77777777" w:rsidR="00220113" w:rsidRPr="00480829" w:rsidRDefault="00220113" w:rsidP="00480829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>d. kreditlar berish, aksiyalar sotish</w:t>
      </w:r>
    </w:p>
    <w:p w14:paraId="26D623AD" w14:textId="77777777" w:rsidR="00220113" w:rsidRPr="00480829" w:rsidRDefault="00220113" w:rsidP="00480829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AE" w14:textId="2793B5AC" w:rsidR="00220113" w:rsidRPr="00480829" w:rsidRDefault="00A40D9C" w:rsidP="00480829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sz w:val="24"/>
          <w:szCs w:val="24"/>
          <w:lang w:val="en-US"/>
        </w:rPr>
        <w:t>5</w:t>
      </w:r>
      <w:r w:rsidR="00220113" w:rsidRPr="00480829">
        <w:rPr>
          <w:rFonts w:ascii="Arial" w:hAnsi="Arial" w:cs="Arial"/>
          <w:b/>
          <w:sz w:val="24"/>
          <w:szCs w:val="24"/>
          <w:lang w:val="uz-Cyrl-UZ"/>
        </w:rPr>
        <w:t>.Tijorat banklar</w:t>
      </w:r>
      <w:proofErr w:type="spellStart"/>
      <w:r w:rsidR="00395E08" w:rsidRPr="00480829">
        <w:rPr>
          <w:rFonts w:ascii="Arial" w:hAnsi="Arial" w:cs="Arial"/>
          <w:b/>
          <w:sz w:val="24"/>
          <w:szCs w:val="24"/>
          <w:lang w:val="en-US"/>
        </w:rPr>
        <w:t>ning</w:t>
      </w:r>
      <w:proofErr w:type="spellEnd"/>
      <w:r w:rsidR="00220113" w:rsidRPr="00480829">
        <w:rPr>
          <w:rFonts w:ascii="Arial" w:hAnsi="Arial" w:cs="Arial"/>
          <w:b/>
          <w:sz w:val="24"/>
          <w:szCs w:val="24"/>
          <w:lang w:val="uz-Cyrl-UZ"/>
        </w:rPr>
        <w:t xml:space="preserve"> aktiv operatsiyalariga qaysilar kiradi? </w:t>
      </w:r>
    </w:p>
    <w:p w14:paraId="26D623AF" w14:textId="74D382DE" w:rsidR="00220113" w:rsidRPr="00480829" w:rsidRDefault="00220113" w:rsidP="00480829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a. kreditlar berish, aksiyalar sotib olish </w:t>
      </w:r>
    </w:p>
    <w:p w14:paraId="26D623B0" w14:textId="715086CA" w:rsidR="00220113" w:rsidRPr="00480829" w:rsidRDefault="00220113" w:rsidP="00480829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b. depozitlar jalb qilish, aksiyalar sotish </w:t>
      </w:r>
    </w:p>
    <w:p w14:paraId="26D623B1" w14:textId="394FF53C" w:rsidR="00220113" w:rsidRPr="00480829" w:rsidRDefault="00220113" w:rsidP="00480829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c. depozitlar jalb qilish, kreditlar berish </w:t>
      </w:r>
    </w:p>
    <w:p w14:paraId="26D623B3" w14:textId="787A587A" w:rsidR="00220113" w:rsidRPr="00480829" w:rsidRDefault="00220113" w:rsidP="00480829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d. kreditlar berish, aksiyalar sotish </w:t>
      </w:r>
    </w:p>
    <w:p w14:paraId="08A141BA" w14:textId="77777777" w:rsidR="009C3420" w:rsidRPr="00480829" w:rsidRDefault="009C3420" w:rsidP="00480829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B4" w14:textId="5A3FCF94" w:rsidR="00220113" w:rsidRPr="00480829" w:rsidRDefault="00A40D9C" w:rsidP="00480829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sz w:val="24"/>
          <w:szCs w:val="24"/>
          <w:lang w:val="en-US"/>
        </w:rPr>
        <w:t>6</w:t>
      </w:r>
      <w:r w:rsidR="00220113" w:rsidRPr="00480829">
        <w:rPr>
          <w:rFonts w:ascii="Arial" w:hAnsi="Arial" w:cs="Arial"/>
          <w:b/>
          <w:sz w:val="24"/>
          <w:szCs w:val="24"/>
          <w:lang w:val="en-US"/>
        </w:rPr>
        <w:t>.</w:t>
      </w:r>
      <w:r w:rsidR="00220113" w:rsidRPr="00480829">
        <w:rPr>
          <w:rFonts w:ascii="Arial" w:hAnsi="Arial" w:cs="Arial"/>
          <w:b/>
          <w:sz w:val="24"/>
          <w:szCs w:val="24"/>
          <w:lang w:val="uz-Cyrl-UZ"/>
        </w:rPr>
        <w:t xml:space="preserve">Regulyativ kapital nima? </w:t>
      </w:r>
    </w:p>
    <w:p w14:paraId="26D623B5" w14:textId="34201EEF" w:rsidR="00220113" w:rsidRPr="00480829" w:rsidRDefault="00220113" w:rsidP="00480829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a. barcha javoblar to‘g‘ri </w:t>
      </w:r>
    </w:p>
    <w:p w14:paraId="26D623B6" w14:textId="27A7505F" w:rsidR="00220113" w:rsidRPr="00480829" w:rsidRDefault="00220113" w:rsidP="00480829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b. bank faoliyatini tartibga solish va prudensial normativlar hisob-kitobini amalga oshirish maqsadida hisob-kitob qilish yo‘li bilan aniqlanadigan bank kapitali </w:t>
      </w:r>
    </w:p>
    <w:p w14:paraId="26D623B7" w14:textId="58C326F3" w:rsidR="00220113" w:rsidRPr="00480829" w:rsidRDefault="00220113" w:rsidP="00480829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c. 1 va 2 darajali kapital yig‘indisidan iborat ko‘rsatkich </w:t>
      </w:r>
    </w:p>
    <w:p w14:paraId="26D623B8" w14:textId="51BA1B55" w:rsidR="00220113" w:rsidRPr="00480829" w:rsidRDefault="00220113" w:rsidP="00480829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d. asosiy va 2-darajali kapital yig‘indisidan iborat ko‘rsatkich </w:t>
      </w:r>
    </w:p>
    <w:p w14:paraId="26D623B9" w14:textId="77777777" w:rsidR="00220113" w:rsidRPr="00480829" w:rsidRDefault="00220113" w:rsidP="00480829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39949A93" w14:textId="77777777" w:rsidR="00DA14E3" w:rsidRPr="00480829" w:rsidRDefault="00A40D9C" w:rsidP="00480829">
      <w:pPr>
        <w:pStyle w:val="aa"/>
        <w:spacing w:before="0" w:beforeAutospacing="0" w:after="0" w:afterAutospacing="0"/>
        <w:jc w:val="both"/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</w:pPr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>7.</w:t>
      </w:r>
      <w:r w:rsidR="00CD65EC" w:rsidRPr="00480829">
        <w:rPr>
          <w:rFonts w:ascii="Arial" w:eastAsiaTheme="minorEastAsia" w:hAnsi="Arial" w:cs="Arial"/>
          <w:b/>
          <w:bCs/>
          <w:kern w:val="24"/>
          <w:lang w:val="uz-Cyrl-UZ"/>
        </w:rPr>
        <w:t>Ipoteka kreditini qayta moliyalash tashkiloti</w:t>
      </w:r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>ni tashkil qilish uchun qancha</w:t>
      </w:r>
      <w:r w:rsidR="00DA14E3" w:rsidRPr="00480829">
        <w:rPr>
          <w:rFonts w:ascii="Arial" w:eastAsiaTheme="minorEastAsia" w:hAnsi="Arial" w:cs="Arial"/>
          <w:b/>
          <w:bCs/>
          <w:kern w:val="24"/>
          <w:lang w:val="uz-Cyrl-UZ"/>
        </w:rPr>
        <w:t xml:space="preserve"> mablaqlah bo’lishi talab etadi</w:t>
      </w:r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 xml:space="preserve"> </w:t>
      </w:r>
      <w:r w:rsidR="00DA14E3" w:rsidRPr="00480829">
        <w:rPr>
          <w:rFonts w:ascii="Arial" w:hAnsi="Arial" w:cs="Arial"/>
          <w:b/>
          <w:lang w:val="uz-Cyrl-UZ"/>
        </w:rPr>
        <w:t>?</w:t>
      </w:r>
      <w:r w:rsidR="00CD65EC" w:rsidRPr="00480829"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  <w:t xml:space="preserve"> </w:t>
      </w:r>
    </w:p>
    <w:p w14:paraId="0CF7EDFB" w14:textId="26617D2B" w:rsidR="00CD65EC" w:rsidRPr="00480829" w:rsidRDefault="00CD65EC" w:rsidP="00480829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uz-Cyrl-UZ"/>
        </w:rPr>
        <w:t xml:space="preserve">25 </w:t>
      </w:r>
      <w:proofErr w:type="spellStart"/>
      <w:r w:rsidR="00DA14E3" w:rsidRPr="00480829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="00DA14E3"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01E0569D" w14:textId="4ED43D7D" w:rsidR="00DA14E3" w:rsidRPr="00480829" w:rsidRDefault="00DA14E3" w:rsidP="00480829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en-US"/>
        </w:rPr>
        <w:t xml:space="preserve">2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3F47B615" w14:textId="1E9C78E8" w:rsidR="00DA14E3" w:rsidRPr="00480829" w:rsidRDefault="00DA14E3" w:rsidP="00480829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en-US"/>
        </w:rPr>
        <w:t xml:space="preserve">500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mln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73D7173F" w14:textId="4376A5E7" w:rsidR="00DA14E3" w:rsidRPr="00480829" w:rsidRDefault="00DA14E3" w:rsidP="00480829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To’qri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javob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yoq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>.</w:t>
      </w:r>
    </w:p>
    <w:p w14:paraId="3A63170B" w14:textId="77777777" w:rsidR="00DA14E3" w:rsidRPr="00480829" w:rsidRDefault="00DA14E3" w:rsidP="00480829">
      <w:pPr>
        <w:pStyle w:val="aa"/>
        <w:spacing w:before="0" w:beforeAutospacing="0" w:after="0" w:afterAutospacing="0"/>
        <w:jc w:val="both"/>
        <w:rPr>
          <w:lang w:val="en-US"/>
        </w:rPr>
      </w:pPr>
    </w:p>
    <w:p w14:paraId="6A5EA0E4" w14:textId="46EC9C20" w:rsidR="00DA14E3" w:rsidRPr="00480829" w:rsidRDefault="00DA14E3" w:rsidP="00480829">
      <w:pPr>
        <w:pStyle w:val="aa"/>
        <w:spacing w:before="0" w:beforeAutospacing="0" w:after="0" w:afterAutospacing="0"/>
        <w:jc w:val="both"/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</w:pPr>
      <w:r w:rsidRPr="00480829">
        <w:rPr>
          <w:rFonts w:ascii="Arial" w:eastAsiaTheme="minorEastAsia" w:hAnsi="Arial" w:cs="Arial"/>
          <w:b/>
          <w:bCs/>
          <w:kern w:val="24"/>
          <w:lang w:val="en-US"/>
        </w:rPr>
        <w:lastRenderedPageBreak/>
        <w:t>8</w:t>
      </w:r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>.</w:t>
      </w:r>
      <w:proofErr w:type="spellStart"/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>Mikromoliya</w:t>
      </w:r>
      <w:proofErr w:type="spellEnd"/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>tashkilotini</w:t>
      </w:r>
      <w:proofErr w:type="spellEnd"/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 xml:space="preserve">tashkil qilish uchun qancha mablaqlah bo’lishi talab </w:t>
      </w:r>
      <w:proofErr w:type="gramStart"/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 xml:space="preserve">etadi </w:t>
      </w:r>
      <w:r w:rsidRPr="00480829">
        <w:rPr>
          <w:rFonts w:ascii="Arial" w:hAnsi="Arial" w:cs="Arial"/>
          <w:b/>
          <w:lang w:val="uz-Cyrl-UZ"/>
        </w:rPr>
        <w:t>?</w:t>
      </w:r>
      <w:proofErr w:type="gramEnd"/>
      <w:r w:rsidRPr="00480829"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  <w:t xml:space="preserve"> </w:t>
      </w:r>
    </w:p>
    <w:p w14:paraId="4B4F3CA5" w14:textId="77777777" w:rsidR="00DA14E3" w:rsidRPr="00480829" w:rsidRDefault="00DA14E3" w:rsidP="00480829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uz-Cyrl-UZ"/>
        </w:rPr>
        <w:t xml:space="preserve">25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39D65C69" w14:textId="77777777" w:rsidR="00DA14E3" w:rsidRPr="00480829" w:rsidRDefault="00DA14E3" w:rsidP="00480829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en-US"/>
        </w:rPr>
        <w:t xml:space="preserve">2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6FA3F325" w14:textId="77777777" w:rsidR="00DA14E3" w:rsidRPr="00480829" w:rsidRDefault="00DA14E3" w:rsidP="00480829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en-US"/>
        </w:rPr>
        <w:t xml:space="preserve">500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mln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7FB3CBD2" w14:textId="0F9D7069" w:rsidR="00DA14E3" w:rsidRPr="00480829" w:rsidRDefault="00DA14E3" w:rsidP="00480829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To’qri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javob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yoq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>.</w:t>
      </w:r>
    </w:p>
    <w:p w14:paraId="25EE2791" w14:textId="77777777" w:rsidR="00DA14E3" w:rsidRPr="00480829" w:rsidRDefault="00DA14E3" w:rsidP="00480829">
      <w:pPr>
        <w:pStyle w:val="aa"/>
        <w:spacing w:before="0" w:beforeAutospacing="0" w:after="0" w:afterAutospacing="0"/>
        <w:ind w:left="720"/>
        <w:jc w:val="both"/>
        <w:rPr>
          <w:rFonts w:ascii="Arial" w:eastAsiaTheme="minorEastAsia" w:hAnsi="Arial" w:cs="Arial"/>
          <w:kern w:val="24"/>
          <w:lang w:val="en-US"/>
        </w:rPr>
      </w:pPr>
    </w:p>
    <w:p w14:paraId="142B9E1D" w14:textId="506E459F" w:rsidR="00DA14E3" w:rsidRPr="00480829" w:rsidRDefault="00DA14E3" w:rsidP="00480829">
      <w:pPr>
        <w:pStyle w:val="aa"/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 xml:space="preserve">9. Lombard </w:t>
      </w:r>
      <w:proofErr w:type="spellStart"/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>tashkilotini</w:t>
      </w:r>
      <w:proofErr w:type="spellEnd"/>
      <w:r w:rsidRPr="00480829"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r w:rsidRPr="00480829">
        <w:rPr>
          <w:rFonts w:ascii="Arial" w:eastAsiaTheme="minorEastAsia" w:hAnsi="Arial" w:cs="Arial"/>
          <w:b/>
          <w:bCs/>
          <w:kern w:val="24"/>
          <w:lang w:val="uz-Cyrl-UZ"/>
        </w:rPr>
        <w:t>tashkil qilish uchun qancha mablaqlah bo’lishi talab etadi</w:t>
      </w:r>
      <w:r w:rsidRPr="00480829">
        <w:rPr>
          <w:rFonts w:ascii="Arial" w:hAnsi="Arial" w:cs="Arial"/>
          <w:b/>
          <w:lang w:val="uz-Cyrl-UZ"/>
        </w:rPr>
        <w:t>?</w:t>
      </w:r>
    </w:p>
    <w:p w14:paraId="6C4CA9D2" w14:textId="266118C2" w:rsidR="00DA14E3" w:rsidRPr="00480829" w:rsidRDefault="00DA14E3" w:rsidP="00480829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uz-Cyrl-UZ"/>
        </w:rPr>
        <w:t xml:space="preserve">25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541BC118" w14:textId="77777777" w:rsidR="00DA14E3" w:rsidRPr="00480829" w:rsidRDefault="00DA14E3" w:rsidP="00480829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en-US"/>
        </w:rPr>
        <w:t xml:space="preserve">2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47CB8D76" w14:textId="77777777" w:rsidR="00DA14E3" w:rsidRPr="00480829" w:rsidRDefault="00DA14E3" w:rsidP="00480829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480829">
        <w:rPr>
          <w:rFonts w:ascii="Arial" w:eastAsiaTheme="minorEastAsia" w:hAnsi="Arial" w:cs="Arial"/>
          <w:kern w:val="24"/>
          <w:lang w:val="en-US"/>
        </w:rPr>
        <w:t xml:space="preserve">500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mln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480829">
        <w:rPr>
          <w:rFonts w:ascii="Arial" w:eastAsiaTheme="minorEastAsia" w:hAnsi="Arial" w:cs="Arial"/>
          <w:kern w:val="24"/>
          <w:lang w:val="uz-Cyrl-UZ"/>
        </w:rPr>
        <w:t>;</w:t>
      </w:r>
    </w:p>
    <w:p w14:paraId="66FEB63D" w14:textId="77777777" w:rsidR="00DA14E3" w:rsidRPr="00480829" w:rsidRDefault="00DA14E3" w:rsidP="00480829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To’qri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javob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 w:rsidRPr="00480829">
        <w:rPr>
          <w:rFonts w:ascii="Arial" w:eastAsiaTheme="minorEastAsia" w:hAnsi="Arial" w:cs="Arial"/>
          <w:kern w:val="24"/>
          <w:lang w:val="en-US"/>
        </w:rPr>
        <w:t>yoq</w:t>
      </w:r>
      <w:proofErr w:type="spellEnd"/>
      <w:r w:rsidRPr="00480829">
        <w:rPr>
          <w:rFonts w:ascii="Arial" w:eastAsiaTheme="minorEastAsia" w:hAnsi="Arial" w:cs="Arial"/>
          <w:kern w:val="24"/>
          <w:lang w:val="en-US"/>
        </w:rPr>
        <w:t>.</w:t>
      </w:r>
    </w:p>
    <w:p w14:paraId="0E80285E" w14:textId="77777777" w:rsidR="00A40D9C" w:rsidRPr="00480829" w:rsidRDefault="00A40D9C" w:rsidP="00480829">
      <w:pPr>
        <w:pStyle w:val="aa"/>
        <w:spacing w:before="0" w:beforeAutospacing="0" w:after="0" w:afterAutospacing="0"/>
        <w:jc w:val="both"/>
        <w:rPr>
          <w:lang w:val="en-US"/>
        </w:rPr>
      </w:pPr>
      <w:bookmarkStart w:id="0" w:name="_GoBack"/>
      <w:bookmarkEnd w:id="0"/>
    </w:p>
    <w:p w14:paraId="26D623C0" w14:textId="3B7EDA30" w:rsidR="00220113" w:rsidRPr="00480829" w:rsidRDefault="00DA14E3" w:rsidP="00480829">
      <w:pPr>
        <w:pStyle w:val="a9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uz-Cyrl-UZ"/>
        </w:rPr>
      </w:pPr>
      <w:r w:rsidRPr="00480829">
        <w:rPr>
          <w:rFonts w:ascii="Arial" w:hAnsi="Arial" w:cs="Arial"/>
          <w:b/>
          <w:sz w:val="24"/>
          <w:szCs w:val="24"/>
          <w:lang w:val="en-US"/>
        </w:rPr>
        <w:t>10</w:t>
      </w:r>
      <w:r w:rsidR="00220113" w:rsidRPr="00480829">
        <w:rPr>
          <w:rFonts w:ascii="Arial" w:hAnsi="Arial" w:cs="Arial"/>
          <w:b/>
          <w:sz w:val="24"/>
          <w:szCs w:val="24"/>
          <w:lang w:val="uz-Cyrl-UZ"/>
        </w:rPr>
        <w:t xml:space="preserve">.Yuqori likvidli aktivlarga qaysilar kirmaydi? </w:t>
      </w:r>
    </w:p>
    <w:p w14:paraId="26D623C1" w14:textId="01CCEF79" w:rsidR="00220113" w:rsidRPr="00480829" w:rsidRDefault="00D86EF1" w:rsidP="00480829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a. </w:t>
      </w:r>
      <w:r w:rsidR="00220113" w:rsidRPr="00480829">
        <w:rPr>
          <w:rFonts w:ascii="Arial" w:hAnsi="Arial" w:cs="Arial"/>
          <w:sz w:val="24"/>
          <w:szCs w:val="24"/>
          <w:lang w:val="uz-Cyrl-UZ"/>
        </w:rPr>
        <w:t xml:space="preserve">asosiy vositalar </w:t>
      </w:r>
    </w:p>
    <w:p w14:paraId="26D623C2" w14:textId="2E0BB1E0" w:rsidR="00220113" w:rsidRPr="00480829" w:rsidRDefault="00D86EF1" w:rsidP="00480829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b. </w:t>
      </w:r>
      <w:r w:rsidR="00220113" w:rsidRPr="00480829">
        <w:rPr>
          <w:rFonts w:ascii="Arial" w:hAnsi="Arial" w:cs="Arial"/>
          <w:sz w:val="24"/>
          <w:szCs w:val="24"/>
          <w:lang w:val="uz-Cyrl-UZ"/>
        </w:rPr>
        <w:t xml:space="preserve">naqd pullar </w:t>
      </w:r>
    </w:p>
    <w:p w14:paraId="26D623C3" w14:textId="11B3ABB5" w:rsidR="00220113" w:rsidRPr="00480829" w:rsidRDefault="00D86EF1" w:rsidP="00480829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c. </w:t>
      </w:r>
      <w:r w:rsidR="00220113" w:rsidRPr="00480829">
        <w:rPr>
          <w:rFonts w:ascii="Arial" w:hAnsi="Arial" w:cs="Arial"/>
          <w:sz w:val="24"/>
          <w:szCs w:val="24"/>
          <w:lang w:val="uz-Cyrl-UZ"/>
        </w:rPr>
        <w:t xml:space="preserve">qisqa muddatli qimmatli qog‘ozlar </w:t>
      </w:r>
    </w:p>
    <w:p w14:paraId="26D623C4" w14:textId="34CEF441" w:rsidR="00220113" w:rsidRPr="00220113" w:rsidRDefault="00D86EF1" w:rsidP="00480829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 w:rsidRPr="00480829">
        <w:rPr>
          <w:rFonts w:ascii="Arial" w:hAnsi="Arial" w:cs="Arial"/>
          <w:sz w:val="24"/>
          <w:szCs w:val="24"/>
          <w:lang w:val="uz-Cyrl-UZ"/>
        </w:rPr>
        <w:t xml:space="preserve">d. </w:t>
      </w:r>
      <w:r w:rsidR="00220113" w:rsidRPr="00480829">
        <w:rPr>
          <w:rFonts w:ascii="Arial" w:hAnsi="Arial" w:cs="Arial"/>
          <w:sz w:val="24"/>
          <w:szCs w:val="24"/>
          <w:lang w:val="uz-Cyrl-UZ"/>
        </w:rPr>
        <w:t>qisqa muddatli debitor qarzlar</w:t>
      </w:r>
      <w:r w:rsidR="00220113" w:rsidRPr="00220113">
        <w:rPr>
          <w:rFonts w:ascii="Arial" w:hAnsi="Arial" w:cs="Arial"/>
          <w:sz w:val="24"/>
          <w:szCs w:val="24"/>
          <w:lang w:val="uz-Cyrl-UZ"/>
        </w:rPr>
        <w:t xml:space="preserve"> </w:t>
      </w:r>
    </w:p>
    <w:sectPr w:rsidR="00220113" w:rsidRPr="00220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D71D6"/>
    <w:multiLevelType w:val="hybridMultilevel"/>
    <w:tmpl w:val="FBEE70C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E0B9C"/>
    <w:multiLevelType w:val="hybridMultilevel"/>
    <w:tmpl w:val="AF8C125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1446A"/>
    <w:multiLevelType w:val="hybridMultilevel"/>
    <w:tmpl w:val="AF8C125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D20C0F"/>
    <w:multiLevelType w:val="hybridMultilevel"/>
    <w:tmpl w:val="AF8C125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13"/>
    <w:rsid w:val="000A79FB"/>
    <w:rsid w:val="001F5FF2"/>
    <w:rsid w:val="00220113"/>
    <w:rsid w:val="002302FF"/>
    <w:rsid w:val="00395E08"/>
    <w:rsid w:val="00480829"/>
    <w:rsid w:val="004D30D1"/>
    <w:rsid w:val="00527F83"/>
    <w:rsid w:val="00622BB8"/>
    <w:rsid w:val="009C3420"/>
    <w:rsid w:val="00A40D9C"/>
    <w:rsid w:val="00CD65EC"/>
    <w:rsid w:val="00D86EF1"/>
    <w:rsid w:val="00DA14E3"/>
    <w:rsid w:val="00F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62398"/>
  <w15:chartTrackingRefBased/>
  <w15:docId w15:val="{EF42ACB0-7A60-414A-AF09-C704FAE6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0113"/>
    <w:pPr>
      <w:widowControl w:val="0"/>
      <w:autoSpaceDE w:val="0"/>
      <w:autoSpaceDN w:val="0"/>
      <w:spacing w:after="0" w:line="240" w:lineRule="auto"/>
      <w:ind w:left="245" w:hanging="471"/>
      <w:outlineLvl w:val="0"/>
    </w:pPr>
    <w:rPr>
      <w:rFonts w:ascii="Arial" w:eastAsia="Arial" w:hAnsi="Arial" w:cs="Arial"/>
      <w:b/>
      <w:bCs/>
      <w:sz w:val="24"/>
      <w:szCs w:val="24"/>
      <w:lang w:val="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2011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az"/>
    </w:rPr>
  </w:style>
  <w:style w:type="character" w:customStyle="1" w:styleId="a4">
    <w:name w:val="Текст сноски Знак"/>
    <w:basedOn w:val="a0"/>
    <w:link w:val="a3"/>
    <w:uiPriority w:val="99"/>
    <w:semiHidden/>
    <w:rsid w:val="00220113"/>
    <w:rPr>
      <w:rFonts w:ascii="Arial MT" w:eastAsia="Arial MT" w:hAnsi="Arial MT" w:cs="Arial MT"/>
      <w:sz w:val="20"/>
      <w:szCs w:val="20"/>
      <w:lang w:val="az"/>
    </w:rPr>
  </w:style>
  <w:style w:type="character" w:styleId="a5">
    <w:name w:val="footnote reference"/>
    <w:basedOn w:val="a0"/>
    <w:uiPriority w:val="99"/>
    <w:semiHidden/>
    <w:unhideWhenUsed/>
    <w:rsid w:val="00220113"/>
    <w:rPr>
      <w:vertAlign w:val="superscript"/>
    </w:rPr>
  </w:style>
  <w:style w:type="character" w:styleId="a6">
    <w:name w:val="Hyperlink"/>
    <w:basedOn w:val="a0"/>
    <w:uiPriority w:val="99"/>
    <w:unhideWhenUsed/>
    <w:rsid w:val="0022011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20113"/>
    <w:rPr>
      <w:rFonts w:ascii="Arial" w:eastAsia="Arial" w:hAnsi="Arial" w:cs="Arial"/>
      <w:b/>
      <w:bCs/>
      <w:sz w:val="24"/>
      <w:szCs w:val="24"/>
      <w:lang w:val="az"/>
    </w:rPr>
  </w:style>
  <w:style w:type="paragraph" w:styleId="a7">
    <w:name w:val="Body Text"/>
    <w:basedOn w:val="a"/>
    <w:link w:val="a8"/>
    <w:uiPriority w:val="1"/>
    <w:qFormat/>
    <w:rsid w:val="00220113"/>
    <w:pPr>
      <w:widowControl w:val="0"/>
      <w:autoSpaceDE w:val="0"/>
      <w:autoSpaceDN w:val="0"/>
      <w:spacing w:after="0" w:line="240" w:lineRule="auto"/>
      <w:ind w:left="810"/>
    </w:pPr>
    <w:rPr>
      <w:rFonts w:ascii="Arial MT" w:eastAsia="Arial MT" w:hAnsi="Arial MT" w:cs="Arial MT"/>
      <w:sz w:val="24"/>
      <w:szCs w:val="24"/>
      <w:lang w:val="az"/>
    </w:rPr>
  </w:style>
  <w:style w:type="character" w:customStyle="1" w:styleId="a8">
    <w:name w:val="Основной текст Знак"/>
    <w:basedOn w:val="a0"/>
    <w:link w:val="a7"/>
    <w:uiPriority w:val="1"/>
    <w:rsid w:val="00220113"/>
    <w:rPr>
      <w:rFonts w:ascii="Arial MT" w:eastAsia="Arial MT" w:hAnsi="Arial MT" w:cs="Arial MT"/>
      <w:sz w:val="24"/>
      <w:szCs w:val="24"/>
      <w:lang w:val="az"/>
    </w:rPr>
  </w:style>
  <w:style w:type="paragraph" w:styleId="a9">
    <w:name w:val="List Paragraph"/>
    <w:basedOn w:val="a"/>
    <w:uiPriority w:val="34"/>
    <w:qFormat/>
    <w:rsid w:val="00220113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CD6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89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</cp:revision>
  <dcterms:created xsi:type="dcterms:W3CDTF">2023-05-16T11:55:00Z</dcterms:created>
  <dcterms:modified xsi:type="dcterms:W3CDTF">2023-05-16T11:57:00Z</dcterms:modified>
</cp:coreProperties>
</file>