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0AD9D4" w14:textId="77777777" w:rsidR="009059FF" w:rsidRPr="009059FF" w:rsidRDefault="009059FF" w:rsidP="009059FF">
      <w:pPr>
        <w:spacing w:after="0" w:line="240" w:lineRule="auto"/>
        <w:jc w:val="center"/>
        <w:rPr>
          <w:rFonts w:ascii="Arial" w:eastAsia="Calibri" w:hAnsi="Arial" w:cs="Arial"/>
          <w:b/>
          <w:sz w:val="24"/>
          <w:szCs w:val="24"/>
          <w:lang w:val="en-US"/>
        </w:rPr>
      </w:pPr>
      <w:r w:rsidRPr="009059FF">
        <w:rPr>
          <w:rFonts w:ascii="Arial" w:eastAsia="Calibri" w:hAnsi="Arial" w:cs="Arial"/>
          <w:b/>
          <w:sz w:val="24"/>
          <w:szCs w:val="24"/>
          <w:lang w:val="en-US"/>
        </w:rPr>
        <w:t>Topic -12: MODERN MONEY CIRCULATION RISK MANAGEMENT</w:t>
      </w:r>
    </w:p>
    <w:p w14:paraId="248FBC44" w14:textId="77777777" w:rsidR="009059FF" w:rsidRPr="009059FF" w:rsidRDefault="009059FF" w:rsidP="009059F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n-US"/>
        </w:rPr>
      </w:pPr>
      <w:proofErr w:type="spellStart"/>
      <w:r w:rsidRPr="009059FF">
        <w:rPr>
          <w:rFonts w:ascii="Arial" w:hAnsi="Arial" w:cs="Arial"/>
          <w:b/>
          <w:sz w:val="24"/>
          <w:szCs w:val="24"/>
          <w:lang w:val="en-US"/>
        </w:rPr>
        <w:t>Mavzu</w:t>
      </w:r>
      <w:proofErr w:type="spellEnd"/>
      <w:r w:rsidRPr="009059FF">
        <w:rPr>
          <w:rFonts w:ascii="Arial" w:hAnsi="Arial" w:cs="Arial"/>
          <w:b/>
          <w:spacing w:val="-3"/>
          <w:sz w:val="24"/>
          <w:szCs w:val="24"/>
          <w:lang w:val="en-US"/>
        </w:rPr>
        <w:t xml:space="preserve"> </w:t>
      </w:r>
      <w:r w:rsidRPr="009059FF">
        <w:rPr>
          <w:rFonts w:ascii="Arial" w:hAnsi="Arial" w:cs="Arial"/>
          <w:b/>
          <w:sz w:val="24"/>
          <w:szCs w:val="24"/>
          <w:lang w:val="en-US"/>
        </w:rPr>
        <w:t>-</w:t>
      </w:r>
      <w:r w:rsidRPr="009059FF">
        <w:rPr>
          <w:rFonts w:ascii="Arial" w:hAnsi="Arial" w:cs="Arial"/>
          <w:b/>
          <w:spacing w:val="-3"/>
          <w:sz w:val="24"/>
          <w:szCs w:val="24"/>
          <w:lang w:val="en-US"/>
        </w:rPr>
        <w:t xml:space="preserve"> </w:t>
      </w:r>
      <w:r w:rsidRPr="009059FF">
        <w:rPr>
          <w:rFonts w:ascii="Arial" w:hAnsi="Arial" w:cs="Arial"/>
          <w:b/>
          <w:sz w:val="24"/>
          <w:szCs w:val="24"/>
          <w:lang w:val="en-US"/>
        </w:rPr>
        <w:t>12: ZAMONAVIY PUL MUOMALASI RISKLARINI BOSHQARISH</w:t>
      </w:r>
    </w:p>
    <w:p w14:paraId="050A4F34" w14:textId="358F65A7" w:rsidR="009059FF" w:rsidRDefault="009059FF" w:rsidP="009059F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593B75B5" w14:textId="34862C11" w:rsidR="009059FF" w:rsidRDefault="009059FF" w:rsidP="009059F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>
        <w:rPr>
          <w:rFonts w:ascii="Arial" w:hAnsi="Arial" w:cs="Arial"/>
          <w:b/>
          <w:bCs/>
          <w:sz w:val="24"/>
          <w:szCs w:val="24"/>
          <w:lang w:val="en-US"/>
        </w:rPr>
        <w:t>Test</w:t>
      </w:r>
    </w:p>
    <w:p w14:paraId="1A5564B7" w14:textId="77777777" w:rsidR="009059FF" w:rsidRDefault="009059FF" w:rsidP="009059F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bookmarkStart w:id="0" w:name="_GoBack"/>
      <w:bookmarkEnd w:id="0"/>
    </w:p>
    <w:p w14:paraId="75616483" w14:textId="147C7111" w:rsidR="000566CE" w:rsidRPr="001B4D8F" w:rsidRDefault="00757F92" w:rsidP="009059FF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1.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Kriptovalyutalardan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foydalanishda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xavflar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bor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3459E443" w14:textId="77777777" w:rsidR="000566CE" w:rsidRPr="001B4D8F" w:rsidRDefault="000566CE" w:rsidP="009059FF">
      <w:pPr>
        <w:spacing w:after="0" w:line="24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mablag'larni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o'g'irlash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7969CC1" w14:textId="77777777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Texnik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muammolar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yoki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foydalanuvchi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xatosi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tufayli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mablag'larga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kirishni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yo'qotish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8087DB7" w14:textId="77777777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Kryptovalyuta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narxining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o'zgaruvchanligi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8CBBB03" w14:textId="0B11515D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d.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Yuqoridagi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barcha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xavflar</w:t>
      </w:r>
      <w:proofErr w:type="spellEnd"/>
    </w:p>
    <w:p w14:paraId="326B13B5" w14:textId="77777777" w:rsidR="00907842" w:rsidRPr="001B4D8F" w:rsidRDefault="00907842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6DBA0B9D" w14:textId="5C36725B" w:rsidR="00273073" w:rsidRPr="001B4D8F" w:rsidRDefault="00757F92" w:rsidP="001B4D8F">
      <w:pPr>
        <w:pStyle w:val="a3"/>
        <w:tabs>
          <w:tab w:val="left" w:pos="284"/>
        </w:tabs>
        <w:spacing w:before="10"/>
        <w:ind w:left="0"/>
        <w:jc w:val="both"/>
        <w:rPr>
          <w:rFonts w:ascii="Arial" w:hAnsi="Arial" w:cs="Arial"/>
          <w:b/>
          <w:lang w:val="en-US"/>
        </w:rPr>
      </w:pPr>
      <w:r w:rsidRPr="001B4D8F">
        <w:rPr>
          <w:rFonts w:ascii="Arial" w:hAnsi="Arial" w:cs="Arial"/>
          <w:b/>
          <w:lang w:val="en-US"/>
        </w:rPr>
        <w:t xml:space="preserve">2. </w:t>
      </w:r>
      <w:r w:rsidR="00273073" w:rsidRPr="001B4D8F">
        <w:rPr>
          <w:rFonts w:ascii="Arial" w:hAnsi="Arial" w:cs="Arial"/>
          <w:b/>
          <w:lang w:val="uz-Cyrl-UZ"/>
        </w:rPr>
        <w:t xml:space="preserve">Axborot xavfsizligi </w:t>
      </w:r>
      <w:proofErr w:type="spellStart"/>
      <w:r w:rsidR="00273073" w:rsidRPr="001B4D8F">
        <w:rPr>
          <w:rFonts w:ascii="Arial" w:hAnsi="Arial" w:cs="Arial"/>
          <w:b/>
          <w:lang w:val="en-US"/>
        </w:rPr>
        <w:t>bu</w:t>
      </w:r>
      <w:proofErr w:type="spellEnd"/>
      <w:r w:rsidR="00273073" w:rsidRPr="001B4D8F">
        <w:rPr>
          <w:rFonts w:ascii="Arial" w:hAnsi="Arial" w:cs="Arial"/>
          <w:b/>
          <w:lang w:val="en-US"/>
        </w:rPr>
        <w:t xml:space="preserve">- </w:t>
      </w:r>
    </w:p>
    <w:p w14:paraId="71C937C7" w14:textId="3CE1408A" w:rsidR="00273073" w:rsidRPr="001B4D8F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highlight w:val="yellow"/>
        </w:rPr>
      </w:pPr>
      <w:r w:rsidRPr="001B4D8F">
        <w:rPr>
          <w:rFonts w:ascii="Arial" w:hAnsi="Arial" w:cs="Arial"/>
          <w:bCs/>
          <w:highlight w:val="yellow"/>
          <w:lang w:val="uz-Cyrl-UZ"/>
        </w:rPr>
        <w:t>ma'lumotlarga ruxsatsiz kirish, foydalanish, oshkor qilish, noto'g'ri taqdim etish, o'zgartirish, tekshirish, yozib olish yoki yo'q qilishning oldini olish amaliyotidir</w:t>
      </w:r>
      <w:r w:rsidRPr="001B4D8F">
        <w:rPr>
          <w:rFonts w:ascii="Arial" w:hAnsi="Arial" w:cs="Arial"/>
          <w:bCs/>
          <w:highlight w:val="yellow"/>
        </w:rPr>
        <w:t xml:space="preserve"> </w:t>
      </w:r>
    </w:p>
    <w:p w14:paraId="78B3D46A" w14:textId="5A3E1BDB" w:rsidR="00273073" w:rsidRPr="001B4D8F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lang w:val="uz-Cyrl-UZ"/>
        </w:rPr>
      </w:pPr>
      <w:r w:rsidRPr="001B4D8F">
        <w:rPr>
          <w:rFonts w:ascii="Arial" w:hAnsi="Arial" w:cs="Arial"/>
          <w:bCs/>
          <w:lang w:val="uz-Cyrl-UZ"/>
        </w:rPr>
        <w:t xml:space="preserve">axborotni </w:t>
      </w:r>
      <w:r w:rsidR="00907842" w:rsidRPr="001B4D8F">
        <w:rPr>
          <w:rFonts w:ascii="Arial" w:hAnsi="Arial" w:cs="Arial"/>
          <w:bCs/>
          <w:lang w:val="uz-Cyrl-UZ"/>
        </w:rPr>
        <w:t>arxivlash</w:t>
      </w:r>
      <w:r w:rsidR="00907842" w:rsidRPr="001B4D8F">
        <w:rPr>
          <w:rFonts w:ascii="Arial" w:hAnsi="Arial" w:cs="Arial"/>
          <w:bCs/>
          <w:lang w:val="uz-Cyrl-UZ"/>
        </w:rPr>
        <w:t xml:space="preserve">, </w:t>
      </w:r>
      <w:r w:rsidRPr="001B4D8F">
        <w:rPr>
          <w:rFonts w:ascii="Arial" w:hAnsi="Arial" w:cs="Arial"/>
          <w:bCs/>
          <w:lang w:val="uz-Cyrl-UZ"/>
        </w:rPr>
        <w:t xml:space="preserve">saqlanish va zaruriy holatda </w:t>
      </w:r>
      <w:proofErr w:type="spellStart"/>
      <w:r w:rsidR="00907842" w:rsidRPr="001B4D8F">
        <w:rPr>
          <w:rFonts w:ascii="Arial" w:hAnsi="Arial" w:cs="Arial"/>
          <w:bCs/>
          <w:lang w:val="en-US"/>
        </w:rPr>
        <w:t>undan</w:t>
      </w:r>
      <w:proofErr w:type="spellEnd"/>
      <w:r w:rsidR="00907842" w:rsidRPr="001B4D8F">
        <w:rPr>
          <w:rFonts w:ascii="Arial" w:hAnsi="Arial" w:cs="Arial"/>
          <w:bCs/>
          <w:lang w:val="en-US"/>
        </w:rPr>
        <w:t xml:space="preserve"> </w:t>
      </w:r>
      <w:r w:rsidRPr="001B4D8F">
        <w:rPr>
          <w:rFonts w:ascii="Arial" w:hAnsi="Arial" w:cs="Arial"/>
          <w:bCs/>
          <w:lang w:val="uz-Cyrl-UZ"/>
        </w:rPr>
        <w:t>foydalanish</w:t>
      </w:r>
    </w:p>
    <w:p w14:paraId="25E8CEBC" w14:textId="77777777" w:rsidR="00273073" w:rsidRPr="001B4D8F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lang w:val="uz-Cyrl-UZ"/>
        </w:rPr>
      </w:pPr>
      <w:r w:rsidRPr="001B4D8F">
        <w:rPr>
          <w:rFonts w:ascii="Arial" w:hAnsi="Arial" w:cs="Arial"/>
          <w:bCs/>
          <w:lang w:val="uz-Cyrl-UZ"/>
        </w:rPr>
        <w:t xml:space="preserve">ma'lumotlarni elektron shaklda saqlash </w:t>
      </w:r>
    </w:p>
    <w:p w14:paraId="64E16649" w14:textId="6F4FCF3F" w:rsidR="00273073" w:rsidRPr="001B4D8F" w:rsidRDefault="00273073" w:rsidP="001B4D8F">
      <w:pPr>
        <w:pStyle w:val="a3"/>
        <w:numPr>
          <w:ilvl w:val="1"/>
          <w:numId w:val="2"/>
        </w:numPr>
        <w:tabs>
          <w:tab w:val="left" w:pos="284"/>
          <w:tab w:val="left" w:pos="851"/>
        </w:tabs>
        <w:spacing w:before="10"/>
        <w:ind w:left="0" w:firstLine="0"/>
        <w:jc w:val="both"/>
        <w:rPr>
          <w:rFonts w:ascii="Arial" w:hAnsi="Arial" w:cs="Arial"/>
          <w:bCs/>
          <w:lang w:val="uz-Cyrl-UZ"/>
        </w:rPr>
      </w:pPr>
      <w:r w:rsidRPr="001B4D8F">
        <w:rPr>
          <w:rFonts w:ascii="Arial" w:hAnsi="Arial" w:cs="Arial"/>
          <w:bCs/>
          <w:lang w:val="uz-Cyrl-UZ"/>
        </w:rPr>
        <w:t>elektron ma'lumotlar bazasi</w:t>
      </w:r>
    </w:p>
    <w:p w14:paraId="24AFEA67" w14:textId="77777777" w:rsidR="00A3017F" w:rsidRPr="001B4D8F" w:rsidRDefault="00A3017F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</w:p>
    <w:p w14:paraId="2237AAA9" w14:textId="0F2F7B7A" w:rsidR="000566CE" w:rsidRPr="001B4D8F" w:rsidRDefault="00757F92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3.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fiat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valyutalaridan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foydalanganda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xavfsizlik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choralariga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rioya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qilish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kerak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4C9AE019" w14:textId="5C2AD9B4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Kuchli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parollar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ikki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faktorli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autentifikatsiyadan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foydalani</w:t>
      </w:r>
      <w:r w:rsidR="00A3017F" w:rsidRPr="001B4D8F">
        <w:rPr>
          <w:rFonts w:ascii="Arial" w:hAnsi="Arial" w:cs="Arial"/>
          <w:sz w:val="24"/>
          <w:szCs w:val="24"/>
          <w:lang w:val="en-US"/>
        </w:rPr>
        <w:t>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6C93FC97" w14:textId="66897402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uchinchi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shaxslarga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oshkor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qilma</w:t>
      </w:r>
      <w:r w:rsidR="00A3017F" w:rsidRPr="001B4D8F">
        <w:rPr>
          <w:rFonts w:ascii="Arial" w:hAnsi="Arial" w:cs="Arial"/>
          <w:sz w:val="24"/>
          <w:szCs w:val="24"/>
          <w:lang w:val="en-US"/>
        </w:rPr>
        <w:t>slik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44E2113" w14:textId="77777777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Mamlakatning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moliyaviy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barqarorligi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uning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milliy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valyutasi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haqidagi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yangiliklarni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kuzatib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borish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4577EE3" w14:textId="77777777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d.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Yuqoridagilarning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barchasi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14:paraId="6BABB203" w14:textId="77777777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678A5E3E" w14:textId="77777777" w:rsidR="009059FF" w:rsidRPr="009059FF" w:rsidRDefault="00757F92" w:rsidP="009059FF">
      <w:pPr>
        <w:spacing w:after="0"/>
        <w:rPr>
          <w:rFonts w:ascii="Arial" w:hAnsi="Arial" w:cs="Arial"/>
          <w:b/>
          <w:bCs/>
          <w:color w:val="000000"/>
          <w:sz w:val="24"/>
          <w:szCs w:val="24"/>
          <w:lang w:val="az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4. </w:t>
      </w:r>
      <w:r w:rsidR="009059FF" w:rsidRPr="009059FF">
        <w:rPr>
          <w:rFonts w:ascii="Arial" w:hAnsi="Arial" w:cs="Arial"/>
          <w:b/>
          <w:bCs/>
          <w:color w:val="000000"/>
          <w:sz w:val="24"/>
          <w:szCs w:val="24"/>
          <w:lang w:val="az"/>
        </w:rPr>
        <w:t>Tashkilotlarda axborot xavfsizligi xatarlarini tahlil qilish va boshqarish uchun ishlatiladigan q’anday axborot xavfsizligini baholash metodologiyasi mavjud:</w:t>
      </w:r>
    </w:p>
    <w:p w14:paraId="424E5D18" w14:textId="77777777" w:rsidR="009059FF" w:rsidRPr="009059FF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/>
          <w:sz w:val="24"/>
          <w:szCs w:val="24"/>
          <w:highlight w:val="yellow"/>
        </w:rPr>
      </w:pPr>
      <w:r w:rsidRPr="009059FF">
        <w:rPr>
          <w:rFonts w:ascii="Arial" w:hAnsi="Arial" w:cs="Arial"/>
          <w:color w:val="000000"/>
          <w:sz w:val="24"/>
          <w:szCs w:val="24"/>
          <w:highlight w:val="yellow"/>
        </w:rPr>
        <w:t>OCTAVE</w:t>
      </w:r>
      <w:r w:rsidRPr="009059FF">
        <w:rPr>
          <w:rFonts w:ascii="Arial" w:hAnsi="Arial" w:cs="Arial"/>
          <w:color w:val="000000"/>
          <w:sz w:val="24"/>
          <w:szCs w:val="24"/>
          <w:highlight w:val="yellow"/>
          <w:lang w:val="en-US"/>
        </w:rPr>
        <w:t xml:space="preserve"> </w:t>
      </w:r>
      <w:proofErr w:type="spellStart"/>
      <w:r w:rsidRPr="009059FF">
        <w:rPr>
          <w:rFonts w:ascii="Arial" w:hAnsi="Arial" w:cs="Arial"/>
          <w:color w:val="000000"/>
          <w:sz w:val="24"/>
          <w:szCs w:val="24"/>
          <w:highlight w:val="yellow"/>
          <w:lang w:val="en-US"/>
        </w:rPr>
        <w:t>va</w:t>
      </w:r>
      <w:proofErr w:type="spellEnd"/>
      <w:r w:rsidRPr="009059FF">
        <w:rPr>
          <w:rFonts w:ascii="Arial" w:hAnsi="Arial" w:cs="Arial"/>
          <w:color w:val="000000"/>
          <w:sz w:val="24"/>
          <w:szCs w:val="24"/>
          <w:highlight w:val="yellow"/>
          <w:lang w:val="en-US"/>
        </w:rPr>
        <w:t xml:space="preserve"> </w:t>
      </w:r>
      <w:r w:rsidRPr="009059FF">
        <w:rPr>
          <w:rFonts w:ascii="Arial" w:hAnsi="Arial" w:cs="Arial"/>
          <w:color w:val="000000"/>
          <w:sz w:val="24"/>
          <w:szCs w:val="24"/>
          <w:highlight w:val="yellow"/>
        </w:rPr>
        <w:t>CRAMM</w:t>
      </w:r>
    </w:p>
    <w:p w14:paraId="53564320" w14:textId="77777777" w:rsidR="009059FF" w:rsidRPr="009059FF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color w:val="000000"/>
          <w:sz w:val="24"/>
          <w:szCs w:val="24"/>
          <w:lang w:val="en-US"/>
        </w:rPr>
      </w:pPr>
      <w:r w:rsidRPr="009059FF">
        <w:rPr>
          <w:rFonts w:ascii="Arial" w:hAnsi="Arial" w:cs="Arial"/>
          <w:color w:val="000000"/>
          <w:sz w:val="24"/>
          <w:szCs w:val="24"/>
          <w:lang w:val="en-US"/>
        </w:rPr>
        <w:t xml:space="preserve">PSP </w:t>
      </w:r>
      <w:proofErr w:type="spellStart"/>
      <w:r w:rsidRPr="009059FF">
        <w:rPr>
          <w:rFonts w:ascii="Arial" w:hAnsi="Arial" w:cs="Arial"/>
          <w:color w:val="000000"/>
          <w:sz w:val="24"/>
          <w:szCs w:val="24"/>
          <w:lang w:val="en-US"/>
        </w:rPr>
        <w:t>va</w:t>
      </w:r>
      <w:proofErr w:type="spellEnd"/>
      <w:r w:rsidRPr="009059FF">
        <w:rPr>
          <w:rFonts w:ascii="Arial" w:hAnsi="Arial" w:cs="Arial"/>
          <w:color w:val="000000"/>
          <w:sz w:val="24"/>
          <w:szCs w:val="24"/>
          <w:lang w:val="en-US"/>
        </w:rPr>
        <w:t xml:space="preserve"> PSP2</w:t>
      </w:r>
    </w:p>
    <w:p w14:paraId="2F5A018F" w14:textId="77777777" w:rsidR="009059FF" w:rsidRPr="009059FF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sz w:val="24"/>
          <w:szCs w:val="24"/>
        </w:rPr>
      </w:pPr>
      <w:proofErr w:type="spellStart"/>
      <w:r w:rsidRPr="009059FF">
        <w:rPr>
          <w:rFonts w:ascii="Arial" w:hAnsi="Arial" w:cs="Arial"/>
          <w:bCs/>
          <w:sz w:val="24"/>
          <w:szCs w:val="24"/>
        </w:rPr>
        <w:t>kiberxavfsizlik</w:t>
      </w:r>
      <w:proofErr w:type="spellEnd"/>
      <w:r w:rsidRPr="009059FF">
        <w:rPr>
          <w:rFonts w:ascii="Arial" w:hAnsi="Arial" w:cs="Arial"/>
          <w:bCs/>
          <w:sz w:val="24"/>
          <w:szCs w:val="24"/>
        </w:rPr>
        <w:t xml:space="preserve"> "</w:t>
      </w:r>
      <w:proofErr w:type="spellStart"/>
      <w:r w:rsidRPr="009059FF">
        <w:rPr>
          <w:rFonts w:ascii="Arial" w:hAnsi="Arial" w:cs="Arial"/>
          <w:bCs/>
          <w:sz w:val="24"/>
          <w:szCs w:val="24"/>
        </w:rPr>
        <w:t>profili</w:t>
      </w:r>
      <w:proofErr w:type="spellEnd"/>
      <w:r w:rsidRPr="009059FF">
        <w:rPr>
          <w:rFonts w:ascii="Arial" w:hAnsi="Arial" w:cs="Arial"/>
          <w:bCs/>
          <w:sz w:val="24"/>
          <w:szCs w:val="24"/>
        </w:rPr>
        <w:t>"</w:t>
      </w:r>
      <w:r w:rsidRPr="009059FF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9059FF">
        <w:rPr>
          <w:rFonts w:ascii="Arial" w:hAnsi="Arial" w:cs="Arial"/>
          <w:bCs/>
          <w:sz w:val="24"/>
          <w:szCs w:val="24"/>
          <w:lang w:val="en-US"/>
        </w:rPr>
        <w:t>va</w:t>
      </w:r>
      <w:proofErr w:type="spellEnd"/>
      <w:r w:rsidRPr="009059FF">
        <w:rPr>
          <w:rFonts w:ascii="Arial" w:hAnsi="Arial" w:cs="Arial"/>
          <w:bCs/>
          <w:sz w:val="24"/>
          <w:szCs w:val="24"/>
          <w:lang w:val="en-US"/>
        </w:rPr>
        <w:t xml:space="preserve"> </w:t>
      </w:r>
      <w:proofErr w:type="spellStart"/>
      <w:r w:rsidRPr="009059FF">
        <w:rPr>
          <w:rFonts w:ascii="Arial" w:hAnsi="Arial" w:cs="Arial"/>
          <w:sz w:val="24"/>
          <w:szCs w:val="24"/>
        </w:rPr>
        <w:t>FinCEN</w:t>
      </w:r>
      <w:proofErr w:type="spellEnd"/>
    </w:p>
    <w:p w14:paraId="2AFAAA1C" w14:textId="77777777" w:rsidR="009059FF" w:rsidRPr="009059FF" w:rsidRDefault="009059FF" w:rsidP="009059FF">
      <w:pPr>
        <w:pStyle w:val="a5"/>
        <w:numPr>
          <w:ilvl w:val="0"/>
          <w:numId w:val="8"/>
        </w:numPr>
        <w:spacing w:after="0"/>
        <w:ind w:left="284" w:hanging="284"/>
        <w:rPr>
          <w:rFonts w:ascii="Arial" w:hAnsi="Arial" w:cs="Arial"/>
          <w:b/>
          <w:bCs/>
          <w:sz w:val="24"/>
          <w:szCs w:val="24"/>
          <w:lang w:val="en-US"/>
        </w:rPr>
      </w:pPr>
      <w:r w:rsidRPr="009059FF">
        <w:rPr>
          <w:rFonts w:ascii="Arial" w:hAnsi="Arial" w:cs="Arial"/>
          <w:sz w:val="24"/>
          <w:szCs w:val="24"/>
        </w:rPr>
        <w:t xml:space="preserve">KYC </w:t>
      </w:r>
      <w:proofErr w:type="spellStart"/>
      <w:r w:rsidRPr="009059F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9059FF">
        <w:rPr>
          <w:rFonts w:ascii="Arial" w:hAnsi="Arial" w:cs="Arial"/>
          <w:sz w:val="24"/>
          <w:szCs w:val="24"/>
          <w:lang w:val="en-US"/>
        </w:rPr>
        <w:t xml:space="preserve"> </w:t>
      </w:r>
      <w:r w:rsidRPr="009059FF">
        <w:rPr>
          <w:rFonts w:ascii="Arial" w:hAnsi="Arial" w:cs="Arial"/>
          <w:sz w:val="24"/>
          <w:szCs w:val="24"/>
        </w:rPr>
        <w:t>VASP</w:t>
      </w:r>
    </w:p>
    <w:p w14:paraId="3D4B1A4C" w14:textId="6D5CC1DF" w:rsidR="00A3017F" w:rsidRPr="001B4D8F" w:rsidRDefault="00A3017F" w:rsidP="009059F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70A17271" w14:textId="39D8D388" w:rsidR="00A3017F" w:rsidRPr="001B4D8F" w:rsidRDefault="00757F92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5. </w:t>
      </w:r>
      <w:proofErr w:type="spellStart"/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>xavf</w:t>
      </w:r>
      <w:proofErr w:type="spellEnd"/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>–</w:t>
      </w:r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>bu</w:t>
      </w:r>
      <w:proofErr w:type="spellEnd"/>
      <w:r w:rsidR="00A3017F" w:rsidRPr="001B4D8F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103E66F8" w14:textId="41292276" w:rsidR="00A3017F" w:rsidRPr="001B4D8F" w:rsidRDefault="00A3017F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highlight w:val="yellow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xavf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samaradorligi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samaradorligini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oshiradigan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barcha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raqamli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imkoniyatlarni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,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xususan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,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jarayonlarni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avtomatlashtirish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,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qaror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qabul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qilishni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avtomatlashtirish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,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raqamli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monitoring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erta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ogohlantirishni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proofErr w:type="gram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o'z</w:t>
      </w:r>
      <w:proofErr w:type="spellEnd"/>
      <w:r w:rsidR="008A43A1"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ichiga</w:t>
      </w:r>
      <w:proofErr w:type="spellEnd"/>
      <w:proofErr w:type="gram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olgan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atama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14:paraId="2F84BB4D" w14:textId="2C942D18" w:rsidR="00A3017F" w:rsidRPr="001B4D8F" w:rsidRDefault="00A3017F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Raqamlarni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o’zgar</w:t>
      </w:r>
      <w:r w:rsidR="00757F92" w:rsidRPr="001B4D8F">
        <w:rPr>
          <w:rFonts w:ascii="Arial" w:hAnsi="Arial" w:cs="Arial"/>
          <w:sz w:val="24"/>
          <w:szCs w:val="24"/>
          <w:lang w:val="en-US"/>
        </w:rPr>
        <w:t>t</w:t>
      </w:r>
      <w:r w:rsidRPr="001B4D8F">
        <w:rPr>
          <w:rFonts w:ascii="Arial" w:hAnsi="Arial" w:cs="Arial"/>
          <w:sz w:val="24"/>
          <w:szCs w:val="24"/>
          <w:lang w:val="en-US"/>
        </w:rPr>
        <w:t>ishtirish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jarayonlarni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avtomatlashtirish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="008A43A1" w:rsidRPr="001B4D8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="008A43A1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1B4D8F">
        <w:rPr>
          <w:rFonts w:ascii="Arial" w:hAnsi="Arial" w:cs="Arial"/>
          <w:sz w:val="24"/>
          <w:szCs w:val="24"/>
          <w:lang w:val="en-US"/>
        </w:rPr>
        <w:t>jarayonga</w:t>
      </w:r>
      <w:proofErr w:type="spellEnd"/>
      <w:r w:rsidR="008A43A1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1B4D8F">
        <w:rPr>
          <w:rFonts w:ascii="Arial" w:hAnsi="Arial" w:cs="Arial"/>
          <w:sz w:val="24"/>
          <w:szCs w:val="24"/>
          <w:lang w:val="en-US"/>
        </w:rPr>
        <w:t>salbiy</w:t>
      </w:r>
      <w:proofErr w:type="spellEnd"/>
      <w:r w:rsidR="008A43A1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1B4D8F">
        <w:rPr>
          <w:rFonts w:ascii="Arial" w:hAnsi="Arial" w:cs="Arial"/>
          <w:sz w:val="24"/>
          <w:szCs w:val="24"/>
          <w:lang w:val="en-US"/>
        </w:rPr>
        <w:t>ta’sir</w:t>
      </w:r>
      <w:proofErr w:type="spellEnd"/>
      <w:r w:rsidR="008A43A1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A43A1" w:rsidRPr="001B4D8F">
        <w:rPr>
          <w:rFonts w:ascii="Arial" w:hAnsi="Arial" w:cs="Arial"/>
          <w:sz w:val="24"/>
          <w:szCs w:val="24"/>
          <w:lang w:val="en-US"/>
        </w:rPr>
        <w:t>etish</w:t>
      </w:r>
      <w:proofErr w:type="spellEnd"/>
      <w:r w:rsidR="008A43A1" w:rsidRPr="001B4D8F">
        <w:rPr>
          <w:rFonts w:ascii="Arial" w:hAnsi="Arial" w:cs="Arial"/>
          <w:sz w:val="24"/>
          <w:szCs w:val="24"/>
          <w:lang w:val="en-US"/>
        </w:rPr>
        <w:t xml:space="preserve">  </w:t>
      </w:r>
    </w:p>
    <w:p w14:paraId="18A4F5F2" w14:textId="6835FAE9" w:rsidR="008A43A1" w:rsidRPr="001B4D8F" w:rsidRDefault="008A43A1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Raqamlarni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avtomatlashtirish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orqali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o’zgar</w:t>
      </w:r>
      <w:r w:rsidR="00757F92" w:rsidRPr="001B4D8F">
        <w:rPr>
          <w:rFonts w:ascii="Arial" w:hAnsi="Arial" w:cs="Arial"/>
          <w:sz w:val="24"/>
          <w:szCs w:val="24"/>
          <w:lang w:val="en-US"/>
        </w:rPr>
        <w:t>t</w:t>
      </w:r>
      <w:r w:rsidRPr="001B4D8F">
        <w:rPr>
          <w:rFonts w:ascii="Arial" w:hAnsi="Arial" w:cs="Arial"/>
          <w:sz w:val="24"/>
          <w:szCs w:val="24"/>
          <w:lang w:val="en-US"/>
        </w:rPr>
        <w:t>ishtirish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biznesga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salbiy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ta’sir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etish</w:t>
      </w:r>
      <w:proofErr w:type="spellEnd"/>
    </w:p>
    <w:p w14:paraId="1FCF9CB8" w14:textId="6E00140A" w:rsidR="008A43A1" w:rsidRPr="001B4D8F" w:rsidRDefault="008A43A1" w:rsidP="001B4D8F">
      <w:pPr>
        <w:pStyle w:val="a5"/>
        <w:numPr>
          <w:ilvl w:val="0"/>
          <w:numId w:val="3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To’qri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yoq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4B604B56" w14:textId="77777777" w:rsidR="00A3017F" w:rsidRPr="001B4D8F" w:rsidRDefault="00A3017F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</w:p>
    <w:p w14:paraId="244FE9B5" w14:textId="22D24EDB" w:rsidR="000566CE" w:rsidRPr="001B4D8F" w:rsidRDefault="00757F92" w:rsidP="001B4D8F">
      <w:pPr>
        <w:tabs>
          <w:tab w:val="left" w:pos="426"/>
        </w:tabs>
        <w:spacing w:after="0"/>
        <w:ind w:firstLine="142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6.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Raqamli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fiat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valyutalaridan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foydalanganda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xavfsizlik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choralariga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rioya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qilish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kerak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?</w:t>
      </w:r>
    </w:p>
    <w:p w14:paraId="4643AAB2" w14:textId="2CF853AB" w:rsidR="00757F92" w:rsidRPr="001B4D8F" w:rsidRDefault="000566CE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Kuchli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parollar</w:t>
      </w:r>
      <w:r w:rsidR="00757F92" w:rsidRPr="001B4D8F">
        <w:rPr>
          <w:rFonts w:ascii="Arial" w:hAnsi="Arial" w:cs="Arial"/>
          <w:sz w:val="24"/>
          <w:szCs w:val="24"/>
          <w:lang w:val="en-US"/>
        </w:rPr>
        <w:t>dan</w:t>
      </w:r>
      <w:proofErr w:type="spellEnd"/>
      <w:r w:rsidR="00757F92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lang w:val="en-US"/>
        </w:rPr>
        <w:t>foydalanish</w:t>
      </w:r>
      <w:proofErr w:type="spellEnd"/>
    </w:p>
    <w:p w14:paraId="28C585CB" w14:textId="538DA4BF" w:rsidR="000566CE" w:rsidRPr="001B4D8F" w:rsidRDefault="00757F92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I</w:t>
      </w:r>
      <w:r w:rsidR="000566CE" w:rsidRPr="001B4D8F">
        <w:rPr>
          <w:rFonts w:ascii="Arial" w:hAnsi="Arial" w:cs="Arial"/>
          <w:sz w:val="24"/>
          <w:szCs w:val="24"/>
          <w:lang w:val="en-US"/>
        </w:rPr>
        <w:t>kki</w:t>
      </w:r>
      <w:proofErr w:type="spellEnd"/>
      <w:r w:rsidR="000566CE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sz w:val="24"/>
          <w:szCs w:val="24"/>
          <w:lang w:val="en-US"/>
        </w:rPr>
        <w:t>faktorli</w:t>
      </w:r>
      <w:proofErr w:type="spellEnd"/>
      <w:r w:rsidR="000566CE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sz w:val="24"/>
          <w:szCs w:val="24"/>
          <w:lang w:val="en-US"/>
        </w:rPr>
        <w:t>autentifikatsiyadan</w:t>
      </w:r>
      <w:proofErr w:type="spellEnd"/>
      <w:r w:rsidR="000566CE"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sz w:val="24"/>
          <w:szCs w:val="24"/>
          <w:lang w:val="en-US"/>
        </w:rPr>
        <w:t>foydalani</w:t>
      </w:r>
      <w:r w:rsidRPr="001B4D8F">
        <w:rPr>
          <w:rFonts w:ascii="Arial" w:hAnsi="Arial" w:cs="Arial"/>
          <w:sz w:val="24"/>
          <w:szCs w:val="24"/>
          <w:lang w:val="en-US"/>
        </w:rPr>
        <w:t>sh</w:t>
      </w:r>
      <w:proofErr w:type="spellEnd"/>
    </w:p>
    <w:p w14:paraId="3CAA89B3" w14:textId="53F3DCB0" w:rsidR="000566CE" w:rsidRPr="001B4D8F" w:rsidRDefault="000566CE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ma'lumotlarni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uchinchi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shaxslarga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oshkor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qilmang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75716068" w14:textId="3DF0B725" w:rsidR="000566CE" w:rsidRPr="001B4D8F" w:rsidRDefault="00757F92" w:rsidP="001B4D8F">
      <w:pPr>
        <w:pStyle w:val="a5"/>
        <w:numPr>
          <w:ilvl w:val="0"/>
          <w:numId w:val="5"/>
        </w:numPr>
        <w:tabs>
          <w:tab w:val="left" w:pos="426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I</w:t>
      </w:r>
      <w:r w:rsidR="000566CE" w:rsidRPr="001B4D8F">
        <w:rPr>
          <w:rFonts w:ascii="Arial" w:hAnsi="Arial" w:cs="Arial"/>
          <w:sz w:val="24"/>
          <w:szCs w:val="24"/>
          <w:highlight w:val="yellow"/>
          <w:lang w:val="en-US"/>
        </w:rPr>
        <w:t>kkalasi</w:t>
      </w:r>
      <w:proofErr w:type="spellEnd"/>
      <w:r w:rsidR="000566CE"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ham</w:t>
      </w:r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to’qri</w:t>
      </w:r>
      <w:proofErr w:type="spellEnd"/>
      <w:r w:rsidR="000566CE" w:rsidRPr="001B4D8F">
        <w:rPr>
          <w:rFonts w:ascii="Arial" w:hAnsi="Arial" w:cs="Arial"/>
          <w:sz w:val="24"/>
          <w:szCs w:val="24"/>
          <w:highlight w:val="yellow"/>
          <w:lang w:val="en-US"/>
        </w:rPr>
        <w:t>.</w:t>
      </w:r>
    </w:p>
    <w:p w14:paraId="24BF3153" w14:textId="77777777" w:rsidR="00757F92" w:rsidRPr="001B4D8F" w:rsidRDefault="00757F92" w:rsidP="001B4D8F">
      <w:pPr>
        <w:jc w:val="both"/>
        <w:rPr>
          <w:rFonts w:ascii="Arial" w:hAnsi="Arial" w:cs="Arial"/>
          <w:sz w:val="24"/>
          <w:szCs w:val="24"/>
          <w:lang w:val="en-US"/>
        </w:rPr>
      </w:pPr>
    </w:p>
    <w:p w14:paraId="01E2EDEE" w14:textId="0F18FE3E" w:rsidR="00424288" w:rsidRPr="001B4D8F" w:rsidRDefault="00757F92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7.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Kriptovalyutalarni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saqlash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bilan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bog'liq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xavflar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 </w:t>
      </w:r>
      <w:proofErr w:type="spellStart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>qanday</w:t>
      </w:r>
      <w:proofErr w:type="spellEnd"/>
      <w:r w:rsidR="000566CE" w:rsidRPr="001B4D8F">
        <w:rPr>
          <w:rFonts w:ascii="Arial" w:hAnsi="Arial" w:cs="Arial"/>
          <w:b/>
          <w:bCs/>
          <w:sz w:val="24"/>
          <w:szCs w:val="24"/>
          <w:lang w:val="en-US"/>
        </w:rPr>
        <w:t xml:space="preserve">? </w:t>
      </w:r>
    </w:p>
    <w:p w14:paraId="0D94BBBB" w14:textId="1DF2ACFB" w:rsidR="00424288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a.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Shaxsiy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ma'lumotlar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va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mablag'larni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o'g'irlash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0336AA07" w14:textId="77777777" w:rsidR="00424288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b.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Texnik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muammolar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yoki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foydalanuvchi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xatosi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tufayli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mablag'larga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kirishni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yo'qotish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2EDD63CE" w14:textId="77777777" w:rsidR="00424288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lang w:val="en-US"/>
        </w:rPr>
        <w:t xml:space="preserve">c.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Hamyon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yoki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ayirboshlash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buzilganligi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xavfi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98379BB" w14:textId="02F4ACA0" w:rsidR="000566CE" w:rsidRPr="001B4D8F" w:rsidRDefault="000566CE" w:rsidP="001B4D8F">
      <w:pPr>
        <w:spacing w:after="0"/>
        <w:jc w:val="both"/>
        <w:rPr>
          <w:rFonts w:ascii="Arial" w:hAnsi="Arial" w:cs="Arial"/>
          <w:sz w:val="24"/>
          <w:szCs w:val="24"/>
          <w:lang w:val="en-US"/>
        </w:rPr>
      </w:pPr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d. </w:t>
      </w:r>
      <w:proofErr w:type="spellStart"/>
      <w:r w:rsidR="00757F92" w:rsidRPr="001B4D8F">
        <w:rPr>
          <w:rFonts w:ascii="Arial" w:hAnsi="Arial" w:cs="Arial"/>
          <w:sz w:val="24"/>
          <w:szCs w:val="24"/>
          <w:highlight w:val="yellow"/>
          <w:lang w:val="en-US"/>
        </w:rPr>
        <w:t>B</w:t>
      </w:r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archa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highlight w:val="yellow"/>
          <w:lang w:val="en-US"/>
        </w:rPr>
        <w:t>javoblar</w:t>
      </w:r>
      <w:proofErr w:type="spellEnd"/>
      <w:r w:rsidR="00757F92"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="00757F92" w:rsidRPr="001B4D8F">
        <w:rPr>
          <w:rFonts w:ascii="Arial" w:hAnsi="Arial" w:cs="Arial"/>
          <w:sz w:val="24"/>
          <w:szCs w:val="24"/>
          <w:highlight w:val="yellow"/>
          <w:lang w:val="en-US"/>
        </w:rPr>
        <w:t>to’qri</w:t>
      </w:r>
      <w:proofErr w:type="spellEnd"/>
    </w:p>
    <w:p w14:paraId="7C11E26F" w14:textId="36E66117" w:rsidR="00A30CFC" w:rsidRPr="001B4D8F" w:rsidRDefault="00A30CFC" w:rsidP="001B4D8F">
      <w:pPr>
        <w:jc w:val="both"/>
        <w:rPr>
          <w:rFonts w:ascii="Arial" w:hAnsi="Arial" w:cs="Arial"/>
          <w:b/>
          <w:bCs/>
          <w:sz w:val="24"/>
          <w:szCs w:val="24"/>
          <w:lang w:val="uz-Cyrl-UZ"/>
        </w:rPr>
      </w:pPr>
    </w:p>
    <w:p w14:paraId="691AC81A" w14:textId="59F27B9A" w:rsidR="00282433" w:rsidRPr="001B4D8F" w:rsidRDefault="00282433" w:rsidP="001B4D8F">
      <w:pPr>
        <w:pStyle w:val="1"/>
        <w:ind w:left="0" w:firstLine="0"/>
        <w:jc w:val="both"/>
      </w:pPr>
      <w:r w:rsidRPr="001B4D8F">
        <w:t>8.</w:t>
      </w:r>
      <w:r w:rsidRPr="001B4D8F">
        <w:t>Chuqur mudofaa kontseptsiya infratuzilma</w:t>
      </w:r>
      <w:r w:rsidRPr="001B4D8F">
        <w:t>si</w:t>
      </w:r>
      <w:r w:rsidRPr="001B4D8F">
        <w:t xml:space="preserve"> mudofaa tashkilotini uchta boshqariladigan </w:t>
      </w:r>
      <w:r w:rsidRPr="001B4D8F">
        <w:t xml:space="preserve">k’anday </w:t>
      </w:r>
      <w:r w:rsidRPr="001B4D8F">
        <w:t>qism</w:t>
      </w:r>
      <w:r w:rsidRPr="001B4D8F">
        <w:t>lar</w:t>
      </w:r>
      <w:r w:rsidRPr="001B4D8F">
        <w:t>ga ajratadi:</w:t>
      </w:r>
    </w:p>
    <w:p w14:paraId="3F277E08" w14:textId="45C1ABC9" w:rsidR="00282433" w:rsidRPr="001B4D8F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1B4D8F">
        <w:rPr>
          <w:rFonts w:ascii="Arial" w:hAnsi="Arial" w:cs="Arial"/>
          <w:sz w:val="24"/>
          <w:szCs w:val="24"/>
          <w:highlight w:val="yellow"/>
          <w:lang w:val="az"/>
        </w:rPr>
        <w:t xml:space="preserve">a. </w:t>
      </w:r>
      <w:r w:rsidRPr="001B4D8F">
        <w:rPr>
          <w:rFonts w:ascii="Arial" w:hAnsi="Arial" w:cs="Arial"/>
          <w:sz w:val="24"/>
          <w:szCs w:val="24"/>
          <w:highlight w:val="yellow"/>
          <w:lang w:val="az"/>
        </w:rPr>
        <w:t>Jismoniy</w:t>
      </w:r>
      <w:r w:rsidRPr="001B4D8F">
        <w:rPr>
          <w:rFonts w:ascii="Arial" w:hAnsi="Arial" w:cs="Arial"/>
          <w:sz w:val="24"/>
          <w:szCs w:val="24"/>
          <w:highlight w:val="yellow"/>
          <w:lang w:val="az"/>
        </w:rPr>
        <w:t>, texnik va ma’muriy</w:t>
      </w:r>
    </w:p>
    <w:p w14:paraId="49326E35" w14:textId="5023A9A5" w:rsidR="00282433" w:rsidRPr="001B4D8F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1B4D8F">
        <w:rPr>
          <w:rFonts w:ascii="Arial" w:hAnsi="Arial" w:cs="Arial"/>
          <w:sz w:val="24"/>
          <w:szCs w:val="24"/>
          <w:lang w:val="az"/>
        </w:rPr>
        <w:t>b</w:t>
      </w:r>
      <w:r w:rsidRPr="001B4D8F">
        <w:rPr>
          <w:rFonts w:ascii="Arial" w:hAnsi="Arial" w:cs="Arial"/>
          <w:sz w:val="24"/>
          <w:szCs w:val="24"/>
          <w:lang w:val="az"/>
        </w:rPr>
        <w:t>. Jismoniy, texnik</w:t>
      </w:r>
      <w:r w:rsidRPr="001B4D8F">
        <w:rPr>
          <w:rFonts w:ascii="Arial" w:hAnsi="Arial" w:cs="Arial"/>
          <w:sz w:val="24"/>
          <w:szCs w:val="24"/>
          <w:lang w:val="az"/>
        </w:rPr>
        <w:t xml:space="preserve"> va tashqi</w:t>
      </w:r>
    </w:p>
    <w:p w14:paraId="7D032A17" w14:textId="27F39BBD" w:rsidR="00282433" w:rsidRPr="001B4D8F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1B4D8F">
        <w:rPr>
          <w:rFonts w:ascii="Arial" w:hAnsi="Arial" w:cs="Arial"/>
          <w:sz w:val="24"/>
          <w:szCs w:val="24"/>
          <w:lang w:val="az"/>
        </w:rPr>
        <w:t xml:space="preserve">c. </w:t>
      </w:r>
      <w:r w:rsidRPr="001B4D8F">
        <w:rPr>
          <w:rFonts w:ascii="Arial" w:hAnsi="Arial" w:cs="Arial"/>
          <w:sz w:val="24"/>
          <w:szCs w:val="24"/>
          <w:lang w:val="az"/>
        </w:rPr>
        <w:t xml:space="preserve"> Jismoniy</w:t>
      </w:r>
      <w:r w:rsidRPr="001B4D8F">
        <w:rPr>
          <w:rFonts w:ascii="Arial" w:hAnsi="Arial" w:cs="Arial"/>
          <w:sz w:val="24"/>
          <w:szCs w:val="24"/>
          <w:lang w:val="az"/>
        </w:rPr>
        <w:t xml:space="preserve">, </w:t>
      </w:r>
      <w:r w:rsidRPr="001B4D8F">
        <w:rPr>
          <w:rFonts w:ascii="Arial" w:hAnsi="Arial" w:cs="Arial"/>
          <w:sz w:val="24"/>
          <w:szCs w:val="24"/>
          <w:lang w:val="az"/>
        </w:rPr>
        <w:t>ma’muriy</w:t>
      </w:r>
      <w:r w:rsidRPr="001B4D8F">
        <w:rPr>
          <w:rFonts w:ascii="Arial" w:hAnsi="Arial" w:cs="Arial"/>
          <w:sz w:val="24"/>
          <w:szCs w:val="24"/>
          <w:lang w:val="az"/>
        </w:rPr>
        <w:t xml:space="preserve"> va eqsoqen</w:t>
      </w:r>
    </w:p>
    <w:p w14:paraId="47AA7355" w14:textId="6672D520" w:rsidR="00282433" w:rsidRPr="001B4D8F" w:rsidRDefault="00282433" w:rsidP="001B4D8F">
      <w:pPr>
        <w:spacing w:after="0"/>
        <w:jc w:val="both"/>
        <w:rPr>
          <w:rFonts w:ascii="Arial" w:hAnsi="Arial" w:cs="Arial"/>
          <w:sz w:val="24"/>
          <w:szCs w:val="24"/>
          <w:lang w:val="az"/>
        </w:rPr>
      </w:pPr>
      <w:r w:rsidRPr="001B4D8F">
        <w:rPr>
          <w:rFonts w:ascii="Arial" w:hAnsi="Arial" w:cs="Arial"/>
          <w:sz w:val="24"/>
          <w:szCs w:val="24"/>
          <w:lang w:val="az"/>
        </w:rPr>
        <w:t>d. T</w:t>
      </w:r>
      <w:r w:rsidRPr="001B4D8F">
        <w:rPr>
          <w:rFonts w:ascii="Arial" w:hAnsi="Arial" w:cs="Arial"/>
          <w:sz w:val="24"/>
          <w:szCs w:val="24"/>
          <w:lang w:val="az"/>
        </w:rPr>
        <w:t>exnik</w:t>
      </w:r>
      <w:r w:rsidRPr="001B4D8F">
        <w:rPr>
          <w:rFonts w:ascii="Arial" w:hAnsi="Arial" w:cs="Arial"/>
          <w:sz w:val="24"/>
          <w:szCs w:val="24"/>
          <w:lang w:val="az"/>
        </w:rPr>
        <w:t>,</w:t>
      </w:r>
      <w:r w:rsidRPr="001B4D8F">
        <w:rPr>
          <w:rFonts w:ascii="Arial" w:hAnsi="Arial" w:cs="Arial"/>
          <w:sz w:val="24"/>
          <w:szCs w:val="24"/>
          <w:lang w:val="az"/>
        </w:rPr>
        <w:t xml:space="preserve"> ma’muriy</w:t>
      </w:r>
      <w:r w:rsidRPr="001B4D8F">
        <w:rPr>
          <w:rFonts w:ascii="Arial" w:hAnsi="Arial" w:cs="Arial"/>
          <w:sz w:val="24"/>
          <w:szCs w:val="24"/>
          <w:lang w:val="az"/>
        </w:rPr>
        <w:t xml:space="preserve"> va boshqa</w:t>
      </w:r>
    </w:p>
    <w:p w14:paraId="6A09689E" w14:textId="77777777" w:rsidR="00282433" w:rsidRPr="001B4D8F" w:rsidRDefault="00282433" w:rsidP="001B4D8F">
      <w:pPr>
        <w:jc w:val="both"/>
        <w:rPr>
          <w:rFonts w:ascii="Arial" w:hAnsi="Arial" w:cs="Arial"/>
          <w:i/>
          <w:iCs/>
          <w:sz w:val="24"/>
          <w:szCs w:val="24"/>
          <w:lang w:val="az"/>
        </w:rPr>
      </w:pPr>
    </w:p>
    <w:p w14:paraId="3397AA3A" w14:textId="37130B9F" w:rsidR="00A30CFC" w:rsidRPr="001B4D8F" w:rsidRDefault="00282433" w:rsidP="001B4D8F">
      <w:pPr>
        <w:spacing w:after="0"/>
        <w:jc w:val="both"/>
        <w:rPr>
          <w:rFonts w:ascii="Arial" w:hAnsi="Arial" w:cs="Arial"/>
          <w:b/>
          <w:bCs/>
          <w:sz w:val="24"/>
          <w:szCs w:val="24"/>
          <w:lang w:val="uz-Cyrl-UZ"/>
        </w:rPr>
      </w:pPr>
      <w:r w:rsidRPr="001B4D8F">
        <w:rPr>
          <w:rFonts w:ascii="Arial" w:hAnsi="Arial" w:cs="Arial"/>
          <w:b/>
          <w:bCs/>
          <w:sz w:val="24"/>
          <w:szCs w:val="24"/>
          <w:lang w:val="en-US"/>
        </w:rPr>
        <w:t>9.</w:t>
      </w:r>
      <w:r w:rsidR="00A30CFC" w:rsidRPr="001B4D8F">
        <w:rPr>
          <w:rFonts w:ascii="Arial" w:hAnsi="Arial" w:cs="Arial"/>
          <w:b/>
          <w:bCs/>
          <w:sz w:val="24"/>
          <w:szCs w:val="24"/>
          <w:lang w:val="uz-Cyrl-UZ"/>
        </w:rPr>
        <w:t>M</w:t>
      </w:r>
      <w:r w:rsidR="00A30CFC" w:rsidRPr="001B4D8F">
        <w:rPr>
          <w:rFonts w:ascii="Arial" w:hAnsi="Arial" w:cs="Arial"/>
          <w:b/>
          <w:bCs/>
          <w:sz w:val="24"/>
          <w:szCs w:val="24"/>
          <w:lang w:val="uz-Cyrl-UZ"/>
        </w:rPr>
        <w:t>oliyaviy risklarni boshqarish - bu</w:t>
      </w:r>
      <w:proofErr w:type="gramStart"/>
      <w:r w:rsidR="00A30CFC" w:rsidRPr="001B4D8F">
        <w:rPr>
          <w:rFonts w:ascii="Arial" w:hAnsi="Arial" w:cs="Arial"/>
          <w:b/>
          <w:bCs/>
          <w:sz w:val="24"/>
          <w:szCs w:val="24"/>
          <w:lang w:val="uz-Cyrl-UZ"/>
        </w:rPr>
        <w:t xml:space="preserve"> </w:t>
      </w:r>
      <w:r w:rsidR="00A30CFC" w:rsidRPr="001B4D8F">
        <w:rPr>
          <w:rFonts w:ascii="Arial" w:hAnsi="Arial" w:cs="Arial"/>
          <w:b/>
          <w:bCs/>
          <w:sz w:val="24"/>
          <w:szCs w:val="24"/>
          <w:lang w:val="uz-Cyrl-UZ"/>
        </w:rPr>
        <w:t>..</w:t>
      </w:r>
      <w:proofErr w:type="gramEnd"/>
    </w:p>
    <w:p w14:paraId="03E1C591" w14:textId="26695E69" w:rsidR="000566CE" w:rsidRPr="001B4D8F" w:rsidRDefault="00A30CFC" w:rsidP="001B4D8F">
      <w:pPr>
        <w:pStyle w:val="a5"/>
        <w:numPr>
          <w:ilvl w:val="0"/>
          <w:numId w:val="6"/>
        </w:numPr>
        <w:tabs>
          <w:tab w:val="left" w:pos="142"/>
          <w:tab w:val="left" w:pos="284"/>
        </w:tabs>
        <w:spacing w:after="0"/>
        <w:ind w:left="284" w:hanging="284"/>
        <w:jc w:val="both"/>
        <w:rPr>
          <w:rFonts w:ascii="Arial" w:hAnsi="Arial" w:cs="Arial"/>
          <w:sz w:val="24"/>
          <w:szCs w:val="24"/>
          <w:highlight w:val="yellow"/>
          <w:lang w:val="uz-Cyrl-UZ"/>
        </w:rPr>
      </w:pPr>
      <w:r w:rsidRPr="001B4D8F">
        <w:rPr>
          <w:rFonts w:ascii="Arial" w:hAnsi="Arial" w:cs="Arial"/>
          <w:sz w:val="24"/>
          <w:szCs w:val="24"/>
          <w:highlight w:val="yellow"/>
          <w:lang w:val="uz-Cyrl-UZ"/>
        </w:rPr>
        <w:t xml:space="preserve">qabul qilingan moliyaviy risklar qiymmatini </w:t>
      </w:r>
      <w:r w:rsidRPr="001B4D8F">
        <w:rPr>
          <w:rFonts w:ascii="Arial" w:hAnsi="Arial" w:cs="Arial"/>
          <w:sz w:val="24"/>
          <w:szCs w:val="24"/>
          <w:highlight w:val="yellow"/>
          <w:lang w:val="uz-Cyrl-UZ"/>
        </w:rPr>
        <w:t>baholash</w:t>
      </w:r>
      <w:r w:rsidRPr="001B4D8F">
        <w:rPr>
          <w:rFonts w:ascii="Arial" w:hAnsi="Arial" w:cs="Arial"/>
          <w:sz w:val="24"/>
          <w:szCs w:val="24"/>
          <w:highlight w:val="yellow"/>
          <w:lang w:val="uz-Cyrl-UZ"/>
        </w:rPr>
        <w:t xml:space="preserve"> va iqtisodiy faoliyat natijasida olingan risklar uchun adolatli kompensatsiyani nazorat qilish jarayoni</w:t>
      </w:r>
    </w:p>
    <w:p w14:paraId="31A74C79" w14:textId="37AF5186" w:rsidR="00282433" w:rsidRPr="001B4D8F" w:rsidRDefault="00282433" w:rsidP="001B4D8F">
      <w:pPr>
        <w:pStyle w:val="a5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r w:rsidRPr="001B4D8F">
        <w:rPr>
          <w:rFonts w:ascii="Arial" w:hAnsi="Arial" w:cs="Arial"/>
          <w:sz w:val="24"/>
          <w:szCs w:val="24"/>
          <w:lang w:val="uz-Cyrl-UZ"/>
        </w:rPr>
        <w:t>qabul qilingan moliyaviy risklar</w:t>
      </w:r>
      <w:r w:rsidRPr="001B4D8F">
        <w:rPr>
          <w:rFonts w:ascii="Arial" w:hAnsi="Arial" w:cs="Arial"/>
          <w:sz w:val="24"/>
          <w:szCs w:val="24"/>
          <w:lang w:val="uz-Cyrl-UZ"/>
        </w:rPr>
        <w:t xml:space="preserve">ni qoplash uchun zaxira yaratish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jarayoni</w:t>
      </w:r>
      <w:proofErr w:type="spellEnd"/>
    </w:p>
    <w:p w14:paraId="017219A4" w14:textId="1BF11F7B" w:rsidR="00A30CFC" w:rsidRPr="001B4D8F" w:rsidRDefault="00282433" w:rsidP="001B4D8F">
      <w:pPr>
        <w:pStyle w:val="a5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r w:rsidRPr="001B4D8F">
        <w:rPr>
          <w:rFonts w:ascii="Arial" w:hAnsi="Arial" w:cs="Arial"/>
          <w:sz w:val="24"/>
          <w:szCs w:val="24"/>
          <w:lang w:val="uz-Cyrl-UZ"/>
        </w:rPr>
        <w:t xml:space="preserve">risk darajasini </w:t>
      </w:r>
      <w:r w:rsidRPr="001B4D8F">
        <w:rPr>
          <w:rFonts w:ascii="Arial" w:hAnsi="Arial" w:cs="Arial"/>
          <w:sz w:val="24"/>
          <w:szCs w:val="24"/>
          <w:lang w:val="uz-Cyrl-UZ"/>
        </w:rPr>
        <w:t xml:space="preserve">baholash va </w:t>
      </w:r>
      <w:r w:rsidR="00473C21" w:rsidRPr="001B4D8F">
        <w:rPr>
          <w:rFonts w:ascii="Arial" w:hAnsi="Arial" w:cs="Arial"/>
          <w:sz w:val="24"/>
          <w:szCs w:val="24"/>
          <w:lang w:val="uz-Cyrl-UZ"/>
        </w:rPr>
        <w:t>yuq’ori turqan tashkilotqa etkazish</w:t>
      </w:r>
    </w:p>
    <w:p w14:paraId="0C517473" w14:textId="50BC6106" w:rsidR="00473C21" w:rsidRPr="001B4D8F" w:rsidRDefault="00473C21" w:rsidP="001B4D8F">
      <w:pPr>
        <w:pStyle w:val="a5"/>
        <w:numPr>
          <w:ilvl w:val="0"/>
          <w:numId w:val="6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to’gri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javob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yo’k</w:t>
      </w:r>
      <w:proofErr w:type="spellEnd"/>
    </w:p>
    <w:p w14:paraId="65E1E12B" w14:textId="77777777" w:rsidR="00473C21" w:rsidRPr="001B4D8F" w:rsidRDefault="00473C21" w:rsidP="001B4D8F">
      <w:pPr>
        <w:pStyle w:val="1"/>
        <w:ind w:left="0" w:right="-69" w:firstLine="567"/>
        <w:jc w:val="both"/>
        <w:rPr>
          <w:b w:val="0"/>
          <w:bCs w:val="0"/>
        </w:rPr>
      </w:pPr>
    </w:p>
    <w:p w14:paraId="5184F25F" w14:textId="13D8CE59" w:rsidR="00473C21" w:rsidRPr="001B4D8F" w:rsidRDefault="00473C21" w:rsidP="001B4D8F">
      <w:pPr>
        <w:pStyle w:val="1"/>
        <w:ind w:left="0" w:right="-69" w:firstLine="0"/>
        <w:jc w:val="both"/>
      </w:pPr>
      <w:r w:rsidRPr="001B4D8F">
        <w:t xml:space="preserve">10. </w:t>
      </w:r>
      <w:r w:rsidRPr="001B4D8F">
        <w:t xml:space="preserve">PSPlar moliyaviy jinoyatlarni boshqarish bo'yicha </w:t>
      </w:r>
      <w:r w:rsidRPr="001B4D8F">
        <w:t xml:space="preserve">qa’nday </w:t>
      </w:r>
      <w:r w:rsidRPr="001B4D8F">
        <w:t>dizayn tamoyilini qo'llash</w:t>
      </w:r>
      <w:r w:rsidRPr="001B4D8F">
        <w:t xml:space="preserve"> </w:t>
      </w:r>
      <w:r w:rsidRPr="001B4D8F">
        <w:t>mumkin</w:t>
      </w:r>
      <w:r w:rsidRPr="001B4D8F">
        <w:t>:</w:t>
      </w:r>
    </w:p>
    <w:p w14:paraId="7F70E01B" w14:textId="77777777" w:rsidR="001B4D8F" w:rsidRPr="001B4D8F" w:rsidRDefault="001B4D8F" w:rsidP="001B4D8F">
      <w:pPr>
        <w:pStyle w:val="1"/>
        <w:ind w:left="0" w:right="-69" w:firstLine="0"/>
        <w:jc w:val="both"/>
      </w:pPr>
    </w:p>
    <w:p w14:paraId="5357E651" w14:textId="65FC2389" w:rsidR="00473C21" w:rsidRPr="001B4D8F" w:rsidRDefault="001B4D8F" w:rsidP="001B4D8F">
      <w:pPr>
        <w:pStyle w:val="a5"/>
        <w:shd w:val="clear" w:color="auto" w:fill="FFFFFF" w:themeFill="background1"/>
        <w:tabs>
          <w:tab w:val="left" w:pos="142"/>
          <w:tab w:val="left" w:pos="284"/>
        </w:tabs>
        <w:spacing w:after="0"/>
        <w:ind w:left="0"/>
        <w:jc w:val="both"/>
        <w:rPr>
          <w:rFonts w:ascii="Arial" w:hAnsi="Arial" w:cs="Arial"/>
          <w:sz w:val="24"/>
          <w:szCs w:val="24"/>
          <w:highlight w:val="yellow"/>
          <w:lang w:val="uz-Cyrl-UZ"/>
        </w:rPr>
      </w:pPr>
      <w:r w:rsidRPr="001B4D8F">
        <w:rPr>
          <w:rFonts w:ascii="Arial" w:hAnsi="Arial" w:cs="Arial"/>
          <w:sz w:val="24"/>
          <w:szCs w:val="24"/>
          <w:lang w:val="az"/>
        </w:rPr>
        <w:t xml:space="preserve">a. </w:t>
      </w:r>
      <w:r w:rsidR="00473C21" w:rsidRPr="001B4D8F">
        <w:rPr>
          <w:rFonts w:ascii="Arial" w:hAnsi="Arial" w:cs="Arial"/>
          <w:sz w:val="24"/>
          <w:szCs w:val="24"/>
          <w:lang w:val="az"/>
        </w:rPr>
        <w:t>Proportsional ramka yaratish</w:t>
      </w:r>
      <w:r w:rsidR="00473C21" w:rsidRPr="001B4D8F">
        <w:rPr>
          <w:rFonts w:ascii="Arial" w:hAnsi="Arial" w:cs="Arial"/>
          <w:sz w:val="24"/>
          <w:szCs w:val="24"/>
          <w:highlight w:val="yellow"/>
          <w:lang w:val="uz-Cyrl-UZ"/>
        </w:rPr>
        <w:t xml:space="preserve"> </w:t>
      </w:r>
      <w:r w:rsidR="00473C21" w:rsidRPr="001B4D8F">
        <w:rPr>
          <w:rFonts w:ascii="Arial" w:hAnsi="Arial" w:cs="Arial"/>
          <w:sz w:val="24"/>
          <w:szCs w:val="24"/>
          <w:highlight w:val="yellow"/>
          <w:lang w:val="az"/>
        </w:rPr>
        <w:t xml:space="preserve"> </w:t>
      </w:r>
    </w:p>
    <w:p w14:paraId="380B26AA" w14:textId="1359EADB" w:rsidR="00473C21" w:rsidRPr="001B4D8F" w:rsidRDefault="00473C21" w:rsidP="001B4D8F">
      <w:pPr>
        <w:pStyle w:val="a5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proofErr w:type="spellStart"/>
      <w:r w:rsidRPr="001B4D8F">
        <w:rPr>
          <w:rFonts w:ascii="Arial" w:hAnsi="Arial" w:cs="Arial"/>
          <w:sz w:val="24"/>
          <w:szCs w:val="24"/>
        </w:rPr>
        <w:t>An'anaviy</w:t>
      </w:r>
      <w:proofErr w:type="spellEnd"/>
      <w:r w:rsidRPr="001B4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</w:rPr>
        <w:t>nazorat</w:t>
      </w:r>
      <w:proofErr w:type="spellEnd"/>
      <w:r w:rsidRPr="001B4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</w:rPr>
        <w:t>muhitiga</w:t>
      </w:r>
      <w:proofErr w:type="spellEnd"/>
      <w:r w:rsidRPr="001B4D8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</w:rPr>
        <w:t>o’zgartirish</w:t>
      </w:r>
      <w:proofErr w:type="spellEnd"/>
    </w:p>
    <w:p w14:paraId="02FFAA5B" w14:textId="6F813F23" w:rsidR="00473C21" w:rsidRPr="001B4D8F" w:rsidRDefault="00473C21" w:rsidP="001B4D8F">
      <w:pPr>
        <w:pStyle w:val="a5"/>
        <w:numPr>
          <w:ilvl w:val="0"/>
          <w:numId w:val="7"/>
        </w:numPr>
        <w:tabs>
          <w:tab w:val="left" w:pos="284"/>
        </w:tabs>
        <w:spacing w:after="0"/>
        <w:ind w:left="0" w:firstLine="0"/>
        <w:jc w:val="both"/>
        <w:rPr>
          <w:rFonts w:ascii="Arial" w:hAnsi="Arial" w:cs="Arial"/>
          <w:sz w:val="24"/>
          <w:szCs w:val="24"/>
          <w:lang w:val="uz-Cyrl-UZ"/>
        </w:rPr>
      </w:pP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Ta'sir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qilishda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doimo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faol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lang w:val="en-US"/>
        </w:rPr>
        <w:t>bo'lish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>.</w:t>
      </w:r>
    </w:p>
    <w:p w14:paraId="0D889457" w14:textId="0522118A" w:rsidR="00473C21" w:rsidRPr="001B4D8F" w:rsidRDefault="00473C21" w:rsidP="001B4D8F">
      <w:pPr>
        <w:pStyle w:val="a5"/>
        <w:numPr>
          <w:ilvl w:val="0"/>
          <w:numId w:val="7"/>
        </w:numPr>
        <w:tabs>
          <w:tab w:val="left" w:pos="284"/>
        </w:tabs>
        <w:spacing w:after="0"/>
        <w:ind w:left="0" w:right="-69" w:firstLine="0"/>
        <w:jc w:val="both"/>
        <w:rPr>
          <w:rFonts w:ascii="Arial" w:hAnsi="Arial" w:cs="Arial"/>
          <w:sz w:val="24"/>
          <w:szCs w:val="24"/>
        </w:rPr>
      </w:pP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Barcha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javob</w:t>
      </w:r>
      <w:proofErr w:type="spellEnd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 xml:space="preserve"> </w:t>
      </w:r>
      <w:proofErr w:type="spellStart"/>
      <w:r w:rsidRPr="001B4D8F">
        <w:rPr>
          <w:rFonts w:ascii="Arial" w:hAnsi="Arial" w:cs="Arial"/>
          <w:sz w:val="24"/>
          <w:szCs w:val="24"/>
          <w:highlight w:val="yellow"/>
          <w:lang w:val="en-US"/>
        </w:rPr>
        <w:t>to’gri</w:t>
      </w:r>
      <w:proofErr w:type="spellEnd"/>
      <w:r w:rsidRPr="001B4D8F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5B3F90BD" w14:textId="77777777" w:rsidR="001B4D8F" w:rsidRPr="001B4D8F" w:rsidRDefault="001B4D8F" w:rsidP="001B4D8F">
      <w:pPr>
        <w:pStyle w:val="a5"/>
        <w:tabs>
          <w:tab w:val="left" w:pos="284"/>
        </w:tabs>
        <w:spacing w:after="0"/>
        <w:ind w:left="0" w:right="-69"/>
        <w:jc w:val="both"/>
        <w:rPr>
          <w:rFonts w:ascii="Arial" w:hAnsi="Arial" w:cs="Arial"/>
          <w:sz w:val="24"/>
          <w:szCs w:val="24"/>
          <w:lang w:val="az"/>
        </w:rPr>
      </w:pPr>
    </w:p>
    <w:sectPr w:rsidR="001B4D8F" w:rsidRPr="001B4D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  <w:sig w:usb0="000000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B3AAE"/>
    <w:multiLevelType w:val="hybridMultilevel"/>
    <w:tmpl w:val="EE4A1588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5F519C"/>
    <w:multiLevelType w:val="hybridMultilevel"/>
    <w:tmpl w:val="3C40E1A8"/>
    <w:lvl w:ilvl="0" w:tplc="04190019">
      <w:start w:val="1"/>
      <w:numFmt w:val="lowerLetter"/>
      <w:lvlText w:val="%1."/>
      <w:lvlJc w:val="left"/>
      <w:pPr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40257AE0"/>
    <w:multiLevelType w:val="hybridMultilevel"/>
    <w:tmpl w:val="8F1A7728"/>
    <w:lvl w:ilvl="0" w:tplc="A0C2D64E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D3E86"/>
    <w:multiLevelType w:val="hybridMultilevel"/>
    <w:tmpl w:val="849A6E00"/>
    <w:lvl w:ilvl="0" w:tplc="0150CA24">
      <w:start w:val="1"/>
      <w:numFmt w:val="lowerLetter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4" w15:restartNumberingAfterBreak="0">
    <w:nsid w:val="59263CB7"/>
    <w:multiLevelType w:val="hybridMultilevel"/>
    <w:tmpl w:val="07803C4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150A6A"/>
    <w:multiLevelType w:val="hybridMultilevel"/>
    <w:tmpl w:val="C8E0AE50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E2213D"/>
    <w:multiLevelType w:val="hybridMultilevel"/>
    <w:tmpl w:val="95EAC57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437D96"/>
    <w:multiLevelType w:val="hybridMultilevel"/>
    <w:tmpl w:val="656C3BB4"/>
    <w:lvl w:ilvl="0" w:tplc="B2AE6B36">
      <w:start w:val="1"/>
      <w:numFmt w:val="lowerLetter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6CE"/>
    <w:rsid w:val="000566CE"/>
    <w:rsid w:val="001B4D8F"/>
    <w:rsid w:val="00273073"/>
    <w:rsid w:val="00282433"/>
    <w:rsid w:val="00424288"/>
    <w:rsid w:val="00473C21"/>
    <w:rsid w:val="00757F92"/>
    <w:rsid w:val="008A43A1"/>
    <w:rsid w:val="009059FF"/>
    <w:rsid w:val="00907842"/>
    <w:rsid w:val="00A3017F"/>
    <w:rsid w:val="00A30CFC"/>
    <w:rsid w:val="00EA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230FD7"/>
  <w15:chartTrackingRefBased/>
  <w15:docId w15:val="{9AAC790C-EBFF-42B3-9D6E-3E381CBF1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82433"/>
    <w:pPr>
      <w:widowControl w:val="0"/>
      <w:autoSpaceDE w:val="0"/>
      <w:autoSpaceDN w:val="0"/>
      <w:spacing w:after="0" w:line="240" w:lineRule="auto"/>
      <w:ind w:left="245" w:hanging="471"/>
      <w:outlineLvl w:val="0"/>
    </w:pPr>
    <w:rPr>
      <w:rFonts w:ascii="Arial" w:eastAsia="Arial" w:hAnsi="Arial" w:cs="Arial"/>
      <w:b/>
      <w:bCs/>
      <w:sz w:val="24"/>
      <w:szCs w:val="24"/>
      <w:lang w:val="a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273073"/>
    <w:pPr>
      <w:widowControl w:val="0"/>
      <w:autoSpaceDE w:val="0"/>
      <w:autoSpaceDN w:val="0"/>
      <w:spacing w:after="0" w:line="240" w:lineRule="auto"/>
      <w:ind w:left="810"/>
    </w:pPr>
    <w:rPr>
      <w:rFonts w:ascii="Arial MT" w:eastAsia="Arial MT" w:hAnsi="Arial MT" w:cs="Arial MT"/>
      <w:sz w:val="24"/>
      <w:szCs w:val="24"/>
      <w:lang w:val="az"/>
    </w:rPr>
  </w:style>
  <w:style w:type="character" w:customStyle="1" w:styleId="a4">
    <w:name w:val="Основной текст Знак"/>
    <w:basedOn w:val="a0"/>
    <w:link w:val="a3"/>
    <w:uiPriority w:val="1"/>
    <w:rsid w:val="00273073"/>
    <w:rPr>
      <w:rFonts w:ascii="Arial MT" w:eastAsia="Arial MT" w:hAnsi="Arial MT" w:cs="Arial MT"/>
      <w:sz w:val="24"/>
      <w:szCs w:val="24"/>
      <w:lang w:val="az"/>
    </w:rPr>
  </w:style>
  <w:style w:type="paragraph" w:styleId="a5">
    <w:name w:val="List Paragraph"/>
    <w:basedOn w:val="a"/>
    <w:uiPriority w:val="34"/>
    <w:qFormat/>
    <w:rsid w:val="00A3017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82433"/>
    <w:rPr>
      <w:rFonts w:ascii="Arial" w:eastAsia="Arial" w:hAnsi="Arial" w:cs="Arial"/>
      <w:b/>
      <w:bCs/>
      <w:sz w:val="24"/>
      <w:szCs w:val="24"/>
      <w:lang w:val="a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Хавахон</dc:creator>
  <cp:keywords/>
  <dc:description/>
  <cp:lastModifiedBy>Хавахон</cp:lastModifiedBy>
  <cp:revision>2</cp:revision>
  <dcterms:created xsi:type="dcterms:W3CDTF">2023-06-04T21:36:00Z</dcterms:created>
  <dcterms:modified xsi:type="dcterms:W3CDTF">2023-06-05T12:45:00Z</dcterms:modified>
</cp:coreProperties>
</file>