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A7860" w14:textId="158ED45E" w:rsidR="00C436A6" w:rsidRPr="0065143A" w:rsidRDefault="00C436A6" w:rsidP="0065143A">
      <w:pPr>
        <w:spacing w:line="360" w:lineRule="auto"/>
        <w:rPr>
          <w:rFonts w:ascii="Georgia" w:hAnsi="Georgia" w:cstheme="minorHAnsi"/>
          <w:b/>
          <w:bCs/>
        </w:rPr>
      </w:pPr>
      <w:r w:rsidRPr="0065143A">
        <w:rPr>
          <w:rFonts w:ascii="Georgia" w:hAnsi="Georgia" w:cstheme="minorHAnsi"/>
          <w:b/>
          <w:bCs/>
        </w:rPr>
        <w:t xml:space="preserve">INTERMEDIATE MICROECONOMICS </w:t>
      </w:r>
    </w:p>
    <w:p w14:paraId="18EEFCEC" w14:textId="78C8CB85" w:rsidR="00C436A6" w:rsidRPr="0065143A" w:rsidRDefault="00C436A6" w:rsidP="0065143A">
      <w:pPr>
        <w:spacing w:line="360" w:lineRule="auto"/>
        <w:rPr>
          <w:rFonts w:ascii="Georgia" w:hAnsi="Georgia" w:cstheme="minorHAnsi"/>
          <w:b/>
          <w:bCs/>
        </w:rPr>
      </w:pPr>
      <w:r w:rsidRPr="0065143A">
        <w:rPr>
          <w:rFonts w:ascii="Georgia" w:hAnsi="Georgia" w:cstheme="minorHAnsi"/>
          <w:b/>
          <w:bCs/>
        </w:rPr>
        <w:t>WEEK 12</w:t>
      </w:r>
    </w:p>
    <w:p w14:paraId="23DA5E7C" w14:textId="50ADA4E2" w:rsidR="00C436A6" w:rsidRPr="0065143A" w:rsidRDefault="00C436A6" w:rsidP="0065143A">
      <w:pPr>
        <w:spacing w:line="360" w:lineRule="auto"/>
        <w:rPr>
          <w:rFonts w:ascii="Georgia" w:hAnsi="Georgia" w:cstheme="minorHAnsi"/>
          <w:b/>
          <w:bCs/>
        </w:rPr>
      </w:pPr>
      <w:r w:rsidRPr="0065143A">
        <w:rPr>
          <w:rFonts w:ascii="Georgia" w:hAnsi="Georgia" w:cstheme="minorHAnsi"/>
          <w:b/>
          <w:bCs/>
        </w:rPr>
        <w:t>IINFORMATION ECONOMICS</w:t>
      </w:r>
    </w:p>
    <w:p w14:paraId="1B2FEF09" w14:textId="548022E6" w:rsidR="00C436A6" w:rsidRPr="0065143A" w:rsidRDefault="00C436A6" w:rsidP="0065143A">
      <w:pPr>
        <w:spacing w:line="360" w:lineRule="auto"/>
        <w:rPr>
          <w:rFonts w:ascii="Georgia" w:hAnsi="Georgia" w:cstheme="minorHAnsi"/>
          <w:b/>
          <w:bCs/>
        </w:rPr>
      </w:pPr>
      <w:r w:rsidRPr="0065143A">
        <w:rPr>
          <w:rFonts w:ascii="Georgia" w:hAnsi="Georgia" w:cstheme="minorHAnsi"/>
          <w:b/>
          <w:bCs/>
        </w:rPr>
        <w:t>CONTENTS</w:t>
      </w:r>
    </w:p>
    <w:p w14:paraId="0F87B2C3" w14:textId="18DE452C" w:rsidR="00C436A6" w:rsidRPr="0065143A" w:rsidRDefault="0065143A" w:rsidP="0065143A">
      <w:pPr>
        <w:spacing w:line="360" w:lineRule="auto"/>
        <w:rPr>
          <w:rFonts w:ascii="Georgia" w:hAnsi="Georgia" w:cstheme="minorHAnsi"/>
        </w:rPr>
      </w:pPr>
      <w:r>
        <w:rPr>
          <w:rFonts w:ascii="Georgia" w:hAnsi="Georgia" w:cstheme="minorHAnsi"/>
        </w:rPr>
        <w:t>1.0</w:t>
      </w:r>
      <w:r w:rsidR="00974F41" w:rsidRPr="0065143A">
        <w:rPr>
          <w:rFonts w:ascii="Georgia" w:hAnsi="Georgia" w:cstheme="minorHAnsi"/>
        </w:rPr>
        <w:t xml:space="preserve"> </w:t>
      </w:r>
      <w:r w:rsidR="00C436A6" w:rsidRPr="0065143A">
        <w:rPr>
          <w:rFonts w:ascii="Georgia" w:hAnsi="Georgia" w:cstheme="minorHAnsi"/>
        </w:rPr>
        <w:t>OBJECTIVES</w:t>
      </w:r>
    </w:p>
    <w:p w14:paraId="760AD665" w14:textId="2679DB35" w:rsidR="00C436A6" w:rsidRPr="0065143A" w:rsidRDefault="00974F41" w:rsidP="0065143A">
      <w:pPr>
        <w:spacing w:line="360" w:lineRule="auto"/>
        <w:rPr>
          <w:rFonts w:ascii="Georgia" w:hAnsi="Georgia" w:cstheme="minorHAnsi"/>
        </w:rPr>
      </w:pPr>
      <w:r w:rsidRPr="0065143A">
        <w:rPr>
          <w:rFonts w:ascii="Georgia" w:hAnsi="Georgia" w:cstheme="minorHAnsi"/>
        </w:rPr>
        <w:t xml:space="preserve">2.0 </w:t>
      </w:r>
      <w:r w:rsidR="00C436A6" w:rsidRPr="0065143A">
        <w:rPr>
          <w:rFonts w:ascii="Georgia" w:hAnsi="Georgia" w:cstheme="minorHAnsi"/>
        </w:rPr>
        <w:t>INTROD</w:t>
      </w:r>
      <w:r w:rsidRPr="0065143A">
        <w:rPr>
          <w:rFonts w:ascii="Georgia" w:hAnsi="Georgia" w:cstheme="minorHAnsi"/>
        </w:rPr>
        <w:t>U</w:t>
      </w:r>
      <w:r w:rsidR="00C436A6" w:rsidRPr="0065143A">
        <w:rPr>
          <w:rFonts w:ascii="Georgia" w:hAnsi="Georgia" w:cstheme="minorHAnsi"/>
        </w:rPr>
        <w:t>CTION</w:t>
      </w:r>
    </w:p>
    <w:p w14:paraId="78186B4D" w14:textId="3CEBF22B" w:rsidR="00C436A6" w:rsidRPr="0065143A" w:rsidRDefault="00C436A6" w:rsidP="0065143A">
      <w:pPr>
        <w:spacing w:line="360" w:lineRule="auto"/>
        <w:ind w:left="720"/>
        <w:rPr>
          <w:rFonts w:ascii="Georgia" w:hAnsi="Georgia" w:cstheme="minorHAnsi"/>
        </w:rPr>
      </w:pPr>
      <w:r w:rsidRPr="0065143A">
        <w:rPr>
          <w:rFonts w:ascii="Georgia" w:hAnsi="Georgia" w:cstheme="minorHAnsi"/>
        </w:rPr>
        <w:t>Definition</w:t>
      </w:r>
    </w:p>
    <w:p w14:paraId="6E0A038F" w14:textId="280F4004" w:rsidR="00974F41" w:rsidRPr="0065143A" w:rsidRDefault="00974F41" w:rsidP="0065143A">
      <w:pPr>
        <w:spacing w:line="360" w:lineRule="auto"/>
        <w:ind w:left="720"/>
        <w:rPr>
          <w:rFonts w:ascii="Georgia" w:hAnsi="Georgia" w:cstheme="minorHAnsi"/>
        </w:rPr>
      </w:pPr>
      <w:r w:rsidRPr="0065143A">
        <w:rPr>
          <w:rFonts w:ascii="Georgia" w:hAnsi="Georgia" w:cstheme="minorHAnsi"/>
        </w:rPr>
        <w:t>Characteristics</w:t>
      </w:r>
    </w:p>
    <w:p w14:paraId="70519C39" w14:textId="02122AE7" w:rsidR="00974F41" w:rsidRPr="0065143A" w:rsidRDefault="00974F41" w:rsidP="0065143A">
      <w:pPr>
        <w:spacing w:line="360" w:lineRule="auto"/>
        <w:ind w:left="720"/>
        <w:rPr>
          <w:rFonts w:ascii="Georgia" w:hAnsi="Georgia" w:cstheme="minorHAnsi"/>
        </w:rPr>
      </w:pPr>
      <w:r w:rsidRPr="0065143A">
        <w:rPr>
          <w:rFonts w:ascii="Georgia" w:hAnsi="Georgia" w:cstheme="minorHAnsi"/>
        </w:rPr>
        <w:t>Scarcity of information-Case example</w:t>
      </w:r>
    </w:p>
    <w:p w14:paraId="6266268B" w14:textId="14078894" w:rsidR="00974F41" w:rsidRPr="0065143A" w:rsidRDefault="00974F41" w:rsidP="0065143A">
      <w:pPr>
        <w:spacing w:line="360" w:lineRule="auto"/>
        <w:rPr>
          <w:rFonts w:ascii="Georgia" w:hAnsi="Georgia" w:cstheme="minorHAnsi"/>
        </w:rPr>
      </w:pPr>
      <w:r w:rsidRPr="0065143A">
        <w:rPr>
          <w:rFonts w:ascii="Georgia" w:hAnsi="Georgia" w:cstheme="minorHAnsi"/>
        </w:rPr>
        <w:t>3.0 THE BASIC MODELS OF INFORMATION ECONOMICS</w:t>
      </w:r>
    </w:p>
    <w:p w14:paraId="67904923" w14:textId="04568251" w:rsidR="00974F41" w:rsidRPr="0065143A" w:rsidRDefault="0065143A" w:rsidP="0065143A">
      <w:pPr>
        <w:spacing w:line="360" w:lineRule="auto"/>
        <w:rPr>
          <w:rFonts w:ascii="Georgia" w:hAnsi="Georgia" w:cstheme="minorHAnsi"/>
        </w:rPr>
      </w:pPr>
      <w:r>
        <w:rPr>
          <w:rFonts w:ascii="Georgia" w:hAnsi="Georgia" w:cstheme="minorHAnsi"/>
        </w:rPr>
        <w:t>4.0</w:t>
      </w:r>
      <w:r w:rsidR="00974F41" w:rsidRPr="0065143A">
        <w:rPr>
          <w:rFonts w:ascii="Georgia" w:hAnsi="Georgia" w:cstheme="minorHAnsi"/>
        </w:rPr>
        <w:t xml:space="preserve"> SIGNALLING AND SCREENING WITH COMPETING UNINFORMED PLAYERS.</w:t>
      </w:r>
    </w:p>
    <w:p w14:paraId="0B7277DA" w14:textId="5CE8EDEF" w:rsidR="009D3950" w:rsidRPr="0065143A" w:rsidRDefault="009D3950" w:rsidP="0065143A">
      <w:pPr>
        <w:spacing w:line="360" w:lineRule="auto"/>
        <w:ind w:left="720"/>
        <w:rPr>
          <w:rFonts w:ascii="Georgia" w:hAnsi="Georgia" w:cstheme="minorHAnsi"/>
        </w:rPr>
      </w:pPr>
      <w:r w:rsidRPr="0065143A">
        <w:rPr>
          <w:rFonts w:ascii="Georgia" w:hAnsi="Georgia" w:cstheme="minorHAnsi"/>
        </w:rPr>
        <w:t>4.1 The Market for Lemons</w:t>
      </w:r>
    </w:p>
    <w:p w14:paraId="69689B9E" w14:textId="7DEB99F9" w:rsidR="00BA58C7" w:rsidRPr="0065143A" w:rsidRDefault="00BA58C7" w:rsidP="0065143A">
      <w:pPr>
        <w:spacing w:line="360" w:lineRule="auto"/>
        <w:ind w:left="720"/>
        <w:rPr>
          <w:rFonts w:ascii="Georgia" w:hAnsi="Georgia" w:cstheme="minorHAnsi"/>
        </w:rPr>
      </w:pPr>
      <w:r w:rsidRPr="0065143A">
        <w:rPr>
          <w:rFonts w:ascii="Georgia" w:hAnsi="Georgia" w:cstheme="minorHAnsi"/>
        </w:rPr>
        <w:t>4.2 Job-market Signaling</w:t>
      </w:r>
    </w:p>
    <w:p w14:paraId="01EF33B8" w14:textId="29197B3F" w:rsidR="00BA58C7" w:rsidRPr="0065143A" w:rsidRDefault="00BA58C7" w:rsidP="0065143A">
      <w:pPr>
        <w:spacing w:line="360" w:lineRule="auto"/>
        <w:ind w:left="720"/>
        <w:rPr>
          <w:rFonts w:ascii="Georgia" w:hAnsi="Georgia" w:cstheme="minorHAnsi"/>
        </w:rPr>
      </w:pPr>
      <w:r w:rsidRPr="0065143A">
        <w:rPr>
          <w:rFonts w:ascii="Georgia" w:hAnsi="Georgia" w:cstheme="minorHAnsi"/>
        </w:rPr>
        <w:t>4.3 Screening in Insurance Markets</w:t>
      </w:r>
    </w:p>
    <w:p w14:paraId="247E0F22" w14:textId="42924828" w:rsidR="00BA58C7" w:rsidRPr="0065143A" w:rsidRDefault="00BA58C7" w:rsidP="0065143A">
      <w:pPr>
        <w:spacing w:line="360" w:lineRule="auto"/>
        <w:rPr>
          <w:rFonts w:ascii="Georgia" w:hAnsi="Georgia" w:cstheme="minorHAnsi"/>
        </w:rPr>
      </w:pPr>
      <w:r w:rsidRPr="0065143A">
        <w:rPr>
          <w:rFonts w:ascii="Georgia" w:hAnsi="Georgia" w:cstheme="minorHAnsi"/>
        </w:rPr>
        <w:t>5.0 PRINCIPAL-AGENT MODELS</w:t>
      </w:r>
    </w:p>
    <w:p w14:paraId="018422F5" w14:textId="6510E6F9" w:rsidR="00BA58C7" w:rsidRPr="0065143A" w:rsidRDefault="00BA58C7" w:rsidP="0065143A">
      <w:pPr>
        <w:spacing w:line="360" w:lineRule="auto"/>
        <w:ind w:left="720"/>
        <w:rPr>
          <w:rFonts w:ascii="Georgia" w:hAnsi="Georgia" w:cstheme="minorHAnsi"/>
        </w:rPr>
      </w:pPr>
      <w:r w:rsidRPr="0065143A">
        <w:rPr>
          <w:rFonts w:ascii="Georgia" w:hAnsi="Georgia" w:cstheme="minorHAnsi"/>
        </w:rPr>
        <w:t>5.1 Moral Hazard</w:t>
      </w:r>
    </w:p>
    <w:p w14:paraId="4DA042E6" w14:textId="13DA306E" w:rsidR="00BA58C7" w:rsidRPr="0065143A" w:rsidRDefault="00BA58C7" w:rsidP="0065143A">
      <w:pPr>
        <w:spacing w:line="360" w:lineRule="auto"/>
        <w:ind w:left="720"/>
        <w:rPr>
          <w:rFonts w:ascii="Georgia" w:hAnsi="Georgia" w:cstheme="minorHAnsi"/>
        </w:rPr>
      </w:pPr>
      <w:r w:rsidRPr="0065143A">
        <w:rPr>
          <w:rFonts w:ascii="Georgia" w:hAnsi="Georgia" w:cstheme="minorHAnsi"/>
        </w:rPr>
        <w:t>5.2 Adverse selection</w:t>
      </w:r>
    </w:p>
    <w:p w14:paraId="6CC5149D" w14:textId="50BE40A2" w:rsidR="00C436A6" w:rsidRPr="0065143A" w:rsidRDefault="00BA58C7" w:rsidP="0065143A">
      <w:pPr>
        <w:spacing w:line="360" w:lineRule="auto"/>
        <w:rPr>
          <w:rFonts w:ascii="Georgia" w:hAnsi="Georgia" w:cstheme="minorHAnsi"/>
        </w:rPr>
      </w:pPr>
      <w:r w:rsidRPr="0065143A">
        <w:rPr>
          <w:rFonts w:ascii="Georgia" w:hAnsi="Georgia" w:cstheme="minorHAnsi"/>
        </w:rPr>
        <w:t xml:space="preserve">6.0 </w:t>
      </w:r>
      <w:r w:rsidR="00C436A6" w:rsidRPr="0065143A">
        <w:rPr>
          <w:rFonts w:ascii="Georgia" w:hAnsi="Georgia" w:cstheme="minorHAnsi"/>
        </w:rPr>
        <w:t xml:space="preserve">SUMMARY </w:t>
      </w:r>
    </w:p>
    <w:p w14:paraId="3A37663E" w14:textId="161BD61F" w:rsidR="00C436A6" w:rsidRPr="0065143A" w:rsidRDefault="00BA58C7" w:rsidP="0065143A">
      <w:pPr>
        <w:spacing w:line="360" w:lineRule="auto"/>
        <w:rPr>
          <w:rFonts w:ascii="Georgia" w:hAnsi="Georgia" w:cstheme="minorHAnsi"/>
        </w:rPr>
      </w:pPr>
      <w:r w:rsidRPr="0065143A">
        <w:rPr>
          <w:rFonts w:ascii="Georgia" w:hAnsi="Georgia" w:cstheme="minorHAnsi"/>
        </w:rPr>
        <w:t xml:space="preserve">7.0 </w:t>
      </w:r>
      <w:r w:rsidR="00C436A6" w:rsidRPr="0065143A">
        <w:rPr>
          <w:rFonts w:ascii="Georgia" w:hAnsi="Georgia" w:cstheme="minorHAnsi"/>
        </w:rPr>
        <w:t>REFERENCES</w:t>
      </w:r>
    </w:p>
    <w:p w14:paraId="4A1B9C9A" w14:textId="046153FE" w:rsidR="00974F41" w:rsidRPr="0065143A" w:rsidRDefault="0065143A" w:rsidP="0065143A">
      <w:pPr>
        <w:spacing w:line="360" w:lineRule="auto"/>
        <w:rPr>
          <w:rFonts w:ascii="Georgia" w:hAnsi="Georgia" w:cstheme="minorHAnsi"/>
          <w:b/>
          <w:bCs/>
        </w:rPr>
      </w:pPr>
      <w:r>
        <w:rPr>
          <w:rFonts w:ascii="Georgia" w:hAnsi="Georgia" w:cstheme="minorHAnsi"/>
          <w:b/>
          <w:bCs/>
        </w:rPr>
        <w:t>1.0</w:t>
      </w:r>
      <w:r w:rsidR="00974F41" w:rsidRPr="0065143A">
        <w:rPr>
          <w:rFonts w:ascii="Georgia" w:hAnsi="Georgia" w:cstheme="minorHAnsi"/>
          <w:b/>
          <w:bCs/>
        </w:rPr>
        <w:t xml:space="preserve"> OBJECTIVES</w:t>
      </w:r>
    </w:p>
    <w:p w14:paraId="10CB92A7" w14:textId="77777777" w:rsidR="009D3950" w:rsidRPr="0065143A" w:rsidRDefault="009D3950" w:rsidP="0065143A">
      <w:pPr>
        <w:spacing w:line="360" w:lineRule="auto"/>
        <w:rPr>
          <w:rFonts w:ascii="Georgia" w:hAnsi="Georgia" w:cstheme="minorHAnsi"/>
        </w:rPr>
      </w:pPr>
      <w:r w:rsidRPr="0065143A">
        <w:rPr>
          <w:rFonts w:ascii="Georgia" w:hAnsi="Georgia" w:cstheme="minorHAnsi"/>
        </w:rPr>
        <w:t>At the end of this topic, you should be able to</w:t>
      </w:r>
    </w:p>
    <w:p w14:paraId="6CC5BE72" w14:textId="24E91C2A" w:rsidR="009D3950"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t>Define information economics.</w:t>
      </w:r>
    </w:p>
    <w:p w14:paraId="79281AF0" w14:textId="1DEA3886" w:rsidR="009D3950"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t>Explain the characteristics of information.</w:t>
      </w:r>
    </w:p>
    <w:p w14:paraId="337C7F3C" w14:textId="3D87282C" w:rsidR="009D3950"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t>Discuss the concept of scarcity of information.</w:t>
      </w:r>
    </w:p>
    <w:p w14:paraId="4FBA73B1" w14:textId="051D025F" w:rsidR="009D3950"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t>Evaluate the basic models of information economics.</w:t>
      </w:r>
    </w:p>
    <w:p w14:paraId="1628BC7C" w14:textId="05F8BCB6" w:rsidR="009D3950"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lastRenderedPageBreak/>
        <w:t>Explain key terms used in information signaling -market for lemons, job market signaling, screening in insurance.</w:t>
      </w:r>
    </w:p>
    <w:p w14:paraId="23087106" w14:textId="6C84022E" w:rsidR="009D3950"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t>Examine the principal agent models.</w:t>
      </w:r>
    </w:p>
    <w:p w14:paraId="051C5E03" w14:textId="0D207822" w:rsidR="00974F41" w:rsidRPr="0065143A" w:rsidRDefault="009D3950" w:rsidP="0065143A">
      <w:pPr>
        <w:pStyle w:val="ListParagraph"/>
        <w:numPr>
          <w:ilvl w:val="0"/>
          <w:numId w:val="4"/>
        </w:numPr>
        <w:spacing w:line="360" w:lineRule="auto"/>
        <w:rPr>
          <w:rFonts w:ascii="Georgia" w:hAnsi="Georgia" w:cstheme="minorHAnsi"/>
        </w:rPr>
      </w:pPr>
      <w:r w:rsidRPr="0065143A">
        <w:rPr>
          <w:rFonts w:ascii="Georgia" w:hAnsi="Georgia" w:cstheme="minorHAnsi"/>
        </w:rPr>
        <w:t>Differentiate between moral hazard and adverse selection.</w:t>
      </w:r>
    </w:p>
    <w:p w14:paraId="5EED1C0B" w14:textId="23B4BC2F" w:rsidR="00C436A6" w:rsidRPr="0065143A" w:rsidRDefault="008F63A7" w:rsidP="0065143A">
      <w:pPr>
        <w:spacing w:line="360" w:lineRule="auto"/>
        <w:rPr>
          <w:rFonts w:ascii="Georgia" w:hAnsi="Georgia" w:cstheme="minorHAnsi"/>
          <w:b/>
          <w:bCs/>
        </w:rPr>
      </w:pPr>
      <w:r w:rsidRPr="0065143A">
        <w:rPr>
          <w:rFonts w:ascii="Georgia" w:hAnsi="Georgia" w:cstheme="minorHAnsi"/>
          <w:b/>
          <w:bCs/>
        </w:rPr>
        <w:t>2.0 INTRODUCTION</w:t>
      </w:r>
    </w:p>
    <w:p w14:paraId="048C12CA" w14:textId="590739FA" w:rsidR="001C7D34" w:rsidRPr="0065143A" w:rsidRDefault="001C7D34" w:rsidP="0065143A">
      <w:pPr>
        <w:spacing w:line="360" w:lineRule="auto"/>
        <w:jc w:val="both"/>
        <w:rPr>
          <w:rFonts w:ascii="Georgia" w:hAnsi="Georgia" w:cstheme="minorHAnsi"/>
          <w:b/>
        </w:rPr>
      </w:pPr>
      <w:r w:rsidRPr="0065143A">
        <w:rPr>
          <w:rFonts w:ascii="Georgia" w:hAnsi="Georgia" w:cstheme="minorHAnsi"/>
          <w:b/>
        </w:rPr>
        <w:t xml:space="preserve">Definition </w:t>
      </w:r>
    </w:p>
    <w:p w14:paraId="41FB1952" w14:textId="578E1993" w:rsidR="001C7D34" w:rsidRPr="0065143A" w:rsidRDefault="001C7D34" w:rsidP="0065143A">
      <w:pPr>
        <w:spacing w:line="360" w:lineRule="auto"/>
        <w:jc w:val="both"/>
        <w:rPr>
          <w:rFonts w:ascii="Georgia" w:hAnsi="Georgia" w:cstheme="minorHAnsi"/>
          <w:b/>
        </w:rPr>
      </w:pPr>
      <w:r w:rsidRPr="0065143A">
        <w:rPr>
          <w:rFonts w:ascii="Georgia" w:hAnsi="Georgia" w:cstheme="minorHAnsi"/>
          <w:b/>
        </w:rPr>
        <w:t xml:space="preserve">What </w:t>
      </w:r>
      <w:r w:rsidR="008F63A7" w:rsidRPr="0065143A">
        <w:rPr>
          <w:rFonts w:ascii="Georgia" w:hAnsi="Georgia" w:cstheme="minorHAnsi"/>
          <w:b/>
        </w:rPr>
        <w:t>is i</w:t>
      </w:r>
      <w:r w:rsidRPr="0065143A">
        <w:rPr>
          <w:rFonts w:ascii="Georgia" w:hAnsi="Georgia" w:cstheme="minorHAnsi"/>
          <w:b/>
        </w:rPr>
        <w:t xml:space="preserve">nformation </w:t>
      </w:r>
      <w:r w:rsidR="008F63A7" w:rsidRPr="0065143A">
        <w:rPr>
          <w:rFonts w:ascii="Georgia" w:hAnsi="Georgia" w:cstheme="minorHAnsi"/>
          <w:b/>
        </w:rPr>
        <w:t>Economics?</w:t>
      </w:r>
    </w:p>
    <w:p w14:paraId="37AA5590" w14:textId="56E104CC" w:rsidR="004C71FC" w:rsidRPr="0065143A" w:rsidRDefault="00C436A6" w:rsidP="0065143A">
      <w:pPr>
        <w:spacing w:line="360" w:lineRule="auto"/>
        <w:jc w:val="both"/>
        <w:rPr>
          <w:rFonts w:ascii="Georgia" w:hAnsi="Georgia" w:cstheme="minorHAnsi"/>
        </w:rPr>
      </w:pPr>
      <w:r w:rsidRPr="0065143A">
        <w:rPr>
          <w:rFonts w:ascii="Georgia" w:hAnsi="Georgia" w:cstheme="minorHAnsi"/>
        </w:rPr>
        <w:t xml:space="preserve">Information   economics or   </w:t>
      </w:r>
      <w:r w:rsidR="00BA58C7" w:rsidRPr="0065143A">
        <w:rPr>
          <w:rFonts w:ascii="Georgia" w:hAnsi="Georgia" w:cstheme="minorHAnsi"/>
        </w:rPr>
        <w:t>the economics</w:t>
      </w:r>
      <w:r w:rsidRPr="0065143A">
        <w:rPr>
          <w:rFonts w:ascii="Georgia" w:hAnsi="Georgia" w:cstheme="minorHAnsi"/>
        </w:rPr>
        <w:t xml:space="preserve">   of   </w:t>
      </w:r>
      <w:r w:rsidR="008F63A7" w:rsidRPr="0065143A">
        <w:rPr>
          <w:rFonts w:ascii="Georgia" w:hAnsi="Georgia" w:cstheme="minorHAnsi"/>
        </w:rPr>
        <w:t>information is</w:t>
      </w:r>
      <w:r w:rsidRPr="0065143A">
        <w:rPr>
          <w:rFonts w:ascii="Georgia" w:hAnsi="Georgia" w:cstheme="minorHAnsi"/>
        </w:rPr>
        <w:t xml:space="preserve">   a branch </w:t>
      </w:r>
      <w:r w:rsidR="008F63A7" w:rsidRPr="0065143A">
        <w:rPr>
          <w:rFonts w:ascii="Georgia" w:hAnsi="Georgia" w:cstheme="minorHAnsi"/>
        </w:rPr>
        <w:t>of microeconomic</w:t>
      </w:r>
      <w:r w:rsidRPr="0065143A">
        <w:rPr>
          <w:rFonts w:ascii="Georgia" w:hAnsi="Georgia" w:cstheme="minorHAnsi"/>
        </w:rPr>
        <w:t xml:space="preserve"> theory that studies how information affects </w:t>
      </w:r>
      <w:r w:rsidR="008F63A7" w:rsidRPr="0065143A">
        <w:rPr>
          <w:rFonts w:ascii="Georgia" w:hAnsi="Georgia" w:cstheme="minorHAnsi"/>
        </w:rPr>
        <w:t>an economy</w:t>
      </w:r>
      <w:r w:rsidRPr="0065143A">
        <w:rPr>
          <w:rFonts w:ascii="Georgia" w:hAnsi="Georgia" w:cstheme="minorHAnsi"/>
        </w:rPr>
        <w:t xml:space="preserve"> and   economic   decisions.  </w:t>
      </w:r>
    </w:p>
    <w:p w14:paraId="0DF85C42" w14:textId="77777777" w:rsidR="004C71FC" w:rsidRPr="0065143A" w:rsidRDefault="00C436A6" w:rsidP="0065143A">
      <w:pPr>
        <w:spacing w:line="360" w:lineRule="auto"/>
        <w:rPr>
          <w:rFonts w:ascii="Georgia" w:hAnsi="Georgia" w:cstheme="minorHAnsi"/>
        </w:rPr>
      </w:pPr>
      <w:r w:rsidRPr="0065143A">
        <w:rPr>
          <w:rFonts w:ascii="Georgia" w:hAnsi="Georgia" w:cstheme="minorHAnsi"/>
        </w:rPr>
        <w:t xml:space="preserve"> Information   has   special characteristics.   It   is   easy   to   create   but   hard   to   trust.   It   is   easy   to spread but hard to control. It influences many decisions.  Information is a valuable asset to those who possess it. </w:t>
      </w:r>
    </w:p>
    <w:p w14:paraId="14CDCC9E" w14:textId="77D146D7" w:rsidR="00C436A6" w:rsidRPr="0065143A" w:rsidRDefault="00C436A6" w:rsidP="0065143A">
      <w:pPr>
        <w:spacing w:line="360" w:lineRule="auto"/>
        <w:rPr>
          <w:rFonts w:ascii="Georgia" w:hAnsi="Georgia" w:cstheme="minorHAnsi"/>
        </w:rPr>
      </w:pPr>
      <w:r w:rsidRPr="0065143A">
        <w:rPr>
          <w:rFonts w:ascii="Georgia" w:hAnsi="Georgia" w:cstheme="minorHAnsi"/>
        </w:rPr>
        <w:t>In a world where everybody knew everything, the economics of information would have no place. Information would not be scarce, so economics would have nothing to</w:t>
      </w:r>
      <w:r w:rsidR="004C71FC" w:rsidRPr="0065143A">
        <w:rPr>
          <w:rFonts w:ascii="Georgia" w:hAnsi="Georgia" w:cstheme="minorHAnsi"/>
        </w:rPr>
        <w:t xml:space="preserve"> </w:t>
      </w:r>
      <w:r w:rsidRPr="0065143A">
        <w:rPr>
          <w:rFonts w:ascii="Georgia" w:hAnsi="Georgia" w:cstheme="minorHAnsi"/>
        </w:rPr>
        <w:t>say   about   it.   The economic   aspect of   information   pertains   to   its scarcity and the value that scarce information may have. We illustrate this first with the example of an individual decision maker who must choose an action in the face of uncertainty. In the langu</w:t>
      </w:r>
      <w:r w:rsidR="008F63A7" w:rsidRPr="0065143A">
        <w:rPr>
          <w:rFonts w:ascii="Georgia" w:hAnsi="Georgia" w:cstheme="minorHAnsi"/>
        </w:rPr>
        <w:t xml:space="preserve">age of game theory this is the </w:t>
      </w:r>
      <w:r w:rsidR="0065143A" w:rsidRPr="0065143A">
        <w:rPr>
          <w:rFonts w:ascii="Georgia" w:hAnsi="Georgia" w:cstheme="minorHAnsi"/>
        </w:rPr>
        <w:t>situation of an</w:t>
      </w:r>
      <w:r w:rsidRPr="0065143A">
        <w:rPr>
          <w:rFonts w:ascii="Georgia" w:hAnsi="Georgia" w:cstheme="minorHAnsi"/>
        </w:rPr>
        <w:t xml:space="preserve"> </w:t>
      </w:r>
      <w:r w:rsidR="005C24E9" w:rsidRPr="0065143A">
        <w:rPr>
          <w:rFonts w:ascii="Georgia" w:hAnsi="Georgia" w:cstheme="minorHAnsi"/>
        </w:rPr>
        <w:t>individual playing</w:t>
      </w:r>
      <w:r w:rsidRPr="0065143A">
        <w:rPr>
          <w:rFonts w:ascii="Georgia" w:hAnsi="Georgia" w:cstheme="minorHAnsi"/>
        </w:rPr>
        <w:t xml:space="preserve"> against Nature.  The value of information can be determined in such a game.</w:t>
      </w:r>
    </w:p>
    <w:p w14:paraId="682A84F6" w14:textId="2EF7CDBB" w:rsidR="00C436A6" w:rsidRPr="0065143A" w:rsidRDefault="00C436A6" w:rsidP="0065143A">
      <w:pPr>
        <w:spacing w:line="360" w:lineRule="auto"/>
        <w:jc w:val="both"/>
        <w:rPr>
          <w:rFonts w:ascii="Georgia" w:hAnsi="Georgia" w:cstheme="minorHAnsi"/>
          <w:b/>
          <w:bCs/>
        </w:rPr>
      </w:pPr>
      <w:r w:rsidRPr="0065143A">
        <w:rPr>
          <w:rFonts w:ascii="Georgia" w:hAnsi="Georgia" w:cstheme="minorHAnsi"/>
          <w:bCs/>
        </w:rPr>
        <w:t>You   are   the   marketing   manager   of   Standard   Breakfast Corporation</w:t>
      </w:r>
      <w:r w:rsidRPr="0065143A">
        <w:rPr>
          <w:rFonts w:ascii="Georgia" w:hAnsi="Georgia" w:cstheme="minorHAnsi"/>
        </w:rPr>
        <w:t xml:space="preserve">.   A   new   product   has   been   developed   and   you   </w:t>
      </w:r>
      <w:r w:rsidR="00DD3A71" w:rsidRPr="0065143A">
        <w:rPr>
          <w:rFonts w:ascii="Georgia" w:hAnsi="Georgia" w:cstheme="minorHAnsi"/>
        </w:rPr>
        <w:t>must</w:t>
      </w:r>
      <w:r w:rsidRPr="0065143A">
        <w:rPr>
          <w:rFonts w:ascii="Georgia" w:hAnsi="Georgia" w:cstheme="minorHAnsi"/>
        </w:rPr>
        <w:t xml:space="preserve"> decide whether or not to introduce it. If the new product is a success, you gain €8m.   If it is a failure, you lose -€2m. You estimate that the new product will be a success is 0.3 or 30</w:t>
      </w:r>
      <w:r w:rsidR="008F63A7" w:rsidRPr="0065143A">
        <w:rPr>
          <w:rFonts w:ascii="Georgia" w:hAnsi="Georgia" w:cstheme="minorHAnsi"/>
        </w:rPr>
        <w:t>% that</w:t>
      </w:r>
      <w:r w:rsidRPr="0065143A">
        <w:rPr>
          <w:rFonts w:ascii="Georgia" w:hAnsi="Georgia" w:cstheme="minorHAnsi"/>
        </w:rPr>
        <w:t xml:space="preserve"> it will be a failure 0.7or 70%. What do you decide? Figure 1 summarizes the situation where the manager makes the decision under uncertainty: whether to introduce a new </w:t>
      </w:r>
      <w:r w:rsidR="005C24E9" w:rsidRPr="0065143A">
        <w:rPr>
          <w:rFonts w:ascii="Georgia" w:hAnsi="Georgia" w:cstheme="minorHAnsi"/>
        </w:rPr>
        <w:t>product.</w:t>
      </w:r>
      <w:r w:rsidR="005C24E9" w:rsidRPr="0065143A">
        <w:rPr>
          <w:rFonts w:ascii="Georgia" w:hAnsi="Georgia" w:cstheme="minorHAnsi"/>
          <w:b/>
          <w:bCs/>
        </w:rPr>
        <w:t xml:space="preserve"> Figure</w:t>
      </w:r>
      <w:r w:rsidRPr="0065143A">
        <w:rPr>
          <w:rFonts w:ascii="Georgia" w:hAnsi="Georgia" w:cstheme="minorHAnsi"/>
          <w:b/>
          <w:bCs/>
        </w:rPr>
        <w:t xml:space="preserve"> 1: Decision Making Under Uncertainty</w:t>
      </w:r>
    </w:p>
    <w:tbl>
      <w:tblPr>
        <w:tblStyle w:val="TableGrid"/>
        <w:tblW w:w="0" w:type="auto"/>
        <w:tblLook w:val="04A0" w:firstRow="1" w:lastRow="0" w:firstColumn="1" w:lastColumn="0" w:noHBand="0" w:noVBand="1"/>
      </w:tblPr>
      <w:tblGrid>
        <w:gridCol w:w="2337"/>
        <w:gridCol w:w="2337"/>
        <w:gridCol w:w="2338"/>
        <w:gridCol w:w="2338"/>
      </w:tblGrid>
      <w:tr w:rsidR="00C436A6" w:rsidRPr="0065143A" w14:paraId="71672B11" w14:textId="77777777" w:rsidTr="00C436A6">
        <w:tc>
          <w:tcPr>
            <w:tcW w:w="2337" w:type="dxa"/>
          </w:tcPr>
          <w:p w14:paraId="4C6ED352" w14:textId="5BB39F2C" w:rsidR="00C436A6" w:rsidRPr="0065143A" w:rsidRDefault="00C436A6" w:rsidP="0065143A">
            <w:pPr>
              <w:spacing w:line="360" w:lineRule="auto"/>
              <w:jc w:val="both"/>
              <w:rPr>
                <w:rFonts w:ascii="Georgia" w:hAnsi="Georgia" w:cstheme="minorHAnsi"/>
                <w:b/>
                <w:bCs/>
              </w:rPr>
            </w:pPr>
            <w:r w:rsidRPr="0065143A">
              <w:rPr>
                <w:rFonts w:ascii="Georgia" w:hAnsi="Georgia" w:cstheme="minorHAnsi"/>
                <w:b/>
                <w:bCs/>
              </w:rPr>
              <w:t>States of nature</w:t>
            </w:r>
          </w:p>
        </w:tc>
        <w:tc>
          <w:tcPr>
            <w:tcW w:w="2337" w:type="dxa"/>
          </w:tcPr>
          <w:p w14:paraId="52ADD15F" w14:textId="77777777" w:rsidR="00C436A6" w:rsidRPr="0065143A" w:rsidRDefault="00C436A6" w:rsidP="0065143A">
            <w:pPr>
              <w:spacing w:line="360" w:lineRule="auto"/>
              <w:jc w:val="both"/>
              <w:rPr>
                <w:rFonts w:ascii="Georgia" w:hAnsi="Georgia" w:cstheme="minorHAnsi"/>
                <w:b/>
                <w:bCs/>
              </w:rPr>
            </w:pPr>
          </w:p>
        </w:tc>
        <w:tc>
          <w:tcPr>
            <w:tcW w:w="2338" w:type="dxa"/>
          </w:tcPr>
          <w:p w14:paraId="71460885" w14:textId="0662541A" w:rsidR="00C436A6" w:rsidRPr="0065143A" w:rsidRDefault="0027154A" w:rsidP="0065143A">
            <w:pPr>
              <w:spacing w:line="360" w:lineRule="auto"/>
              <w:jc w:val="both"/>
              <w:rPr>
                <w:rFonts w:ascii="Georgia" w:hAnsi="Georgia" w:cstheme="minorHAnsi"/>
                <w:b/>
                <w:bCs/>
              </w:rPr>
            </w:pPr>
            <w:r w:rsidRPr="0065143A">
              <w:rPr>
                <w:rFonts w:ascii="Georgia" w:hAnsi="Georgia" w:cstheme="minorHAnsi"/>
                <w:b/>
                <w:bCs/>
              </w:rPr>
              <w:t>Success</w:t>
            </w:r>
          </w:p>
        </w:tc>
        <w:tc>
          <w:tcPr>
            <w:tcW w:w="2338" w:type="dxa"/>
          </w:tcPr>
          <w:p w14:paraId="26C1BC72" w14:textId="5EB221C7" w:rsidR="00C436A6" w:rsidRPr="0065143A" w:rsidRDefault="0027154A" w:rsidP="0065143A">
            <w:pPr>
              <w:spacing w:line="360" w:lineRule="auto"/>
              <w:jc w:val="both"/>
              <w:rPr>
                <w:rFonts w:ascii="Georgia" w:hAnsi="Georgia" w:cstheme="minorHAnsi"/>
                <w:b/>
                <w:bCs/>
              </w:rPr>
            </w:pPr>
            <w:r w:rsidRPr="0065143A">
              <w:rPr>
                <w:rFonts w:ascii="Georgia" w:hAnsi="Georgia" w:cstheme="minorHAnsi"/>
                <w:b/>
                <w:bCs/>
              </w:rPr>
              <w:t>Failure</w:t>
            </w:r>
          </w:p>
        </w:tc>
      </w:tr>
      <w:tr w:rsidR="00C436A6" w:rsidRPr="0065143A" w14:paraId="60EFB8CB" w14:textId="77777777" w:rsidTr="00C436A6">
        <w:tc>
          <w:tcPr>
            <w:tcW w:w="2337" w:type="dxa"/>
            <w:vMerge w:val="restart"/>
          </w:tcPr>
          <w:p w14:paraId="1DEC1A39" w14:textId="3B2681E1" w:rsidR="00C436A6" w:rsidRPr="0065143A" w:rsidRDefault="00C436A6" w:rsidP="0065143A">
            <w:pPr>
              <w:spacing w:line="360" w:lineRule="auto"/>
              <w:jc w:val="both"/>
              <w:rPr>
                <w:rFonts w:ascii="Georgia" w:hAnsi="Georgia" w:cstheme="minorHAnsi"/>
                <w:b/>
                <w:bCs/>
              </w:rPr>
            </w:pPr>
            <w:r w:rsidRPr="0065143A">
              <w:rPr>
                <w:rFonts w:ascii="Georgia" w:hAnsi="Georgia" w:cstheme="minorHAnsi"/>
                <w:b/>
                <w:bCs/>
              </w:rPr>
              <w:t>Acts</w:t>
            </w:r>
          </w:p>
        </w:tc>
        <w:tc>
          <w:tcPr>
            <w:tcW w:w="2337" w:type="dxa"/>
          </w:tcPr>
          <w:p w14:paraId="05B6B7AE" w14:textId="56C3223B" w:rsidR="00C436A6" w:rsidRPr="0065143A" w:rsidRDefault="0027154A" w:rsidP="0065143A">
            <w:pPr>
              <w:spacing w:line="360" w:lineRule="auto"/>
              <w:jc w:val="both"/>
              <w:rPr>
                <w:rFonts w:ascii="Georgia" w:hAnsi="Georgia" w:cstheme="minorHAnsi"/>
                <w:b/>
                <w:bCs/>
              </w:rPr>
            </w:pPr>
            <w:r w:rsidRPr="0065143A">
              <w:rPr>
                <w:rFonts w:ascii="Georgia" w:hAnsi="Georgia" w:cstheme="minorHAnsi"/>
                <w:b/>
                <w:bCs/>
              </w:rPr>
              <w:t>Introduce</w:t>
            </w:r>
          </w:p>
        </w:tc>
        <w:tc>
          <w:tcPr>
            <w:tcW w:w="2338" w:type="dxa"/>
          </w:tcPr>
          <w:p w14:paraId="4DB13FD0" w14:textId="1B6CA2F6" w:rsidR="00C436A6" w:rsidRPr="0065143A" w:rsidRDefault="0027154A" w:rsidP="0065143A">
            <w:pPr>
              <w:spacing w:line="360" w:lineRule="auto"/>
              <w:jc w:val="both"/>
              <w:rPr>
                <w:rFonts w:ascii="Georgia" w:hAnsi="Georgia" w:cstheme="minorHAnsi"/>
                <w:b/>
                <w:bCs/>
              </w:rPr>
            </w:pPr>
            <w:r w:rsidRPr="0065143A">
              <w:rPr>
                <w:rFonts w:ascii="Georgia" w:hAnsi="Georgia" w:cstheme="minorHAnsi"/>
                <w:b/>
                <w:bCs/>
              </w:rPr>
              <w:t>8(</w:t>
            </w:r>
            <w:r w:rsidR="005C24E9" w:rsidRPr="005C24E9">
              <w:rPr>
                <w:rFonts w:ascii="Georgia" w:hAnsi="Georgia" w:cstheme="minorHAnsi"/>
                <w:b/>
                <w:bCs/>
              </w:rPr>
              <w:t>€</w:t>
            </w:r>
            <w:r w:rsidR="00DC24E9" w:rsidRPr="0065143A">
              <w:rPr>
                <w:rFonts w:ascii="Georgia" w:hAnsi="Georgia" w:cstheme="minorHAnsi"/>
                <w:b/>
                <w:bCs/>
              </w:rPr>
              <w:t>m)</w:t>
            </w:r>
          </w:p>
        </w:tc>
        <w:tc>
          <w:tcPr>
            <w:tcW w:w="2338" w:type="dxa"/>
          </w:tcPr>
          <w:p w14:paraId="23E9F1D8" w14:textId="23AD1441" w:rsidR="00C436A6" w:rsidRPr="0065143A" w:rsidRDefault="0027154A" w:rsidP="0065143A">
            <w:pPr>
              <w:spacing w:line="360" w:lineRule="auto"/>
              <w:jc w:val="both"/>
              <w:rPr>
                <w:rFonts w:ascii="Georgia" w:hAnsi="Georgia" w:cstheme="minorHAnsi"/>
                <w:b/>
                <w:bCs/>
              </w:rPr>
            </w:pPr>
            <w:r w:rsidRPr="0065143A">
              <w:rPr>
                <w:rFonts w:ascii="Georgia" w:hAnsi="Georgia" w:cstheme="minorHAnsi"/>
                <w:b/>
                <w:bCs/>
              </w:rPr>
              <w:t>-2(</w:t>
            </w:r>
            <w:r w:rsidR="005C24E9" w:rsidRPr="005C24E9">
              <w:rPr>
                <w:rFonts w:ascii="Georgia" w:hAnsi="Georgia" w:cstheme="minorHAnsi"/>
                <w:b/>
                <w:bCs/>
              </w:rPr>
              <w:t>€</w:t>
            </w:r>
            <w:r w:rsidRPr="0065143A">
              <w:rPr>
                <w:rFonts w:ascii="Georgia" w:hAnsi="Georgia" w:cstheme="minorHAnsi"/>
                <w:b/>
                <w:bCs/>
              </w:rPr>
              <w:t>M)</w:t>
            </w:r>
          </w:p>
        </w:tc>
      </w:tr>
      <w:tr w:rsidR="00C436A6" w:rsidRPr="0065143A" w14:paraId="2037FDC5" w14:textId="77777777" w:rsidTr="00C436A6">
        <w:tc>
          <w:tcPr>
            <w:tcW w:w="2337" w:type="dxa"/>
            <w:vMerge/>
          </w:tcPr>
          <w:p w14:paraId="67912EF7" w14:textId="77777777" w:rsidR="00C436A6" w:rsidRPr="0065143A" w:rsidRDefault="00C436A6" w:rsidP="0065143A">
            <w:pPr>
              <w:spacing w:line="360" w:lineRule="auto"/>
              <w:jc w:val="both"/>
              <w:rPr>
                <w:rFonts w:ascii="Georgia" w:hAnsi="Georgia" w:cstheme="minorHAnsi"/>
                <w:b/>
                <w:bCs/>
              </w:rPr>
            </w:pPr>
          </w:p>
        </w:tc>
        <w:tc>
          <w:tcPr>
            <w:tcW w:w="2337" w:type="dxa"/>
          </w:tcPr>
          <w:p w14:paraId="47C3B729" w14:textId="0D8857AC" w:rsidR="00C436A6" w:rsidRPr="0065143A" w:rsidRDefault="0027154A" w:rsidP="0065143A">
            <w:pPr>
              <w:spacing w:line="360" w:lineRule="auto"/>
              <w:jc w:val="both"/>
              <w:rPr>
                <w:rFonts w:ascii="Georgia" w:hAnsi="Georgia" w:cstheme="minorHAnsi"/>
                <w:b/>
                <w:bCs/>
              </w:rPr>
            </w:pPr>
            <w:r w:rsidRPr="0065143A">
              <w:rPr>
                <w:rFonts w:ascii="Georgia" w:hAnsi="Georgia" w:cstheme="minorHAnsi"/>
                <w:b/>
                <w:bCs/>
              </w:rPr>
              <w:t>Do not introduce</w:t>
            </w:r>
          </w:p>
        </w:tc>
        <w:tc>
          <w:tcPr>
            <w:tcW w:w="2338" w:type="dxa"/>
          </w:tcPr>
          <w:p w14:paraId="3A567C48" w14:textId="33196FE7" w:rsidR="00C436A6" w:rsidRPr="0065143A" w:rsidRDefault="00DC24E9" w:rsidP="0065143A">
            <w:pPr>
              <w:spacing w:line="360" w:lineRule="auto"/>
              <w:jc w:val="both"/>
              <w:rPr>
                <w:rFonts w:ascii="Georgia" w:hAnsi="Georgia" w:cstheme="minorHAnsi"/>
                <w:b/>
                <w:bCs/>
              </w:rPr>
            </w:pPr>
            <w:r w:rsidRPr="0065143A">
              <w:rPr>
                <w:rFonts w:ascii="Georgia" w:hAnsi="Georgia" w:cstheme="minorHAnsi"/>
                <w:b/>
                <w:bCs/>
              </w:rPr>
              <w:t>0</w:t>
            </w:r>
          </w:p>
        </w:tc>
        <w:tc>
          <w:tcPr>
            <w:tcW w:w="2338" w:type="dxa"/>
          </w:tcPr>
          <w:p w14:paraId="22EAAE93" w14:textId="71E6AFEE" w:rsidR="00C436A6" w:rsidRPr="0065143A" w:rsidRDefault="00DC24E9" w:rsidP="0065143A">
            <w:pPr>
              <w:spacing w:line="360" w:lineRule="auto"/>
              <w:jc w:val="both"/>
              <w:rPr>
                <w:rFonts w:ascii="Georgia" w:hAnsi="Georgia" w:cstheme="minorHAnsi"/>
                <w:b/>
                <w:bCs/>
              </w:rPr>
            </w:pPr>
            <w:r w:rsidRPr="0065143A">
              <w:rPr>
                <w:rFonts w:ascii="Georgia" w:hAnsi="Georgia" w:cstheme="minorHAnsi"/>
                <w:b/>
                <w:bCs/>
              </w:rPr>
              <w:t>0</w:t>
            </w:r>
          </w:p>
        </w:tc>
      </w:tr>
      <w:tr w:rsidR="00C436A6" w:rsidRPr="0065143A" w14:paraId="44AE254A" w14:textId="77777777" w:rsidTr="00C436A6">
        <w:tc>
          <w:tcPr>
            <w:tcW w:w="2337" w:type="dxa"/>
          </w:tcPr>
          <w:p w14:paraId="1F0F232B" w14:textId="0ED245CB" w:rsidR="00C436A6" w:rsidRPr="0065143A" w:rsidRDefault="00C436A6" w:rsidP="0065143A">
            <w:pPr>
              <w:spacing w:line="360" w:lineRule="auto"/>
              <w:jc w:val="both"/>
              <w:rPr>
                <w:rFonts w:ascii="Georgia" w:hAnsi="Georgia" w:cstheme="minorHAnsi"/>
                <w:b/>
                <w:bCs/>
              </w:rPr>
            </w:pPr>
            <w:r w:rsidRPr="0065143A">
              <w:rPr>
                <w:rFonts w:ascii="Georgia" w:hAnsi="Georgia" w:cstheme="minorHAnsi"/>
                <w:b/>
                <w:bCs/>
              </w:rPr>
              <w:t>Probabilities of states</w:t>
            </w:r>
          </w:p>
        </w:tc>
        <w:tc>
          <w:tcPr>
            <w:tcW w:w="2337" w:type="dxa"/>
          </w:tcPr>
          <w:p w14:paraId="22C4EFBB" w14:textId="77777777" w:rsidR="00C436A6" w:rsidRPr="0065143A" w:rsidRDefault="00C436A6" w:rsidP="0065143A">
            <w:pPr>
              <w:spacing w:line="360" w:lineRule="auto"/>
              <w:jc w:val="both"/>
              <w:rPr>
                <w:rFonts w:ascii="Georgia" w:hAnsi="Georgia" w:cstheme="minorHAnsi"/>
                <w:b/>
                <w:bCs/>
              </w:rPr>
            </w:pPr>
          </w:p>
        </w:tc>
        <w:tc>
          <w:tcPr>
            <w:tcW w:w="2338" w:type="dxa"/>
          </w:tcPr>
          <w:p w14:paraId="782D9ADE" w14:textId="774498CC" w:rsidR="00C436A6" w:rsidRPr="0065143A" w:rsidRDefault="00DC24E9" w:rsidP="0065143A">
            <w:pPr>
              <w:spacing w:line="360" w:lineRule="auto"/>
              <w:jc w:val="both"/>
              <w:rPr>
                <w:rFonts w:ascii="Georgia" w:hAnsi="Georgia" w:cstheme="minorHAnsi"/>
                <w:b/>
                <w:bCs/>
              </w:rPr>
            </w:pPr>
            <w:r w:rsidRPr="0065143A">
              <w:rPr>
                <w:rFonts w:ascii="Georgia" w:hAnsi="Georgia" w:cstheme="minorHAnsi"/>
                <w:b/>
                <w:bCs/>
              </w:rPr>
              <w:t>0.3</w:t>
            </w:r>
          </w:p>
        </w:tc>
        <w:tc>
          <w:tcPr>
            <w:tcW w:w="2338" w:type="dxa"/>
          </w:tcPr>
          <w:p w14:paraId="089B30DC" w14:textId="23523632" w:rsidR="00C436A6" w:rsidRPr="0065143A" w:rsidRDefault="00DC24E9" w:rsidP="0065143A">
            <w:pPr>
              <w:spacing w:line="360" w:lineRule="auto"/>
              <w:jc w:val="both"/>
              <w:rPr>
                <w:rFonts w:ascii="Georgia" w:hAnsi="Georgia" w:cstheme="minorHAnsi"/>
                <w:b/>
                <w:bCs/>
              </w:rPr>
            </w:pPr>
            <w:r w:rsidRPr="0065143A">
              <w:rPr>
                <w:rFonts w:ascii="Georgia" w:hAnsi="Georgia" w:cstheme="minorHAnsi"/>
                <w:b/>
                <w:bCs/>
              </w:rPr>
              <w:t>0.7</w:t>
            </w:r>
          </w:p>
        </w:tc>
      </w:tr>
    </w:tbl>
    <w:p w14:paraId="1FEB6148" w14:textId="77777777" w:rsidR="00C436A6" w:rsidRPr="0065143A" w:rsidRDefault="00C436A6" w:rsidP="0065143A">
      <w:pPr>
        <w:spacing w:line="360" w:lineRule="auto"/>
        <w:jc w:val="both"/>
        <w:rPr>
          <w:rFonts w:ascii="Georgia" w:hAnsi="Georgia" w:cstheme="minorHAnsi"/>
          <w:b/>
          <w:bCs/>
        </w:rPr>
      </w:pPr>
    </w:p>
    <w:p w14:paraId="2C9E4E7F" w14:textId="211BAE91" w:rsidR="00DC24E9" w:rsidRPr="0065143A" w:rsidRDefault="00DC24E9" w:rsidP="0065143A">
      <w:pPr>
        <w:spacing w:line="360" w:lineRule="auto"/>
        <w:jc w:val="both"/>
        <w:rPr>
          <w:rFonts w:ascii="Georgia" w:hAnsi="Georgia" w:cstheme="minorHAnsi"/>
        </w:rPr>
      </w:pPr>
      <w:r w:rsidRPr="0065143A">
        <w:rPr>
          <w:rFonts w:ascii="Georgia" w:hAnsi="Georgia" w:cstheme="minorHAnsi"/>
        </w:rPr>
        <w:lastRenderedPageBreak/>
        <w:t xml:space="preserve">If you are risk-neutral, you should simply calculate the expected value of introducing the </w:t>
      </w:r>
      <w:r w:rsidR="008F63A7" w:rsidRPr="0065143A">
        <w:rPr>
          <w:rFonts w:ascii="Georgia" w:hAnsi="Georgia" w:cstheme="minorHAnsi"/>
        </w:rPr>
        <w:t>new product:  [0.3 * 8 + 0.7 * (-2)] =</w:t>
      </w:r>
      <w:r w:rsidRPr="0065143A">
        <w:rPr>
          <w:rFonts w:ascii="Georgia" w:hAnsi="Georgia" w:cstheme="minorHAnsi"/>
        </w:rPr>
        <w:t xml:space="preserve"> €1m.   The expec</w:t>
      </w:r>
      <w:r w:rsidR="008F63A7" w:rsidRPr="0065143A">
        <w:rPr>
          <w:rFonts w:ascii="Georgia" w:hAnsi="Georgia" w:cstheme="minorHAnsi"/>
        </w:rPr>
        <w:t xml:space="preserve">ted   outcome   is   positive, </w:t>
      </w:r>
      <w:r w:rsidRPr="0065143A">
        <w:rPr>
          <w:rFonts w:ascii="Georgia" w:hAnsi="Georgia" w:cstheme="minorHAnsi"/>
        </w:rPr>
        <w:t>so   you   should   introduce   the   new product.</w:t>
      </w:r>
    </w:p>
    <w:p w14:paraId="010A2867" w14:textId="77777777" w:rsidR="00DD3A71" w:rsidRPr="0065143A" w:rsidRDefault="00DC24E9" w:rsidP="0065143A">
      <w:pPr>
        <w:spacing w:line="360" w:lineRule="auto"/>
        <w:jc w:val="both"/>
        <w:rPr>
          <w:rFonts w:ascii="Georgia" w:hAnsi="Georgia" w:cstheme="minorHAnsi"/>
          <w:b/>
          <w:bCs/>
          <w:u w:val="single"/>
        </w:rPr>
      </w:pPr>
      <w:r w:rsidRPr="0065143A">
        <w:rPr>
          <w:rFonts w:ascii="Georgia" w:hAnsi="Georgia" w:cstheme="minorHAnsi"/>
          <w:b/>
          <w:bCs/>
          <w:u w:val="single"/>
        </w:rPr>
        <w:t xml:space="preserve">The Value of Complete Information </w:t>
      </w:r>
    </w:p>
    <w:p w14:paraId="7FA193C7" w14:textId="4A72A052" w:rsidR="00DC24E9" w:rsidRPr="0065143A" w:rsidRDefault="00DC24E9" w:rsidP="0065143A">
      <w:pPr>
        <w:spacing w:line="360" w:lineRule="auto"/>
        <w:jc w:val="both"/>
        <w:rPr>
          <w:rFonts w:ascii="Georgia" w:hAnsi="Georgia" w:cstheme="minorHAnsi"/>
          <w:bCs/>
        </w:rPr>
      </w:pPr>
      <w:r w:rsidRPr="0065143A">
        <w:rPr>
          <w:rFonts w:ascii="Georgia" w:hAnsi="Georgia" w:cstheme="minorHAnsi"/>
          <w:b/>
          <w:bCs/>
        </w:rPr>
        <w:t xml:space="preserve"> </w:t>
      </w:r>
      <w:r w:rsidRPr="0065143A">
        <w:rPr>
          <w:rFonts w:ascii="Georgia" w:hAnsi="Georgia" w:cstheme="minorHAnsi"/>
          <w:bCs/>
        </w:rPr>
        <w:t xml:space="preserve">Now, suppose </w:t>
      </w:r>
      <w:r w:rsidR="00DD3A71" w:rsidRPr="0065143A">
        <w:rPr>
          <w:rFonts w:ascii="Georgia" w:hAnsi="Georgia" w:cstheme="minorHAnsi"/>
          <w:bCs/>
        </w:rPr>
        <w:t>that you</w:t>
      </w:r>
      <w:r w:rsidRPr="0065143A">
        <w:rPr>
          <w:rFonts w:ascii="Georgia" w:hAnsi="Georgia" w:cstheme="minorHAnsi"/>
          <w:bCs/>
        </w:rPr>
        <w:t xml:space="preserve"> could do test marketing.  Suppose, </w:t>
      </w:r>
      <w:r w:rsidR="00DD3A71" w:rsidRPr="0065143A">
        <w:rPr>
          <w:rFonts w:ascii="Georgia" w:hAnsi="Georgia" w:cstheme="minorHAnsi"/>
          <w:bCs/>
        </w:rPr>
        <w:t xml:space="preserve">first, that </w:t>
      </w:r>
      <w:r w:rsidRPr="0065143A">
        <w:rPr>
          <w:rFonts w:ascii="Georgia" w:hAnsi="Georgia" w:cstheme="minorHAnsi"/>
          <w:bCs/>
        </w:rPr>
        <w:t xml:space="preserve">test   marketing   gives   </w:t>
      </w:r>
      <w:r w:rsidR="00DD3A71" w:rsidRPr="0065143A">
        <w:rPr>
          <w:rFonts w:ascii="Georgia" w:hAnsi="Georgia" w:cstheme="minorHAnsi"/>
          <w:bCs/>
        </w:rPr>
        <w:t>you complete</w:t>
      </w:r>
      <w:r w:rsidRPr="0065143A">
        <w:rPr>
          <w:rFonts w:ascii="Georgia" w:hAnsi="Georgia" w:cstheme="minorHAnsi"/>
          <w:bCs/>
        </w:rPr>
        <w:t xml:space="preserve">   information.  By   complete</w:t>
      </w:r>
      <w:r w:rsidR="00DD3A71" w:rsidRPr="0065143A">
        <w:rPr>
          <w:rFonts w:ascii="Georgia" w:hAnsi="Georgia" w:cstheme="minorHAnsi"/>
          <w:bCs/>
        </w:rPr>
        <w:t xml:space="preserve"> </w:t>
      </w:r>
      <w:r w:rsidRPr="0065143A">
        <w:rPr>
          <w:rFonts w:ascii="Georgia" w:hAnsi="Georgia" w:cstheme="minorHAnsi"/>
          <w:bCs/>
        </w:rPr>
        <w:t>information we mean information that removes all uncertainty. So, by</w:t>
      </w:r>
      <w:r w:rsidR="00DD3A71" w:rsidRPr="0065143A">
        <w:rPr>
          <w:rFonts w:ascii="Georgia" w:hAnsi="Georgia" w:cstheme="minorHAnsi"/>
          <w:bCs/>
        </w:rPr>
        <w:t xml:space="preserve"> </w:t>
      </w:r>
      <w:r w:rsidRPr="0065143A">
        <w:rPr>
          <w:rFonts w:ascii="Georgia" w:hAnsi="Georgia" w:cstheme="minorHAnsi"/>
          <w:bCs/>
        </w:rPr>
        <w:t xml:space="preserve">test marketing first, you will know for sure </w:t>
      </w:r>
      <w:r w:rsidR="00DD3A71" w:rsidRPr="0065143A">
        <w:rPr>
          <w:rFonts w:ascii="Georgia" w:hAnsi="Georgia" w:cstheme="minorHAnsi"/>
          <w:bCs/>
        </w:rPr>
        <w:t>whether</w:t>
      </w:r>
      <w:r w:rsidRPr="0065143A">
        <w:rPr>
          <w:rFonts w:ascii="Georgia" w:hAnsi="Georgia" w:cstheme="minorHAnsi"/>
          <w:bCs/>
        </w:rPr>
        <w:t xml:space="preserve"> the </w:t>
      </w:r>
      <w:r w:rsidR="00DD3A71" w:rsidRPr="0065143A">
        <w:rPr>
          <w:rFonts w:ascii="Georgia" w:hAnsi="Georgia" w:cstheme="minorHAnsi"/>
          <w:bCs/>
        </w:rPr>
        <w:t>new product</w:t>
      </w:r>
      <w:r w:rsidRPr="0065143A">
        <w:rPr>
          <w:rFonts w:ascii="Georgia" w:hAnsi="Georgia" w:cstheme="minorHAnsi"/>
          <w:bCs/>
        </w:rPr>
        <w:t xml:space="preserve"> will be a success. How   valuable   is   complete   information   in   this   case?   There   </w:t>
      </w:r>
      <w:r w:rsidR="00DD3A71" w:rsidRPr="0065143A">
        <w:rPr>
          <w:rFonts w:ascii="Georgia" w:hAnsi="Georgia" w:cstheme="minorHAnsi"/>
          <w:bCs/>
        </w:rPr>
        <w:t xml:space="preserve">is </w:t>
      </w:r>
      <w:r w:rsidR="0011406F" w:rsidRPr="0065143A">
        <w:rPr>
          <w:rFonts w:ascii="Georgia" w:hAnsi="Georgia" w:cstheme="minorHAnsi"/>
          <w:bCs/>
        </w:rPr>
        <w:t>a probability</w:t>
      </w:r>
      <w:r w:rsidRPr="0065143A">
        <w:rPr>
          <w:rFonts w:ascii="Georgia" w:hAnsi="Georgia" w:cstheme="minorHAnsi"/>
          <w:bCs/>
        </w:rPr>
        <w:t xml:space="preserve"> of 0.3 that test marketing will tell you the new product </w:t>
      </w:r>
      <w:r w:rsidR="00DD3A71" w:rsidRPr="0065143A">
        <w:rPr>
          <w:rFonts w:ascii="Georgia" w:hAnsi="Georgia" w:cstheme="minorHAnsi"/>
          <w:bCs/>
        </w:rPr>
        <w:t>will be</w:t>
      </w:r>
      <w:r w:rsidR="0011406F" w:rsidRPr="0065143A">
        <w:rPr>
          <w:rFonts w:ascii="Georgia" w:hAnsi="Georgia" w:cstheme="minorHAnsi"/>
          <w:bCs/>
        </w:rPr>
        <w:t xml:space="preserve">   a   success   (Figure</w:t>
      </w:r>
      <w:r w:rsidRPr="0065143A">
        <w:rPr>
          <w:rFonts w:ascii="Georgia" w:hAnsi="Georgia" w:cstheme="minorHAnsi"/>
          <w:bCs/>
        </w:rPr>
        <w:t xml:space="preserve"> 1).   As   you   now   know   for   sure   that   it   will   be</w:t>
      </w:r>
      <w:r w:rsidR="00DD3A71" w:rsidRPr="0065143A">
        <w:rPr>
          <w:rFonts w:ascii="Georgia" w:hAnsi="Georgia" w:cstheme="minorHAnsi"/>
          <w:bCs/>
        </w:rPr>
        <w:t xml:space="preserve"> </w:t>
      </w:r>
      <w:r w:rsidRPr="0065143A">
        <w:rPr>
          <w:rFonts w:ascii="Georgia" w:hAnsi="Georgia" w:cstheme="minorHAnsi"/>
          <w:bCs/>
        </w:rPr>
        <w:t xml:space="preserve">successful, you introduce   the </w:t>
      </w:r>
      <w:r w:rsidR="00DD3A71" w:rsidRPr="0065143A">
        <w:rPr>
          <w:rFonts w:ascii="Georgia" w:hAnsi="Georgia" w:cstheme="minorHAnsi"/>
          <w:bCs/>
        </w:rPr>
        <w:t>new product</w:t>
      </w:r>
      <w:r w:rsidRPr="0065143A">
        <w:rPr>
          <w:rFonts w:ascii="Georgia" w:hAnsi="Georgia" w:cstheme="minorHAnsi"/>
          <w:bCs/>
        </w:rPr>
        <w:t xml:space="preserve">.   </w:t>
      </w:r>
      <w:r w:rsidR="00DD3A71" w:rsidRPr="0065143A">
        <w:rPr>
          <w:rFonts w:ascii="Georgia" w:hAnsi="Georgia" w:cstheme="minorHAnsi"/>
          <w:bCs/>
        </w:rPr>
        <w:t>Without test</w:t>
      </w:r>
      <w:r w:rsidRPr="0065143A">
        <w:rPr>
          <w:rFonts w:ascii="Georgia" w:hAnsi="Georgia" w:cstheme="minorHAnsi"/>
          <w:bCs/>
        </w:rPr>
        <w:t xml:space="preserve">   </w:t>
      </w:r>
      <w:r w:rsidR="00DD3A71" w:rsidRPr="0065143A">
        <w:rPr>
          <w:rFonts w:ascii="Georgia" w:hAnsi="Georgia" w:cstheme="minorHAnsi"/>
          <w:bCs/>
        </w:rPr>
        <w:t>marketing, you</w:t>
      </w:r>
      <w:r w:rsidRPr="0065143A">
        <w:rPr>
          <w:rFonts w:ascii="Georgia" w:hAnsi="Georgia" w:cstheme="minorHAnsi"/>
          <w:bCs/>
        </w:rPr>
        <w:t xml:space="preserve"> also introduce the new product. So, there is a probability of 0.3that test marketing will not alter your decision. There is a probability</w:t>
      </w:r>
      <w:r w:rsidR="00DD3A71" w:rsidRPr="0065143A">
        <w:rPr>
          <w:rFonts w:ascii="Georgia" w:hAnsi="Georgia" w:cstheme="minorHAnsi"/>
          <w:bCs/>
        </w:rPr>
        <w:t xml:space="preserve"> </w:t>
      </w:r>
      <w:r w:rsidRPr="0065143A">
        <w:rPr>
          <w:rFonts w:ascii="Georgia" w:hAnsi="Georgia" w:cstheme="minorHAnsi"/>
          <w:bCs/>
        </w:rPr>
        <w:t xml:space="preserve">of 0.7 that test marketing will show the product to be a failure. </w:t>
      </w:r>
      <w:r w:rsidR="00DD3A71" w:rsidRPr="0065143A">
        <w:rPr>
          <w:rFonts w:ascii="Georgia" w:hAnsi="Georgia" w:cstheme="minorHAnsi"/>
          <w:bCs/>
        </w:rPr>
        <w:t>You then</w:t>
      </w:r>
      <w:r w:rsidRPr="0065143A">
        <w:rPr>
          <w:rFonts w:ascii="Georgia" w:hAnsi="Georgia" w:cstheme="minorHAnsi"/>
          <w:bCs/>
        </w:rPr>
        <w:t xml:space="preserve"> decide not to introduce the new product, in which case you save€2m. So, by test marketing you have a 0.7 probability of saving €2m.The value of the information from test marketing is:  </w:t>
      </w:r>
    </w:p>
    <w:p w14:paraId="7DE4F56B" w14:textId="77777777" w:rsidR="00DC24E9" w:rsidRPr="0065143A" w:rsidRDefault="00DC24E9" w:rsidP="0065143A">
      <w:pPr>
        <w:spacing w:line="360" w:lineRule="auto"/>
        <w:jc w:val="both"/>
        <w:rPr>
          <w:rFonts w:ascii="Georgia" w:hAnsi="Georgia" w:cstheme="minorHAnsi"/>
          <w:bCs/>
        </w:rPr>
      </w:pPr>
      <w:r w:rsidRPr="0065143A">
        <w:rPr>
          <w:rFonts w:ascii="Georgia" w:hAnsi="Georgia" w:cstheme="minorHAnsi"/>
          <w:bCs/>
        </w:rPr>
        <w:t xml:space="preserve">[0.3 * 0 + 0.7 * 2] = €1.4m. </w:t>
      </w:r>
    </w:p>
    <w:p w14:paraId="38C65E7C" w14:textId="756A0DB5" w:rsidR="00DC24E9" w:rsidRPr="0065143A" w:rsidRDefault="00DC24E9" w:rsidP="0065143A">
      <w:pPr>
        <w:spacing w:line="360" w:lineRule="auto"/>
        <w:jc w:val="both"/>
        <w:rPr>
          <w:rFonts w:ascii="Georgia" w:hAnsi="Georgia" w:cstheme="minorHAnsi"/>
          <w:b/>
          <w:bCs/>
        </w:rPr>
      </w:pPr>
      <w:r w:rsidRPr="0065143A">
        <w:rPr>
          <w:rFonts w:ascii="Georgia" w:hAnsi="Georgia" w:cstheme="minorHAnsi"/>
          <w:b/>
          <w:bCs/>
        </w:rPr>
        <w:t>If testing the market costs you less than €1.4m, it is rational to</w:t>
      </w:r>
      <w:r w:rsidR="0011406F" w:rsidRPr="0065143A">
        <w:rPr>
          <w:rFonts w:ascii="Georgia" w:hAnsi="Georgia" w:cstheme="minorHAnsi"/>
          <w:b/>
          <w:bCs/>
        </w:rPr>
        <w:t xml:space="preserve"> </w:t>
      </w:r>
      <w:r w:rsidRPr="0065143A">
        <w:rPr>
          <w:rFonts w:ascii="Georgia" w:hAnsi="Georgia" w:cstheme="minorHAnsi"/>
          <w:b/>
          <w:bCs/>
        </w:rPr>
        <w:t>test the market</w:t>
      </w:r>
    </w:p>
    <w:p w14:paraId="6F4630F6" w14:textId="77777777" w:rsidR="00DC24E9" w:rsidRPr="0065143A" w:rsidRDefault="00DC24E9" w:rsidP="0065143A">
      <w:pPr>
        <w:spacing w:line="360" w:lineRule="auto"/>
        <w:jc w:val="both"/>
        <w:rPr>
          <w:rFonts w:ascii="Georgia" w:hAnsi="Georgia" w:cstheme="minorHAnsi"/>
          <w:b/>
          <w:bCs/>
        </w:rPr>
      </w:pPr>
      <w:r w:rsidRPr="0065143A">
        <w:rPr>
          <w:rFonts w:ascii="Georgia" w:hAnsi="Georgia" w:cstheme="minorHAnsi"/>
          <w:b/>
          <w:bCs/>
        </w:rPr>
        <w:t xml:space="preserve">Sample Question:  </w:t>
      </w:r>
    </w:p>
    <w:p w14:paraId="5F6EF394" w14:textId="52CEF8F9" w:rsidR="00DC24E9" w:rsidRPr="0065143A" w:rsidRDefault="00DC24E9" w:rsidP="0065143A">
      <w:pPr>
        <w:spacing w:line="360" w:lineRule="auto"/>
        <w:jc w:val="both"/>
        <w:rPr>
          <w:rFonts w:ascii="Georgia" w:hAnsi="Georgia" w:cstheme="minorHAnsi"/>
        </w:rPr>
      </w:pPr>
      <w:r w:rsidRPr="0065143A">
        <w:rPr>
          <w:rFonts w:ascii="Georgia" w:hAnsi="Georgia" w:cstheme="minorHAnsi"/>
        </w:rPr>
        <w:t>As we enter 20</w:t>
      </w:r>
      <w:r w:rsidR="00076B08" w:rsidRPr="0065143A">
        <w:rPr>
          <w:rFonts w:ascii="Georgia" w:hAnsi="Georgia" w:cstheme="minorHAnsi"/>
        </w:rPr>
        <w:t>24</w:t>
      </w:r>
      <w:r w:rsidRPr="0065143A">
        <w:rPr>
          <w:rFonts w:ascii="Georgia" w:hAnsi="Georgia" w:cstheme="minorHAnsi"/>
        </w:rPr>
        <w:t xml:space="preserve"> there is a 50% chance that the economy will return</w:t>
      </w:r>
      <w:r w:rsidR="00076B08" w:rsidRPr="0065143A">
        <w:rPr>
          <w:rFonts w:ascii="Georgia" w:hAnsi="Georgia" w:cstheme="minorHAnsi"/>
        </w:rPr>
        <w:t xml:space="preserve"> </w:t>
      </w:r>
      <w:r w:rsidRPr="0065143A">
        <w:rPr>
          <w:rFonts w:ascii="Georgia" w:hAnsi="Georgia" w:cstheme="minorHAnsi"/>
        </w:rPr>
        <w:t xml:space="preserve">to positive economic growth.   This also implies that </w:t>
      </w:r>
      <w:r w:rsidR="00076B08" w:rsidRPr="0065143A">
        <w:rPr>
          <w:rFonts w:ascii="Georgia" w:hAnsi="Georgia" w:cstheme="minorHAnsi"/>
        </w:rPr>
        <w:t>there is a</w:t>
      </w:r>
      <w:r w:rsidRPr="0065143A">
        <w:rPr>
          <w:rFonts w:ascii="Georgia" w:hAnsi="Georgia" w:cstheme="minorHAnsi"/>
        </w:rPr>
        <w:t xml:space="preserve"> 50%chance   that   the   economy   will   remain   in   negative   economic   </w:t>
      </w:r>
      <w:r w:rsidR="005C24E9" w:rsidRPr="0065143A">
        <w:rPr>
          <w:rFonts w:ascii="Georgia" w:hAnsi="Georgia" w:cstheme="minorHAnsi"/>
        </w:rPr>
        <w:t>growth (</w:t>
      </w:r>
      <w:r w:rsidRPr="0065143A">
        <w:rPr>
          <w:rFonts w:ascii="Georgia" w:hAnsi="Georgia" w:cstheme="minorHAnsi"/>
        </w:rPr>
        <w:t>recession).  Delboy Computers can produce a Standard Specification</w:t>
      </w:r>
      <w:r w:rsidR="00076B08" w:rsidRPr="0065143A">
        <w:rPr>
          <w:rFonts w:ascii="Georgia" w:hAnsi="Georgia" w:cstheme="minorHAnsi"/>
        </w:rPr>
        <w:t xml:space="preserve"> </w:t>
      </w:r>
      <w:r w:rsidRPr="0065143A">
        <w:rPr>
          <w:rFonts w:ascii="Georgia" w:hAnsi="Georgia" w:cstheme="minorHAnsi"/>
        </w:rPr>
        <w:t xml:space="preserve">PC or a </w:t>
      </w:r>
      <w:r w:rsidR="00076B08" w:rsidRPr="0065143A">
        <w:rPr>
          <w:rFonts w:ascii="Georgia" w:hAnsi="Georgia" w:cstheme="minorHAnsi"/>
        </w:rPr>
        <w:t>High-Powered</w:t>
      </w:r>
      <w:r w:rsidRPr="0065143A">
        <w:rPr>
          <w:rFonts w:ascii="Georgia" w:hAnsi="Georgia" w:cstheme="minorHAnsi"/>
        </w:rPr>
        <w:t xml:space="preserve"> </w:t>
      </w:r>
      <w:r w:rsidR="00076B08" w:rsidRPr="0065143A">
        <w:rPr>
          <w:rFonts w:ascii="Georgia" w:hAnsi="Georgia" w:cstheme="minorHAnsi"/>
        </w:rPr>
        <w:t>specification PC</w:t>
      </w:r>
      <w:r w:rsidRPr="0065143A">
        <w:rPr>
          <w:rFonts w:ascii="Georgia" w:hAnsi="Georgia" w:cstheme="minorHAnsi"/>
        </w:rPr>
        <w:t xml:space="preserve">.  In </w:t>
      </w:r>
      <w:r w:rsidR="00076B08" w:rsidRPr="0065143A">
        <w:rPr>
          <w:rFonts w:ascii="Georgia" w:hAnsi="Georgia" w:cstheme="minorHAnsi"/>
        </w:rPr>
        <w:t xml:space="preserve">a recession year Delboy </w:t>
      </w:r>
      <w:r w:rsidRPr="0065143A">
        <w:rPr>
          <w:rFonts w:ascii="Georgia" w:hAnsi="Georgia" w:cstheme="minorHAnsi"/>
        </w:rPr>
        <w:t>Computers  make €1m from Standard PC’s  sales  and €400,000  from</w:t>
      </w:r>
      <w:r w:rsidR="00076B08" w:rsidRPr="0065143A">
        <w:rPr>
          <w:rFonts w:ascii="Georgia" w:hAnsi="Georgia" w:cstheme="minorHAnsi"/>
        </w:rPr>
        <w:t xml:space="preserve"> </w:t>
      </w:r>
      <w:r w:rsidRPr="0065143A">
        <w:rPr>
          <w:rFonts w:ascii="Georgia" w:hAnsi="Georgia" w:cstheme="minorHAnsi"/>
        </w:rPr>
        <w:t>sales of High Powered PC’s. In a year with positive economic growth Delboy Computers make €1.2m from Standard PC sales and €2m from</w:t>
      </w:r>
      <w:r w:rsidR="00076B08" w:rsidRPr="0065143A">
        <w:rPr>
          <w:rFonts w:ascii="Georgia" w:hAnsi="Georgia" w:cstheme="minorHAnsi"/>
        </w:rPr>
        <w:t xml:space="preserve"> </w:t>
      </w:r>
      <w:r w:rsidRPr="0065143A">
        <w:rPr>
          <w:rFonts w:ascii="Georgia" w:hAnsi="Georgia" w:cstheme="minorHAnsi"/>
        </w:rPr>
        <w:t xml:space="preserve">sales of </w:t>
      </w:r>
      <w:r w:rsidR="00076B08" w:rsidRPr="0065143A">
        <w:rPr>
          <w:rFonts w:ascii="Georgia" w:hAnsi="Georgia" w:cstheme="minorHAnsi"/>
        </w:rPr>
        <w:t>High-Powered</w:t>
      </w:r>
      <w:r w:rsidRPr="0065143A">
        <w:rPr>
          <w:rFonts w:ascii="Georgia" w:hAnsi="Georgia" w:cstheme="minorHAnsi"/>
        </w:rPr>
        <w:t xml:space="preserve"> PC’s. </w:t>
      </w:r>
    </w:p>
    <w:p w14:paraId="21523733" w14:textId="4B100CB0" w:rsidR="00DC24E9" w:rsidRDefault="00DC24E9" w:rsidP="0065143A">
      <w:pPr>
        <w:spacing w:line="360" w:lineRule="auto"/>
        <w:jc w:val="both"/>
        <w:rPr>
          <w:rFonts w:ascii="Georgia" w:hAnsi="Georgia" w:cstheme="minorHAnsi"/>
        </w:rPr>
      </w:pPr>
      <w:r w:rsidRPr="0065143A">
        <w:rPr>
          <w:rFonts w:ascii="Georgia" w:hAnsi="Georgia" w:cstheme="minorHAnsi"/>
        </w:rPr>
        <w:t xml:space="preserve"> (i) If you were asked to advise Delboy Computers to produce one</w:t>
      </w:r>
      <w:r w:rsidR="00076B08" w:rsidRPr="0065143A">
        <w:rPr>
          <w:rFonts w:ascii="Georgia" w:hAnsi="Georgia" w:cstheme="minorHAnsi"/>
        </w:rPr>
        <w:t xml:space="preserve"> </w:t>
      </w:r>
      <w:r w:rsidRPr="0065143A">
        <w:rPr>
          <w:rFonts w:ascii="Georgia" w:hAnsi="Georgia" w:cstheme="minorHAnsi"/>
        </w:rPr>
        <w:t>range of PC only, in the face of uncertainty about the economic</w:t>
      </w:r>
      <w:r w:rsidR="00076B08" w:rsidRPr="0065143A">
        <w:rPr>
          <w:rFonts w:ascii="Georgia" w:hAnsi="Georgia" w:cstheme="minorHAnsi"/>
        </w:rPr>
        <w:t xml:space="preserve"> outlook,  </w:t>
      </w:r>
      <w:r w:rsidRPr="0065143A">
        <w:rPr>
          <w:rFonts w:ascii="Georgia" w:hAnsi="Georgia" w:cstheme="minorHAnsi"/>
        </w:rPr>
        <w:t>would   you   advise   them   to   produce   a   Standard</w:t>
      </w:r>
      <w:r w:rsidR="00076B08" w:rsidRPr="0065143A">
        <w:rPr>
          <w:rFonts w:ascii="Georgia" w:hAnsi="Georgia" w:cstheme="minorHAnsi"/>
        </w:rPr>
        <w:t xml:space="preserve"> </w:t>
      </w:r>
      <w:r w:rsidRPr="0065143A">
        <w:rPr>
          <w:rFonts w:ascii="Georgia" w:hAnsi="Georgia" w:cstheme="minorHAnsi"/>
        </w:rPr>
        <w:t xml:space="preserve">Specification PC or a High Powered specification PC? </w:t>
      </w:r>
    </w:p>
    <w:p w14:paraId="3E04B0D1" w14:textId="77777777" w:rsidR="005C24E9" w:rsidRDefault="005C24E9" w:rsidP="0065143A">
      <w:pPr>
        <w:spacing w:line="360" w:lineRule="auto"/>
        <w:jc w:val="both"/>
        <w:rPr>
          <w:rFonts w:ascii="Georgia" w:hAnsi="Georgia" w:cstheme="minorHAnsi"/>
        </w:rPr>
      </w:pPr>
    </w:p>
    <w:p w14:paraId="550007FC" w14:textId="77777777" w:rsidR="005C24E9" w:rsidRPr="0065143A" w:rsidRDefault="005C24E9" w:rsidP="0065143A">
      <w:pPr>
        <w:spacing w:line="360" w:lineRule="auto"/>
        <w:jc w:val="both"/>
        <w:rPr>
          <w:rFonts w:ascii="Georgia" w:hAnsi="Georgia" w:cstheme="minorHAnsi"/>
        </w:rPr>
      </w:pPr>
    </w:p>
    <w:p w14:paraId="71A5807D" w14:textId="6CB2C591" w:rsidR="00DC24E9" w:rsidRPr="0065143A" w:rsidRDefault="00DC24E9" w:rsidP="0065143A">
      <w:pPr>
        <w:spacing w:line="360" w:lineRule="auto"/>
        <w:jc w:val="both"/>
        <w:rPr>
          <w:rFonts w:ascii="Georgia" w:hAnsi="Georgia" w:cstheme="minorHAnsi"/>
        </w:rPr>
      </w:pPr>
      <w:r w:rsidRPr="0065143A">
        <w:rPr>
          <w:rFonts w:ascii="Georgia" w:hAnsi="Georgia" w:cstheme="minorHAnsi"/>
        </w:rPr>
        <w:lastRenderedPageBreak/>
        <w:t xml:space="preserve"> (ii) Calculate the value of complete information about the economy.</w:t>
      </w:r>
    </w:p>
    <w:tbl>
      <w:tblPr>
        <w:tblStyle w:val="TableGrid"/>
        <w:tblW w:w="0" w:type="auto"/>
        <w:tblLook w:val="04A0" w:firstRow="1" w:lastRow="0" w:firstColumn="1" w:lastColumn="0" w:noHBand="0" w:noVBand="1"/>
      </w:tblPr>
      <w:tblGrid>
        <w:gridCol w:w="1558"/>
        <w:gridCol w:w="1558"/>
        <w:gridCol w:w="1558"/>
        <w:gridCol w:w="1558"/>
        <w:gridCol w:w="1638"/>
      </w:tblGrid>
      <w:tr w:rsidR="00FC74FE" w:rsidRPr="0065143A" w14:paraId="171D1797" w14:textId="77777777" w:rsidTr="00DC24E9">
        <w:tc>
          <w:tcPr>
            <w:tcW w:w="1558" w:type="dxa"/>
          </w:tcPr>
          <w:p w14:paraId="16D8D0B1" w14:textId="77777777" w:rsidR="00FC74FE" w:rsidRPr="0065143A" w:rsidRDefault="00FC74FE" w:rsidP="0065143A">
            <w:pPr>
              <w:spacing w:line="360" w:lineRule="auto"/>
              <w:jc w:val="both"/>
              <w:rPr>
                <w:rFonts w:ascii="Georgia" w:hAnsi="Georgia" w:cstheme="minorHAnsi"/>
              </w:rPr>
            </w:pPr>
          </w:p>
        </w:tc>
        <w:tc>
          <w:tcPr>
            <w:tcW w:w="1558" w:type="dxa"/>
          </w:tcPr>
          <w:p w14:paraId="16CACCB4" w14:textId="579C8C8B" w:rsidR="00FC74FE" w:rsidRPr="0065143A" w:rsidRDefault="00FC74FE" w:rsidP="0065143A">
            <w:pPr>
              <w:spacing w:line="360" w:lineRule="auto"/>
              <w:jc w:val="both"/>
              <w:rPr>
                <w:rFonts w:ascii="Georgia" w:hAnsi="Georgia" w:cstheme="minorHAnsi"/>
              </w:rPr>
            </w:pPr>
            <w:r w:rsidRPr="0065143A">
              <w:rPr>
                <w:rFonts w:ascii="Georgia" w:hAnsi="Georgia" w:cstheme="minorHAnsi"/>
              </w:rPr>
              <w:t>Positive growth</w:t>
            </w:r>
          </w:p>
        </w:tc>
        <w:tc>
          <w:tcPr>
            <w:tcW w:w="1558" w:type="dxa"/>
          </w:tcPr>
          <w:p w14:paraId="7D1BC3EB" w14:textId="01B823D0" w:rsidR="00FC74FE" w:rsidRPr="0065143A" w:rsidRDefault="00FC74FE" w:rsidP="0065143A">
            <w:pPr>
              <w:spacing w:line="360" w:lineRule="auto"/>
              <w:jc w:val="both"/>
              <w:rPr>
                <w:rFonts w:ascii="Georgia" w:hAnsi="Georgia" w:cstheme="minorHAnsi"/>
              </w:rPr>
            </w:pPr>
            <w:r w:rsidRPr="0065143A">
              <w:rPr>
                <w:rFonts w:ascii="Georgia" w:hAnsi="Georgia" w:cstheme="minorHAnsi"/>
              </w:rPr>
              <w:t>Negative growth</w:t>
            </w:r>
          </w:p>
        </w:tc>
        <w:tc>
          <w:tcPr>
            <w:tcW w:w="1558" w:type="dxa"/>
          </w:tcPr>
          <w:p w14:paraId="2D3806DB" w14:textId="2BE4FA9F" w:rsidR="00FC74FE" w:rsidRPr="0065143A" w:rsidRDefault="00FC74FE" w:rsidP="0065143A">
            <w:pPr>
              <w:spacing w:line="360" w:lineRule="auto"/>
              <w:jc w:val="both"/>
              <w:rPr>
                <w:rFonts w:ascii="Georgia" w:hAnsi="Georgia" w:cstheme="minorHAnsi"/>
              </w:rPr>
            </w:pPr>
            <w:r w:rsidRPr="0065143A">
              <w:rPr>
                <w:rFonts w:ascii="Georgia" w:hAnsi="Georgia" w:cstheme="minorHAnsi"/>
              </w:rPr>
              <w:t>Probability</w:t>
            </w:r>
          </w:p>
        </w:tc>
        <w:tc>
          <w:tcPr>
            <w:tcW w:w="1559" w:type="dxa"/>
          </w:tcPr>
          <w:p w14:paraId="596BDC65" w14:textId="27793A8C" w:rsidR="00FC74FE" w:rsidRPr="0065143A" w:rsidRDefault="00FC74FE" w:rsidP="0065143A">
            <w:pPr>
              <w:spacing w:line="360" w:lineRule="auto"/>
              <w:jc w:val="both"/>
              <w:rPr>
                <w:rFonts w:ascii="Georgia" w:hAnsi="Georgia" w:cstheme="minorHAnsi"/>
              </w:rPr>
            </w:pPr>
            <w:r w:rsidRPr="0065143A">
              <w:rPr>
                <w:rFonts w:ascii="Georgia" w:hAnsi="Georgia" w:cstheme="minorHAnsi"/>
              </w:rPr>
              <w:t>Expected Value</w:t>
            </w:r>
          </w:p>
        </w:tc>
      </w:tr>
      <w:tr w:rsidR="00FC74FE" w:rsidRPr="0065143A" w14:paraId="1BB45EA5" w14:textId="77777777" w:rsidTr="00DC24E9">
        <w:tc>
          <w:tcPr>
            <w:tcW w:w="1558" w:type="dxa"/>
          </w:tcPr>
          <w:p w14:paraId="521EB2B4" w14:textId="5F9B7EA4" w:rsidR="00FC74FE" w:rsidRPr="0065143A" w:rsidRDefault="00FC74FE" w:rsidP="0065143A">
            <w:pPr>
              <w:spacing w:line="360" w:lineRule="auto"/>
              <w:jc w:val="both"/>
              <w:rPr>
                <w:rFonts w:ascii="Georgia" w:hAnsi="Georgia" w:cstheme="minorHAnsi"/>
              </w:rPr>
            </w:pPr>
            <w:r w:rsidRPr="0065143A">
              <w:rPr>
                <w:rFonts w:ascii="Georgia" w:hAnsi="Georgia" w:cstheme="minorHAnsi"/>
              </w:rPr>
              <w:t>Std PC</w:t>
            </w:r>
          </w:p>
        </w:tc>
        <w:tc>
          <w:tcPr>
            <w:tcW w:w="1558" w:type="dxa"/>
          </w:tcPr>
          <w:p w14:paraId="7EBA7BBA" w14:textId="3E1B6005" w:rsidR="00FC74FE" w:rsidRPr="0065143A" w:rsidRDefault="00FC74FE" w:rsidP="0065143A">
            <w:pPr>
              <w:spacing w:line="360" w:lineRule="auto"/>
              <w:jc w:val="both"/>
              <w:rPr>
                <w:rFonts w:ascii="Georgia" w:hAnsi="Georgia" w:cstheme="minorHAnsi"/>
              </w:rPr>
            </w:pPr>
            <w:r w:rsidRPr="0065143A">
              <w:rPr>
                <w:rFonts w:ascii="Georgia" w:hAnsi="Georgia" w:cstheme="minorHAnsi"/>
              </w:rPr>
              <w:t>€ 1m</w:t>
            </w:r>
          </w:p>
        </w:tc>
        <w:tc>
          <w:tcPr>
            <w:tcW w:w="1558" w:type="dxa"/>
          </w:tcPr>
          <w:p w14:paraId="532994B1" w14:textId="734354F7" w:rsidR="00FC74FE" w:rsidRPr="0065143A" w:rsidRDefault="00FC74FE" w:rsidP="0065143A">
            <w:pPr>
              <w:spacing w:line="360" w:lineRule="auto"/>
              <w:jc w:val="both"/>
              <w:rPr>
                <w:rFonts w:ascii="Georgia" w:hAnsi="Georgia" w:cstheme="minorHAnsi"/>
              </w:rPr>
            </w:pPr>
            <w:r w:rsidRPr="0065143A">
              <w:rPr>
                <w:rFonts w:ascii="Georgia" w:hAnsi="Georgia" w:cstheme="minorHAnsi"/>
              </w:rPr>
              <w:t>€1.2 m</w:t>
            </w:r>
          </w:p>
        </w:tc>
        <w:tc>
          <w:tcPr>
            <w:tcW w:w="1558" w:type="dxa"/>
          </w:tcPr>
          <w:p w14:paraId="7D3A2988" w14:textId="711A6706" w:rsidR="00FC74FE" w:rsidRPr="0065143A" w:rsidRDefault="00FC74FE" w:rsidP="0065143A">
            <w:pPr>
              <w:spacing w:line="360" w:lineRule="auto"/>
              <w:jc w:val="both"/>
              <w:rPr>
                <w:rFonts w:ascii="Georgia" w:hAnsi="Georgia" w:cstheme="minorHAnsi"/>
              </w:rPr>
            </w:pPr>
            <w:r w:rsidRPr="0065143A">
              <w:rPr>
                <w:rFonts w:ascii="Georgia" w:hAnsi="Georgia" w:cstheme="minorHAnsi"/>
              </w:rPr>
              <w:t>0.5</w:t>
            </w:r>
          </w:p>
        </w:tc>
        <w:tc>
          <w:tcPr>
            <w:tcW w:w="1559" w:type="dxa"/>
          </w:tcPr>
          <w:p w14:paraId="3B584170" w14:textId="450B89DD" w:rsidR="00FC74FE" w:rsidRPr="0065143A" w:rsidRDefault="00FC74FE" w:rsidP="0065143A">
            <w:pPr>
              <w:spacing w:line="360" w:lineRule="auto"/>
              <w:jc w:val="both"/>
              <w:rPr>
                <w:rFonts w:ascii="Georgia" w:hAnsi="Georgia" w:cstheme="minorHAnsi"/>
              </w:rPr>
            </w:pPr>
            <w:r w:rsidRPr="0065143A">
              <w:rPr>
                <w:rFonts w:ascii="Georgia" w:hAnsi="Georgia" w:cstheme="minorHAnsi"/>
              </w:rPr>
              <w:t>€2.2*0.5=€1.1</w:t>
            </w:r>
          </w:p>
        </w:tc>
      </w:tr>
      <w:tr w:rsidR="00FC74FE" w:rsidRPr="0065143A" w14:paraId="52551DA4" w14:textId="77777777" w:rsidTr="00DC24E9">
        <w:tc>
          <w:tcPr>
            <w:tcW w:w="1558" w:type="dxa"/>
          </w:tcPr>
          <w:p w14:paraId="719FB26F" w14:textId="0E612C5C" w:rsidR="00FC74FE" w:rsidRPr="0065143A" w:rsidRDefault="00FC74FE" w:rsidP="0065143A">
            <w:pPr>
              <w:spacing w:line="360" w:lineRule="auto"/>
              <w:jc w:val="both"/>
              <w:rPr>
                <w:rFonts w:ascii="Georgia" w:hAnsi="Georgia" w:cstheme="minorHAnsi"/>
              </w:rPr>
            </w:pPr>
            <w:r w:rsidRPr="0065143A">
              <w:rPr>
                <w:rFonts w:ascii="Georgia" w:hAnsi="Georgia" w:cstheme="minorHAnsi"/>
              </w:rPr>
              <w:t>High powered PC</w:t>
            </w:r>
          </w:p>
        </w:tc>
        <w:tc>
          <w:tcPr>
            <w:tcW w:w="1558" w:type="dxa"/>
          </w:tcPr>
          <w:p w14:paraId="168D4C01" w14:textId="236A3FB9" w:rsidR="00FC74FE" w:rsidRPr="0065143A" w:rsidRDefault="00FC74FE" w:rsidP="0065143A">
            <w:pPr>
              <w:spacing w:line="360" w:lineRule="auto"/>
              <w:jc w:val="both"/>
              <w:rPr>
                <w:rFonts w:ascii="Georgia" w:hAnsi="Georgia" w:cstheme="minorHAnsi"/>
              </w:rPr>
            </w:pPr>
            <w:r w:rsidRPr="0065143A">
              <w:rPr>
                <w:rFonts w:ascii="Georgia" w:hAnsi="Georgia" w:cstheme="minorHAnsi"/>
              </w:rPr>
              <w:t>€ 0.4 m</w:t>
            </w:r>
          </w:p>
        </w:tc>
        <w:tc>
          <w:tcPr>
            <w:tcW w:w="1558" w:type="dxa"/>
          </w:tcPr>
          <w:p w14:paraId="45A9899F" w14:textId="791F7A25" w:rsidR="00FC74FE" w:rsidRPr="0065143A" w:rsidRDefault="00FC74FE" w:rsidP="0065143A">
            <w:pPr>
              <w:spacing w:line="360" w:lineRule="auto"/>
              <w:jc w:val="both"/>
              <w:rPr>
                <w:rFonts w:ascii="Georgia" w:hAnsi="Georgia" w:cstheme="minorHAnsi"/>
              </w:rPr>
            </w:pPr>
            <w:r w:rsidRPr="0065143A">
              <w:rPr>
                <w:rFonts w:ascii="Georgia" w:hAnsi="Georgia" w:cstheme="minorHAnsi"/>
              </w:rPr>
              <w:t>€2.0 m</w:t>
            </w:r>
          </w:p>
        </w:tc>
        <w:tc>
          <w:tcPr>
            <w:tcW w:w="1558" w:type="dxa"/>
          </w:tcPr>
          <w:p w14:paraId="141168A3" w14:textId="1EB8E94D" w:rsidR="00FC74FE" w:rsidRPr="0065143A" w:rsidRDefault="00FC74FE" w:rsidP="0065143A">
            <w:pPr>
              <w:spacing w:line="360" w:lineRule="auto"/>
              <w:jc w:val="both"/>
              <w:rPr>
                <w:rFonts w:ascii="Georgia" w:hAnsi="Georgia" w:cstheme="minorHAnsi"/>
              </w:rPr>
            </w:pPr>
            <w:r w:rsidRPr="0065143A">
              <w:rPr>
                <w:rFonts w:ascii="Georgia" w:hAnsi="Georgia" w:cstheme="minorHAnsi"/>
              </w:rPr>
              <w:t>0.5</w:t>
            </w:r>
          </w:p>
        </w:tc>
        <w:tc>
          <w:tcPr>
            <w:tcW w:w="1559" w:type="dxa"/>
          </w:tcPr>
          <w:p w14:paraId="7AE800D0" w14:textId="66B4CBCF" w:rsidR="00FC74FE" w:rsidRPr="0065143A" w:rsidRDefault="00FC74FE" w:rsidP="0065143A">
            <w:pPr>
              <w:spacing w:line="360" w:lineRule="auto"/>
              <w:jc w:val="both"/>
              <w:rPr>
                <w:rFonts w:ascii="Georgia" w:hAnsi="Georgia" w:cstheme="minorHAnsi"/>
              </w:rPr>
            </w:pPr>
            <w:r w:rsidRPr="0065143A">
              <w:rPr>
                <w:rFonts w:ascii="Georgia" w:hAnsi="Georgia" w:cstheme="minorHAnsi"/>
              </w:rPr>
              <w:t>€2.4*0.5=€1.2</w:t>
            </w:r>
          </w:p>
        </w:tc>
      </w:tr>
    </w:tbl>
    <w:p w14:paraId="538FE6C0" w14:textId="77777777" w:rsidR="00DC24E9" w:rsidRPr="0065143A" w:rsidRDefault="00DC24E9" w:rsidP="0065143A">
      <w:pPr>
        <w:spacing w:line="360" w:lineRule="auto"/>
        <w:jc w:val="both"/>
        <w:rPr>
          <w:rFonts w:ascii="Georgia" w:hAnsi="Georgia" w:cstheme="minorHAnsi"/>
        </w:rPr>
      </w:pPr>
    </w:p>
    <w:p w14:paraId="55B57699" w14:textId="77777777" w:rsidR="00EF20D4" w:rsidRPr="0065143A" w:rsidRDefault="00EF20D4" w:rsidP="0065143A">
      <w:pPr>
        <w:spacing w:line="360" w:lineRule="auto"/>
        <w:jc w:val="both"/>
        <w:rPr>
          <w:rFonts w:ascii="Georgia" w:hAnsi="Georgia" w:cstheme="minorHAnsi"/>
          <w:b/>
          <w:bCs/>
          <w:u w:val="single"/>
        </w:rPr>
      </w:pPr>
      <w:r w:rsidRPr="0065143A">
        <w:rPr>
          <w:rFonts w:ascii="Georgia" w:hAnsi="Georgia" w:cstheme="minorHAnsi"/>
          <w:b/>
          <w:bCs/>
          <w:u w:val="single"/>
        </w:rPr>
        <w:t>Solution</w:t>
      </w:r>
    </w:p>
    <w:p w14:paraId="2D93B1CA" w14:textId="01D362DC" w:rsidR="00EF20D4" w:rsidRPr="0065143A" w:rsidRDefault="00EF20D4" w:rsidP="0065143A">
      <w:pPr>
        <w:pStyle w:val="ListParagraph"/>
        <w:numPr>
          <w:ilvl w:val="0"/>
          <w:numId w:val="5"/>
        </w:numPr>
        <w:spacing w:line="360" w:lineRule="auto"/>
        <w:jc w:val="both"/>
        <w:rPr>
          <w:rFonts w:ascii="Georgia" w:hAnsi="Georgia" w:cstheme="minorHAnsi"/>
          <w:bCs/>
        </w:rPr>
      </w:pPr>
      <w:r w:rsidRPr="0065143A">
        <w:rPr>
          <w:rFonts w:ascii="Georgia" w:hAnsi="Georgia" w:cstheme="minorHAnsi"/>
          <w:bCs/>
        </w:rPr>
        <w:t xml:space="preserve">I would advise Delboy Computers to produce High Powered PC’s as Highest expected value €1.2m is greater for High Powered PC’s. </w:t>
      </w:r>
    </w:p>
    <w:p w14:paraId="16185393" w14:textId="362886EC" w:rsidR="00EF20D4" w:rsidRPr="0065143A" w:rsidRDefault="00EF20D4" w:rsidP="0065143A">
      <w:pPr>
        <w:pStyle w:val="ListParagraph"/>
        <w:numPr>
          <w:ilvl w:val="0"/>
          <w:numId w:val="5"/>
        </w:numPr>
        <w:spacing w:line="360" w:lineRule="auto"/>
        <w:jc w:val="both"/>
        <w:rPr>
          <w:rFonts w:ascii="Georgia" w:hAnsi="Georgia" w:cstheme="minorHAnsi"/>
          <w:bCs/>
        </w:rPr>
      </w:pPr>
      <w:r w:rsidRPr="0065143A">
        <w:rPr>
          <w:rFonts w:ascii="Georgia" w:hAnsi="Georgia" w:cstheme="minorHAnsi"/>
          <w:bCs/>
        </w:rPr>
        <w:t>If you had complete information you would produce Standard specification PC’s in a recession year and make €1m in sales and   produce High   Powered   PC’s   in   a   year   with positive economic   growth and   make   €2m   in   sales.     Your   averag</w:t>
      </w:r>
      <w:r w:rsidR="0011406F" w:rsidRPr="0065143A">
        <w:rPr>
          <w:rFonts w:ascii="Georgia" w:hAnsi="Georgia" w:cstheme="minorHAnsi"/>
          <w:bCs/>
        </w:rPr>
        <w:t xml:space="preserve">e outcome, given there a   50% chance </w:t>
      </w:r>
      <w:r w:rsidRPr="0065143A">
        <w:rPr>
          <w:rFonts w:ascii="Georgia" w:hAnsi="Georgia" w:cstheme="minorHAnsi"/>
          <w:bCs/>
        </w:rPr>
        <w:t xml:space="preserve">of   </w:t>
      </w:r>
      <w:r w:rsidR="0011406F" w:rsidRPr="0065143A">
        <w:rPr>
          <w:rFonts w:ascii="Georgia" w:hAnsi="Georgia" w:cstheme="minorHAnsi"/>
          <w:bCs/>
        </w:rPr>
        <w:t>each =</w:t>
      </w:r>
      <w:r w:rsidRPr="0065143A">
        <w:rPr>
          <w:rFonts w:ascii="Georgia" w:hAnsi="Georgia" w:cstheme="minorHAnsi"/>
          <w:bCs/>
        </w:rPr>
        <w:t xml:space="preserve">   [€1m +   €2m]</w:t>
      </w:r>
      <w:r w:rsidR="0011406F" w:rsidRPr="0065143A">
        <w:rPr>
          <w:rFonts w:ascii="Georgia" w:hAnsi="Georgia" w:cstheme="minorHAnsi"/>
          <w:bCs/>
        </w:rPr>
        <w:t xml:space="preserve"> </w:t>
      </w:r>
      <w:r w:rsidRPr="0065143A">
        <w:rPr>
          <w:rFonts w:ascii="Georgia" w:hAnsi="Georgia" w:cstheme="minorHAnsi"/>
          <w:bCs/>
        </w:rPr>
        <w:t xml:space="preserve">=€3m * 0.5 = €1.5m.  </w:t>
      </w:r>
    </w:p>
    <w:p w14:paraId="7B1BCE00" w14:textId="1666715B" w:rsidR="00EF20D4" w:rsidRPr="0065143A" w:rsidRDefault="00EF20D4" w:rsidP="0065143A">
      <w:pPr>
        <w:spacing w:line="360" w:lineRule="auto"/>
        <w:ind w:left="1080" w:firstLine="45"/>
        <w:jc w:val="both"/>
        <w:rPr>
          <w:rFonts w:ascii="Georgia" w:hAnsi="Georgia" w:cstheme="minorHAnsi"/>
          <w:bCs/>
        </w:rPr>
      </w:pPr>
      <w:r w:rsidRPr="0065143A">
        <w:rPr>
          <w:rFonts w:ascii="Georgia" w:hAnsi="Georgia" w:cstheme="minorHAnsi"/>
          <w:bCs/>
        </w:rPr>
        <w:t>So the value of complete information is €1.5m minus your expected value of €1.2m = €300,000</w:t>
      </w:r>
      <w:r w:rsidR="0011406F" w:rsidRPr="0065143A">
        <w:rPr>
          <w:rFonts w:ascii="Georgia" w:hAnsi="Georgia" w:cstheme="minorHAnsi"/>
          <w:bCs/>
        </w:rPr>
        <w:t>.</w:t>
      </w:r>
    </w:p>
    <w:p w14:paraId="3DC405B5" w14:textId="77777777" w:rsidR="00EF20D4" w:rsidRPr="0065143A" w:rsidRDefault="00EF20D4" w:rsidP="0065143A">
      <w:pPr>
        <w:spacing w:line="360" w:lineRule="auto"/>
        <w:jc w:val="both"/>
        <w:rPr>
          <w:rFonts w:ascii="Georgia" w:hAnsi="Georgia" w:cstheme="minorHAnsi"/>
          <w:b/>
          <w:bCs/>
        </w:rPr>
      </w:pPr>
    </w:p>
    <w:p w14:paraId="2F8D6360" w14:textId="2B3AF463" w:rsidR="000D5268" w:rsidRPr="0065143A" w:rsidRDefault="009D3950"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3.0 THE BASIC MODELS OF INFORMATION ECONOMICS</w:t>
      </w:r>
    </w:p>
    <w:p w14:paraId="0DBC27A0" w14:textId="77777777"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basic models:</w:t>
      </w:r>
    </w:p>
    <w:p w14:paraId="7E715033" w14:textId="118F621C" w:rsidR="00CC476F" w:rsidRPr="0065143A" w:rsidRDefault="00CC476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1</w:t>
      </w:r>
      <w:r w:rsidRPr="0065143A">
        <w:rPr>
          <w:rFonts w:ascii="Georgia" w:eastAsia="Times New Roman" w:hAnsi="Georgia" w:cstheme="minorHAnsi"/>
          <w:b/>
          <w:bCs/>
          <w:color w:val="000000"/>
          <w:kern w:val="0"/>
          <w14:ligatures w14:val="none"/>
        </w:rPr>
        <w:t>. Hidden actions/moral hazard</w:t>
      </w:r>
      <w:r w:rsidRPr="0065143A">
        <w:rPr>
          <w:rFonts w:ascii="Georgia" w:eastAsia="Times New Roman" w:hAnsi="Georgia" w:cstheme="minorHAnsi"/>
          <w:color w:val="000000"/>
          <w:kern w:val="0"/>
          <w14:ligatures w14:val="none"/>
        </w:rPr>
        <w:t xml:space="preserve">: one player takes an action that is not perfectly observed. The basic principal-agent problem with hidden actions: The </w:t>
      </w:r>
      <w:r w:rsidR="005C24E9" w:rsidRPr="0065143A">
        <w:rPr>
          <w:rFonts w:ascii="Georgia" w:eastAsia="Times New Roman" w:hAnsi="Georgia" w:cstheme="minorHAnsi"/>
          <w:color w:val="000000"/>
          <w:kern w:val="0"/>
          <w14:ligatures w14:val="none"/>
        </w:rPr>
        <w:t>player,</w:t>
      </w:r>
      <w:r w:rsidRPr="0065143A">
        <w:rPr>
          <w:rFonts w:ascii="Georgia" w:eastAsia="Times New Roman" w:hAnsi="Georgia" w:cstheme="minorHAnsi"/>
          <w:color w:val="000000"/>
          <w:kern w:val="0"/>
          <w14:ligatures w14:val="none"/>
        </w:rPr>
        <w:t xml:space="preserve"> whose actions are perfectly observed, called the principal, chooses a contract. Then the </w:t>
      </w:r>
      <w:r w:rsidR="005C24E9" w:rsidRPr="0065143A">
        <w:rPr>
          <w:rFonts w:ascii="Georgia" w:eastAsia="Times New Roman" w:hAnsi="Georgia" w:cstheme="minorHAnsi"/>
          <w:color w:val="000000"/>
          <w:kern w:val="0"/>
          <w14:ligatures w14:val="none"/>
        </w:rPr>
        <w:t>player,</w:t>
      </w:r>
      <w:r w:rsidRPr="0065143A">
        <w:rPr>
          <w:rFonts w:ascii="Georgia" w:eastAsia="Times New Roman" w:hAnsi="Georgia" w:cstheme="minorHAnsi"/>
          <w:color w:val="000000"/>
          <w:kern w:val="0"/>
          <w14:ligatures w14:val="none"/>
        </w:rPr>
        <w:t xml:space="preserve"> whose action is not perfectly observed, called the agent, chooses whether to accept the contract, and then chooses an action. The action generates an observable signal on which payoffs depend.</w:t>
      </w:r>
    </w:p>
    <w:p w14:paraId="73A803E5" w14:textId="74622480" w:rsidR="00CC476F" w:rsidRPr="0065143A" w:rsidRDefault="00CC476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2. </w:t>
      </w:r>
      <w:r w:rsidRPr="0065143A">
        <w:rPr>
          <w:rFonts w:ascii="Georgia" w:eastAsia="Times New Roman" w:hAnsi="Georgia" w:cstheme="minorHAnsi"/>
          <w:b/>
          <w:bCs/>
          <w:color w:val="000000"/>
          <w:kern w:val="0"/>
          <w14:ligatures w14:val="none"/>
        </w:rPr>
        <w:t>Hidden information/adverse selection</w:t>
      </w:r>
      <w:r w:rsidRPr="0065143A">
        <w:rPr>
          <w:rFonts w:ascii="Georgia" w:eastAsia="Times New Roman" w:hAnsi="Georgia" w:cstheme="minorHAnsi"/>
          <w:color w:val="000000"/>
          <w:kern w:val="0"/>
          <w14:ligatures w14:val="none"/>
        </w:rPr>
        <w:t>: one player has private information about his per-sonal characteristics (preferences, productivity). In the basic case, this information is obtained before play begins.</w:t>
      </w:r>
    </w:p>
    <w:p w14:paraId="13A82827" w14:textId="1C0ABA55"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u w:val="single"/>
          <w14:ligatures w14:val="none"/>
        </w:rPr>
        <w:t>(</w:t>
      </w:r>
      <w:r w:rsidRPr="0065143A">
        <w:rPr>
          <w:rFonts w:ascii="Georgia" w:eastAsia="Times New Roman" w:hAnsi="Georgia" w:cstheme="minorHAnsi"/>
          <w:color w:val="000000"/>
          <w:kern w:val="0"/>
          <w14:ligatures w14:val="none"/>
        </w:rPr>
        <w:t xml:space="preserve">a) </w:t>
      </w:r>
      <w:r w:rsidR="0011406F" w:rsidRPr="0065143A">
        <w:rPr>
          <w:rFonts w:ascii="Georgia" w:eastAsia="Times New Roman" w:hAnsi="Georgia" w:cstheme="minorHAnsi"/>
          <w:color w:val="000000"/>
          <w:kern w:val="0"/>
          <w14:ligatures w14:val="none"/>
        </w:rPr>
        <w:t>Signaling</w:t>
      </w:r>
      <w:r w:rsidRPr="0065143A">
        <w:rPr>
          <w:rFonts w:ascii="Georgia" w:eastAsia="Times New Roman" w:hAnsi="Georgia" w:cstheme="minorHAnsi"/>
          <w:color w:val="000000"/>
          <w:kern w:val="0"/>
          <w14:ligatures w14:val="none"/>
        </w:rPr>
        <w:t>: the informed player moves first.</w:t>
      </w:r>
    </w:p>
    <w:p w14:paraId="35192601" w14:textId="253608B0"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lastRenderedPageBreak/>
        <w:t xml:space="preserve">i. </w:t>
      </w:r>
      <w:r w:rsidR="0011406F" w:rsidRPr="0065143A">
        <w:rPr>
          <w:rFonts w:ascii="Georgia" w:eastAsia="Times New Roman" w:hAnsi="Georgia" w:cstheme="minorHAnsi"/>
          <w:color w:val="000000"/>
          <w:kern w:val="0"/>
          <w14:ligatures w14:val="none"/>
        </w:rPr>
        <w:t>One</w:t>
      </w:r>
      <w:r w:rsidRPr="0065143A">
        <w:rPr>
          <w:rFonts w:ascii="Georgia" w:eastAsia="Times New Roman" w:hAnsi="Georgia" w:cstheme="minorHAnsi"/>
          <w:color w:val="000000"/>
          <w:kern w:val="0"/>
          <w14:ligatures w14:val="none"/>
        </w:rPr>
        <w:t xml:space="preserve"> uninformed player: basic </w:t>
      </w:r>
      <w:r w:rsidR="0011406F" w:rsidRPr="0065143A">
        <w:rPr>
          <w:rFonts w:ascii="Georgia" w:eastAsia="Times New Roman" w:hAnsi="Georgia" w:cstheme="minorHAnsi"/>
          <w:color w:val="000000"/>
          <w:kern w:val="0"/>
          <w14:ligatures w14:val="none"/>
        </w:rPr>
        <w:t>signaling</w:t>
      </w:r>
      <w:r w:rsidRPr="0065143A">
        <w:rPr>
          <w:rFonts w:ascii="Georgia" w:eastAsia="Times New Roman" w:hAnsi="Georgia" w:cstheme="minorHAnsi"/>
          <w:color w:val="000000"/>
          <w:kern w:val="0"/>
          <w14:ligatures w14:val="none"/>
        </w:rPr>
        <w:t xml:space="preserve"> games `a la Cho and Kreps (1987).</w:t>
      </w:r>
    </w:p>
    <w:p w14:paraId="20D3B2EE" w14:textId="59DC2968"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ii. </w:t>
      </w:r>
      <w:r w:rsidR="0011406F" w:rsidRPr="0065143A">
        <w:rPr>
          <w:rFonts w:ascii="Georgia" w:eastAsia="Times New Roman" w:hAnsi="Georgia" w:cstheme="minorHAnsi"/>
          <w:color w:val="000000"/>
          <w:kern w:val="0"/>
          <w14:ligatures w14:val="none"/>
        </w:rPr>
        <w:t>Competing</w:t>
      </w:r>
      <w:r w:rsidRPr="0065143A">
        <w:rPr>
          <w:rFonts w:ascii="Georgia" w:eastAsia="Times New Roman" w:hAnsi="Georgia" w:cstheme="minorHAnsi"/>
          <w:color w:val="000000"/>
          <w:kern w:val="0"/>
          <w14:ligatures w14:val="none"/>
        </w:rPr>
        <w:t xml:space="preserve"> uninformed players: Spence (1973) job market </w:t>
      </w:r>
      <w:r w:rsidR="0011406F" w:rsidRPr="0065143A">
        <w:rPr>
          <w:rFonts w:ascii="Georgia" w:eastAsia="Times New Roman" w:hAnsi="Georgia" w:cstheme="minorHAnsi"/>
          <w:color w:val="000000"/>
          <w:kern w:val="0"/>
          <w14:ligatures w14:val="none"/>
        </w:rPr>
        <w:t>signaling</w:t>
      </w:r>
      <w:r w:rsidRPr="0065143A">
        <w:rPr>
          <w:rFonts w:ascii="Georgia" w:eastAsia="Times New Roman" w:hAnsi="Georgia" w:cstheme="minorHAnsi"/>
          <w:color w:val="000000"/>
          <w:kern w:val="0"/>
          <w14:ligatures w14:val="none"/>
        </w:rPr>
        <w:t>.</w:t>
      </w:r>
    </w:p>
    <w:p w14:paraId="748421A2" w14:textId="77777777"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(b) Screening: the uninformed player moves first.</w:t>
      </w:r>
    </w:p>
    <w:p w14:paraId="25175318" w14:textId="5C435756" w:rsidR="00CC476F" w:rsidRPr="0065143A" w:rsidRDefault="00CC476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i. </w:t>
      </w:r>
      <w:r w:rsidR="0011406F" w:rsidRPr="0065143A">
        <w:rPr>
          <w:rFonts w:ascii="Georgia" w:eastAsia="Times New Roman" w:hAnsi="Georgia" w:cstheme="minorHAnsi"/>
          <w:color w:val="000000"/>
          <w:kern w:val="0"/>
          <w14:ligatures w14:val="none"/>
        </w:rPr>
        <w:t>One</w:t>
      </w:r>
      <w:r w:rsidRPr="0065143A">
        <w:rPr>
          <w:rFonts w:ascii="Georgia" w:eastAsia="Times New Roman" w:hAnsi="Georgia" w:cstheme="minorHAnsi"/>
          <w:color w:val="000000"/>
          <w:kern w:val="0"/>
          <w14:ligatures w14:val="none"/>
        </w:rPr>
        <w:t xml:space="preserve"> uninformed player: the basic principal-agent problem with hidden information/monopolistic screening. The player without private information, the principal, chooses a menu of contracts. Then the privately informed player, the agent, decides which contract to accept.</w:t>
      </w:r>
    </w:p>
    <w:p w14:paraId="224BFAE7" w14:textId="5F08276B"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ii. </w:t>
      </w:r>
      <w:r w:rsidR="0011406F" w:rsidRPr="0065143A">
        <w:rPr>
          <w:rFonts w:ascii="Georgia" w:eastAsia="Times New Roman" w:hAnsi="Georgia" w:cstheme="minorHAnsi"/>
          <w:color w:val="000000"/>
          <w:kern w:val="0"/>
          <w14:ligatures w14:val="none"/>
        </w:rPr>
        <w:t>Competing</w:t>
      </w:r>
      <w:r w:rsidRPr="0065143A">
        <w:rPr>
          <w:rFonts w:ascii="Georgia" w:eastAsia="Times New Roman" w:hAnsi="Georgia" w:cstheme="minorHAnsi"/>
          <w:color w:val="000000"/>
          <w:kern w:val="0"/>
          <w14:ligatures w14:val="none"/>
        </w:rPr>
        <w:t xml:space="preserve"> uninformed players: Akerlof (1970) market for lemons, Roth-schild and Stiglitz (1976) market for insurance</w:t>
      </w:r>
    </w:p>
    <w:p w14:paraId="110F3761" w14:textId="0D63C256" w:rsidR="00CC476F" w:rsidRPr="0065143A" w:rsidRDefault="00CC476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3. Mechanism design. A group of privately informed agents plays a game designed either by an uninformed party (e.g., the seller of a good) or by the agents themselves.</w:t>
      </w:r>
    </w:p>
    <w:p w14:paraId="051CF49D" w14:textId="27F43977" w:rsidR="000E6DA4" w:rsidRPr="0065143A" w:rsidRDefault="00CC476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In the former case, the mechanism can be viewed as a principal’s solution to a multiagent screening problem. In the latter, the mechanism can be viewed as a solution to a collective choice problem faced by the agents.</w:t>
      </w:r>
    </w:p>
    <w:p w14:paraId="14044B34" w14:textId="6EE51CDF" w:rsidR="00CC476F" w:rsidRPr="0065143A" w:rsidRDefault="00CC47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i/>
          <w:iCs/>
          <w:color w:val="000000"/>
          <w:kern w:val="0"/>
          <w14:ligatures w14:val="none"/>
        </w:rPr>
        <w:t xml:space="preserve">One can also organize information economics according to the tools used to analyze </w:t>
      </w:r>
      <w:r w:rsidR="0011406F" w:rsidRPr="0065143A">
        <w:rPr>
          <w:rFonts w:ascii="Georgia" w:eastAsia="Times New Roman" w:hAnsi="Georgia" w:cstheme="minorHAnsi"/>
          <w:i/>
          <w:iCs/>
          <w:color w:val="000000"/>
          <w:kern w:val="0"/>
          <w14:ligatures w14:val="none"/>
        </w:rPr>
        <w:t>them,</w:t>
      </w:r>
      <w:r w:rsidR="0011406F" w:rsidRPr="0065143A">
        <w:rPr>
          <w:rFonts w:ascii="Georgia" w:eastAsia="Times New Roman" w:hAnsi="Georgia" w:cstheme="minorHAnsi"/>
          <w:color w:val="000000"/>
          <w:kern w:val="0"/>
          <w14:ligatures w14:val="none"/>
        </w:rPr>
        <w:t xml:space="preserve"> and</w:t>
      </w:r>
      <w:r w:rsidRPr="0065143A">
        <w:rPr>
          <w:rFonts w:ascii="Georgia" w:eastAsia="Times New Roman" w:hAnsi="Georgia" w:cstheme="minorHAnsi"/>
          <w:color w:val="000000"/>
          <w:kern w:val="0"/>
          <w14:ligatures w14:val="none"/>
        </w:rPr>
        <w:t xml:space="preserve"> by their historical development:</w:t>
      </w:r>
    </w:p>
    <w:p w14:paraId="45E22C49" w14:textId="77952BCF" w:rsidR="00CC476F" w:rsidRPr="0065143A" w:rsidRDefault="00CC476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The earliest models are those with competing uninformed players (Akerlof, </w:t>
      </w:r>
      <w:r w:rsidR="005C24E9" w:rsidRPr="0065143A">
        <w:rPr>
          <w:rFonts w:ascii="Georgia" w:eastAsia="Times New Roman" w:hAnsi="Georgia" w:cstheme="minorHAnsi"/>
          <w:color w:val="000000"/>
          <w:kern w:val="0"/>
          <w14:ligatures w14:val="none"/>
        </w:rPr>
        <w:t>Spence, Rothschild</w:t>
      </w:r>
      <w:r w:rsidRPr="0065143A">
        <w:rPr>
          <w:rFonts w:ascii="Georgia" w:eastAsia="Times New Roman" w:hAnsi="Georgia" w:cstheme="minorHAnsi"/>
          <w:color w:val="000000"/>
          <w:kern w:val="0"/>
          <w14:ligatures w14:val="none"/>
        </w:rPr>
        <w:t xml:space="preserve">-Stiglitz). The competition can be represented using a partial equilibrium framework, as they were originally: price-taking behavior by the uninformed players leads to a “zero profit” condition, which must be satisfied simultaneously with </w:t>
      </w:r>
      <w:r w:rsidR="005C24E9" w:rsidRPr="0065143A">
        <w:rPr>
          <w:rFonts w:ascii="Georgia" w:eastAsia="Times New Roman" w:hAnsi="Georgia" w:cstheme="minorHAnsi"/>
          <w:color w:val="000000"/>
          <w:kern w:val="0"/>
          <w14:ligatures w14:val="none"/>
        </w:rPr>
        <w:t>optimization</w:t>
      </w:r>
      <w:r w:rsidRPr="0065143A">
        <w:rPr>
          <w:rFonts w:ascii="Georgia" w:eastAsia="Times New Roman" w:hAnsi="Georgia" w:cstheme="minorHAnsi"/>
          <w:color w:val="000000"/>
          <w:kern w:val="0"/>
          <w14:ligatures w14:val="none"/>
        </w:rPr>
        <w:t xml:space="preserve"> by each type of informed agent. These models are easily recast in game-theoretic terms, which have the advantage of specifying what happens out of equilibrium.</w:t>
      </w:r>
    </w:p>
    <w:p w14:paraId="2B786110" w14:textId="6AA07791" w:rsidR="00CC476F" w:rsidRPr="0065143A" w:rsidRDefault="0011406F"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Signa</w:t>
      </w:r>
      <w:r w:rsidR="00CC476F" w:rsidRPr="0065143A">
        <w:rPr>
          <w:rFonts w:ascii="Georgia" w:eastAsia="Times New Roman" w:hAnsi="Georgia" w:cstheme="minorHAnsi"/>
          <w:color w:val="000000"/>
          <w:kern w:val="0"/>
          <w14:ligatures w14:val="none"/>
        </w:rPr>
        <w:t>ling models are most naturally presented in a game-theoretic framework.</w:t>
      </w:r>
      <w:r w:rsidRPr="0065143A">
        <w:rPr>
          <w:rFonts w:ascii="Georgia" w:eastAsia="Times New Roman" w:hAnsi="Georgia" w:cstheme="minorHAnsi"/>
          <w:color w:val="000000"/>
          <w:kern w:val="0"/>
          <w14:ligatures w14:val="none"/>
        </w:rPr>
        <w:t xml:space="preserve"> </w:t>
      </w:r>
      <w:r w:rsidR="00CC476F" w:rsidRPr="0065143A">
        <w:rPr>
          <w:rFonts w:ascii="Georgia" w:eastAsia="Times New Roman" w:hAnsi="Georgia" w:cstheme="minorHAnsi"/>
          <w:color w:val="000000"/>
          <w:kern w:val="0"/>
          <w14:ligatures w14:val="none"/>
        </w:rPr>
        <w:t xml:space="preserve">The basic principal-agent problems use only rudimentary game theory; the analyses amount to solving constrained optimization problems. </w:t>
      </w:r>
    </w:p>
    <w:p w14:paraId="5D8E1896" w14:textId="77777777" w:rsidR="009D3950" w:rsidRPr="0065143A" w:rsidRDefault="009D3950" w:rsidP="0065143A">
      <w:pPr>
        <w:spacing w:before="100" w:beforeAutospacing="1" w:after="100" w:afterAutospacing="1" w:line="360" w:lineRule="auto"/>
        <w:rPr>
          <w:rFonts w:ascii="Georgia" w:eastAsia="Times New Roman" w:hAnsi="Georgia" w:cstheme="minorHAnsi"/>
          <w:b/>
          <w:bCs/>
          <w:color w:val="000000"/>
          <w:kern w:val="0"/>
          <w14:ligatures w14:val="none"/>
        </w:rPr>
      </w:pPr>
    </w:p>
    <w:p w14:paraId="701D8B20" w14:textId="2EC492C7" w:rsidR="000E6DA4" w:rsidRPr="0065143A" w:rsidRDefault="00BA58C7"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lastRenderedPageBreak/>
        <w:t>4.0 SIGNALLING</w:t>
      </w:r>
      <w:r w:rsidR="009D3950" w:rsidRPr="0065143A">
        <w:rPr>
          <w:rFonts w:ascii="Georgia" w:eastAsia="Times New Roman" w:hAnsi="Georgia" w:cstheme="minorHAnsi"/>
          <w:b/>
          <w:bCs/>
          <w:color w:val="000000"/>
          <w:kern w:val="0"/>
          <w14:ligatures w14:val="none"/>
        </w:rPr>
        <w:t xml:space="preserve"> AND SCREENING WITH COMPETING UNINFORMED PLAYERS</w:t>
      </w:r>
    </w:p>
    <w:p w14:paraId="5C15E13C" w14:textId="7F5A4EBB" w:rsidR="00B96240" w:rsidRPr="0065143A" w:rsidRDefault="00B96240"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4.1 The Market for Lemons (Akerlof (1970))</w:t>
      </w:r>
    </w:p>
    <w:p w14:paraId="164E4717" w14:textId="75FBE890"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lemons problem refers to the issues that arise regarding the value of an investment or product due to the asymmetric information available to the buyer and seller.</w:t>
      </w:r>
    </w:p>
    <w:p w14:paraId="540A0D27" w14:textId="77777777"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lemons problem theory was put forward by George A. Akerlof, an economist, who presented his ideas in a research paper titled, "The Market for "Lemons": Quality Uncertainty and the Market Mechanism."</w:t>
      </w:r>
    </w:p>
    <w:p w14:paraId="20A77C2B" w14:textId="77777777"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use of "lemon" refers to a slang term for a vehicle that has many problems and defects that negatively impact its utility.</w:t>
      </w:r>
    </w:p>
    <w:p w14:paraId="54533FC8" w14:textId="77777777"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lemon theory posits that in the used car market, the seller has more information regarding the true value of the vehicle than the buyer. This results in the buyer not wanting to pay more than the average price of the car, even if it is of premium quality.</w:t>
      </w:r>
      <w:r w:rsidRPr="0065143A">
        <w:rPr>
          <w:rFonts w:ascii="Georgia" w:eastAsia="Times New Roman" w:hAnsi="Georgia" w:cstheme="minorHAnsi"/>
          <w:color w:val="000000"/>
          <w:kern w:val="0"/>
          <w:u w:val="single"/>
          <w14:ligatures w14:val="none"/>
        </w:rPr>
        <w:t xml:space="preserve"> </w:t>
      </w:r>
      <w:r w:rsidRPr="0065143A">
        <w:rPr>
          <w:rFonts w:ascii="Georgia" w:eastAsia="Times New Roman" w:hAnsi="Georgia" w:cstheme="minorHAnsi"/>
          <w:color w:val="000000"/>
          <w:kern w:val="0"/>
          <w14:ligatures w14:val="none"/>
        </w:rPr>
        <w:t>This benefits the seller if the car is a lemon but is a disadvantage if the car is of good quality.</w:t>
      </w:r>
    </w:p>
    <w:p w14:paraId="737FEE9E" w14:textId="18C2C469" w:rsidR="000E6DA4" w:rsidRPr="0065143A" w:rsidRDefault="00B96240" w:rsidP="0065143A">
      <w:pPr>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existence of asymmetrical information is not only apparent in the used car market, but many markets, such as consumer and business products, and investing.</w:t>
      </w:r>
    </w:p>
    <w:p w14:paraId="71E3EE7D" w14:textId="77777777" w:rsidR="00B96240" w:rsidRPr="0065143A" w:rsidRDefault="00B96240"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Understanding the Lemons Problem</w:t>
      </w:r>
    </w:p>
    <w:p w14:paraId="6F081D88" w14:textId="732880F1"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In his paper, Akerlof examined the used car market and illustrated how the asymmetry of information between the seller and buyer could cause the market to collapse, getting rid of any opportunity for profitable exchange and leaving behind only "lemons," or poor products with low durability that the buyer purchased without sufficient information.</w:t>
      </w:r>
    </w:p>
    <w:p w14:paraId="33A6CB91" w14:textId="6F482D6C"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problem of asymmetrical information arises because buyers and sellers don't have equal amounts of information required to make an informed decision regarding a transaction. The seller or holder of a product or service usually knows its true value or at least knows whether it is above or below average in quality. Potential buyers, however, typically do not have this knowledge, since they are not privy to all the information that the seller has.</w:t>
      </w:r>
    </w:p>
    <w:p w14:paraId="3DE2617F" w14:textId="02E70146"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Akerlof's original example of the purchase of a used car noted that the potential buyer of a used car cannot easily ascertain the true value of the vehicle. Therefore, they may be willing to pay no </w:t>
      </w:r>
      <w:r w:rsidRPr="0065143A">
        <w:rPr>
          <w:rFonts w:ascii="Georgia" w:eastAsia="Times New Roman" w:hAnsi="Georgia" w:cstheme="minorHAnsi"/>
          <w:color w:val="000000"/>
          <w:kern w:val="0"/>
          <w14:ligatures w14:val="none"/>
        </w:rPr>
        <w:lastRenderedPageBreak/>
        <w:t>more than an average price, which they perceive as somewhere between a bargain price and a premium price.</w:t>
      </w:r>
    </w:p>
    <w:p w14:paraId="48712F87" w14:textId="73E78553"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Adopting such a stance may at first appear to offer the buyer some degree of financial protection from the risk of buying a lemon. Akerlof pointed out, however, that this stance actually favors the seller, since receiving an average price for a lemon would still be more than the seller could get if the buyer had the knowledge that the car was a lemon.</w:t>
      </w:r>
    </w:p>
    <w:p w14:paraId="5608FCF5" w14:textId="3939220A"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Ironically, the lemons problem creates a disadvantage for the seller of a premium vehicle, since the potential buyer's asymmetric information—and the resulting fear of getting stuck with a lemon—means that they are not willing to offer a premium price for a vehicle of superior value.</w:t>
      </w:r>
    </w:p>
    <w:p w14:paraId="236BE881" w14:textId="5AC74B80" w:rsidR="00355DAC" w:rsidRPr="0065143A" w:rsidRDefault="00355DAC"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Case -example</w:t>
      </w:r>
    </w:p>
    <w:p w14:paraId="54C8C143" w14:textId="77777777" w:rsidR="00355DAC" w:rsidRPr="0065143A" w:rsidRDefault="00355DAC"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To understand Akerlof’s insight, suppose that the quality of used cars lies on a 0 to 1 scale and that the population of used cars is uniformly distributed on the interval from 0 to 1. In addition, let that quality represent the value a seller places on the car, and suppose buyers put a value that is 50% higher than the seller. Finally, the seller knows the actual quality, while the buyer does not.</w:t>
      </w:r>
    </w:p>
    <w:p w14:paraId="7CA5802C" w14:textId="7A08DAA0" w:rsidR="00355DAC" w:rsidRPr="0065143A" w:rsidRDefault="00355DAC"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i/>
          <w:iCs/>
          <w:color w:val="000000"/>
          <w:kern w:val="0"/>
          <w14:ligatures w14:val="none"/>
        </w:rPr>
        <w:t>Can a buyer and seller trade in such a situation?</w:t>
      </w:r>
      <w:r w:rsidRPr="0065143A">
        <w:rPr>
          <w:rFonts w:ascii="Georgia" w:eastAsia="Times New Roman" w:hAnsi="Georgia" w:cstheme="minorHAnsi"/>
          <w:color w:val="000000"/>
          <w:kern w:val="0"/>
          <w14:ligatures w14:val="none"/>
        </w:rPr>
        <w:t xml:space="preserve"> First, note that trade is a good thing because the buyer values the car more than the seller. That is, both the buyer and seller know that they should trade. But can they agree on a price? Consider a price p. At this price, any seller who values the car less than p will be willing to trade. But because of our uniform distribution assumption, this means the distribution of qualities of cars offered for trade at price p will be uniform on the interval 0 to</w:t>
      </w:r>
      <w:r w:rsidR="005C24E9">
        <w:rPr>
          <w:rFonts w:ascii="Georgia" w:eastAsia="Times New Roman" w:hAnsi="Georgia" w:cstheme="minorHAnsi"/>
          <w:color w:val="000000"/>
          <w:kern w:val="0"/>
          <w14:ligatures w14:val="none"/>
        </w:rPr>
        <w:t xml:space="preserve"> </w:t>
      </w:r>
      <w:r w:rsidRPr="0065143A">
        <w:rPr>
          <w:rFonts w:ascii="Georgia" w:eastAsia="Times New Roman" w:hAnsi="Georgia" w:cstheme="minorHAnsi"/>
          <w:color w:val="000000"/>
          <w:kern w:val="0"/>
          <w14:ligatures w14:val="none"/>
        </w:rPr>
        <w:t>p. Consequently, the average quality of these cars will be ½ p, and the buyer values these cars 50% more, which yields ¾ p. Thus, the buyer is not willing to pay the price p for the average car offered at price p.</w:t>
      </w:r>
    </w:p>
    <w:p w14:paraId="669AF6AC" w14:textId="74330E98" w:rsidR="00355DAC" w:rsidRPr="0065143A" w:rsidRDefault="00355DAC"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effect of the informed seller and uninformed buyer produces a “lemons” problem. At any given price, all the lemons and only a few of the good cars are offered, and the buyer—not knowing the quality of the car—isn’t willing to pay as much as the actual value of a high-value car offered for sale. This causes the market to collapse; and only the worthless cars trade at a price around zero. Economists call this situation, where some parties have information that others do not, an informational asymmetry.</w:t>
      </w:r>
    </w:p>
    <w:p w14:paraId="311A5347" w14:textId="77777777" w:rsidR="00B96240" w:rsidRPr="0065143A" w:rsidRDefault="00B96240"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lastRenderedPageBreak/>
        <w:t>Solutions to the Lemons Problem</w:t>
      </w:r>
    </w:p>
    <w:p w14:paraId="58C6312E" w14:textId="581AEE6C"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lemons problem exists in the marketplace for both consumer and business products, and also in the arena of investing, related to the disparity in the perceived value of investments between buyers and sellers. The lemons problem is also prevalent in the financial sector, including insurance and credit markets. For example, in the realm of corporate finance, a lender has asymmetrical and less-than-ideal information regarding the actual creditworthiness of a borrower.</w:t>
      </w:r>
    </w:p>
    <w:p w14:paraId="7376BB76" w14:textId="1C399661"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Akerlof proposed </w:t>
      </w:r>
      <w:r w:rsidRPr="0065143A">
        <w:rPr>
          <w:rFonts w:ascii="Georgia" w:eastAsia="Times New Roman" w:hAnsi="Georgia" w:cstheme="minorHAnsi"/>
          <w:b/>
          <w:bCs/>
          <w:color w:val="000000"/>
          <w:kern w:val="0"/>
          <w14:ligatures w14:val="none"/>
        </w:rPr>
        <w:t>strong warranties as one means of overcoming the lemons problem</w:t>
      </w:r>
      <w:r w:rsidRPr="0065143A">
        <w:rPr>
          <w:rFonts w:ascii="Georgia" w:eastAsia="Times New Roman" w:hAnsi="Georgia" w:cstheme="minorHAnsi"/>
          <w:color w:val="000000"/>
          <w:kern w:val="0"/>
          <w14:ligatures w14:val="none"/>
        </w:rPr>
        <w:t xml:space="preserve">, as they can protect a buyer from any negative consequences of buying a lemon. Another solution, one which Akerlof did not know about when he wrote the paper in 1970, </w:t>
      </w:r>
      <w:r w:rsidRPr="0065143A">
        <w:rPr>
          <w:rFonts w:ascii="Georgia" w:eastAsia="Times New Roman" w:hAnsi="Georgia" w:cstheme="minorHAnsi"/>
          <w:b/>
          <w:bCs/>
          <w:color w:val="000000"/>
          <w:kern w:val="0"/>
          <w14:ligatures w14:val="none"/>
        </w:rPr>
        <w:t>is the explosion of readily available, widespread information</w:t>
      </w:r>
      <w:r w:rsidRPr="0065143A">
        <w:rPr>
          <w:rFonts w:ascii="Georgia" w:eastAsia="Times New Roman" w:hAnsi="Georgia" w:cstheme="minorHAnsi"/>
          <w:color w:val="000000"/>
          <w:kern w:val="0"/>
          <w14:ligatures w14:val="none"/>
        </w:rPr>
        <w:t xml:space="preserve"> that has been disseminated through the Internet and has also helped to reduce the problem.</w:t>
      </w:r>
    </w:p>
    <w:p w14:paraId="63ED866C" w14:textId="2D029BAC" w:rsidR="00B96240" w:rsidRPr="0065143A" w:rsidRDefault="00B96240"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For example, information services such as Carfax and Angie's List help buyers feel more confident in making a purchase, and they also benefit sellers because they enable them to command premium prices for genuinely premium products.</w:t>
      </w:r>
    </w:p>
    <w:p w14:paraId="5D9B2B70" w14:textId="77777777" w:rsidR="00D148BB" w:rsidRPr="0065143A" w:rsidRDefault="00D148BB" w:rsidP="0065143A">
      <w:pPr>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What Is the Lemons Principle?</w:t>
      </w:r>
    </w:p>
    <w:p w14:paraId="2B715850" w14:textId="24DE4859" w:rsidR="00D148BB" w:rsidRPr="0065143A" w:rsidRDefault="00D148BB"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basic tenet of the lemons principle is that low-value cars force high-value cars out of the market because of the asymmetrical information available to the buyer and seller of a used car. This is primarily due to the fact that a seller does not know what the true value of a used car is and, therefore, is not willing to pay a premium on the chance that the car might be a lemon. Premium-car sellers are not willing to sell below the premium price so this results in only lemons being sold.</w:t>
      </w:r>
    </w:p>
    <w:p w14:paraId="29E77C6B" w14:textId="0DB53F11" w:rsidR="00601D32" w:rsidRPr="0065143A" w:rsidRDefault="009D3950" w:rsidP="0065143A">
      <w:pPr>
        <w:pBdr>
          <w:bottom w:val="single" w:sz="6" w:space="0" w:color="A2A9B1"/>
        </w:pBdr>
        <w:shd w:val="clear" w:color="auto" w:fill="FFFFFF"/>
        <w:spacing w:before="240" w:after="60" w:line="360" w:lineRule="auto"/>
        <w:outlineLvl w:val="1"/>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 xml:space="preserve">4.2 </w:t>
      </w:r>
      <w:r w:rsidR="00A44725" w:rsidRPr="0065143A">
        <w:rPr>
          <w:rFonts w:ascii="Georgia" w:eastAsia="Times New Roman" w:hAnsi="Georgia" w:cstheme="minorHAnsi"/>
          <w:b/>
          <w:bCs/>
          <w:color w:val="000000"/>
          <w:kern w:val="0"/>
          <w14:ligatures w14:val="none"/>
        </w:rPr>
        <w:t>Job-market signaling (Spence</w:t>
      </w:r>
      <w:r w:rsidR="00BA58C7" w:rsidRPr="0065143A">
        <w:rPr>
          <w:rFonts w:ascii="Georgia" w:eastAsia="Times New Roman" w:hAnsi="Georgia" w:cstheme="minorHAnsi"/>
          <w:b/>
          <w:bCs/>
          <w:color w:val="000000"/>
          <w:kern w:val="0"/>
          <w14:ligatures w14:val="none"/>
        </w:rPr>
        <w:t xml:space="preserve"> 1973)</w:t>
      </w:r>
    </w:p>
    <w:p w14:paraId="5F070B5C" w14:textId="571315E7" w:rsidR="00601D32" w:rsidRPr="0065143A" w:rsidRDefault="00A44725" w:rsidP="0065143A">
      <w:pPr>
        <w:shd w:val="clear" w:color="auto" w:fill="FFFFFF"/>
        <w:spacing w:before="120" w:after="120" w:line="360" w:lineRule="auto"/>
        <w:jc w:val="both"/>
        <w:rPr>
          <w:rFonts w:ascii="Georgia" w:eastAsia="Times New Roman" w:hAnsi="Georgia" w:cstheme="minorHAnsi"/>
          <w:b/>
          <w:bCs/>
          <w:color w:val="202122"/>
          <w:kern w:val="0"/>
          <w14:ligatures w14:val="none"/>
        </w:rPr>
      </w:pPr>
      <w:r w:rsidRPr="0065143A">
        <w:rPr>
          <w:rFonts w:ascii="Georgia" w:eastAsia="Times New Roman" w:hAnsi="Georgia" w:cstheme="minorHAnsi"/>
          <w:color w:val="202122"/>
          <w:kern w:val="0"/>
          <w14:ligatures w14:val="none"/>
        </w:rPr>
        <w:t>Signa</w:t>
      </w:r>
      <w:r w:rsidR="00601D32" w:rsidRPr="0065143A">
        <w:rPr>
          <w:rFonts w:ascii="Georgia" w:eastAsia="Times New Roman" w:hAnsi="Georgia" w:cstheme="minorHAnsi"/>
          <w:color w:val="202122"/>
          <w:kern w:val="0"/>
          <w14:ligatures w14:val="none"/>
        </w:rPr>
        <w:t xml:space="preserve">ling started with the idea of asymmetric information (a deviation from perfect information), which relates to the fact that, in some economic transactions, inequalities exist in the normal market for the exchange of goods and services. In his seminal 1973 article, Michael Spence proposed that two parties could get around the problem of asymmetric information by having one party send a signal that would reveal some piece of relevant information to the other party. That party would then interpret the signal and adjust their purchasing behaviour </w:t>
      </w:r>
      <w:r w:rsidR="00601D32" w:rsidRPr="0065143A">
        <w:rPr>
          <w:rFonts w:ascii="Georgia" w:eastAsia="Times New Roman" w:hAnsi="Georgia" w:cstheme="minorHAnsi"/>
          <w:color w:val="202122"/>
          <w:kern w:val="0"/>
          <w14:ligatures w14:val="none"/>
        </w:rPr>
        <w:lastRenderedPageBreak/>
        <w:t xml:space="preserve">accordingly—usually by offering a higher price than if they had not received the signal. There are, of course, many </w:t>
      </w:r>
      <w:r w:rsidR="00601D32" w:rsidRPr="0065143A">
        <w:rPr>
          <w:rFonts w:ascii="Georgia" w:eastAsia="Times New Roman" w:hAnsi="Georgia" w:cstheme="minorHAnsi"/>
          <w:b/>
          <w:bCs/>
          <w:color w:val="202122"/>
          <w:kern w:val="0"/>
          <w14:ligatures w14:val="none"/>
        </w:rPr>
        <w:t>problems that these parties would immediately run into.</w:t>
      </w:r>
    </w:p>
    <w:p w14:paraId="2C4BA6C2" w14:textId="77777777" w:rsidR="00601D32" w:rsidRPr="0065143A" w:rsidRDefault="00601D32" w:rsidP="0065143A">
      <w:pPr>
        <w:shd w:val="clear" w:color="auto" w:fill="FFFFFF"/>
        <w:spacing w:before="120" w:after="120" w:line="360" w:lineRule="auto"/>
        <w:jc w:val="both"/>
        <w:rPr>
          <w:rFonts w:ascii="Georgia" w:eastAsia="Times New Roman" w:hAnsi="Georgia" w:cstheme="minorHAnsi"/>
          <w:color w:val="202122"/>
          <w:kern w:val="0"/>
          <w14:ligatures w14:val="none"/>
        </w:rPr>
      </w:pPr>
      <w:r w:rsidRPr="0065143A">
        <w:rPr>
          <w:rFonts w:ascii="Georgia" w:eastAsia="Times New Roman" w:hAnsi="Georgia" w:cstheme="minorHAnsi"/>
          <w:b/>
          <w:bCs/>
          <w:color w:val="202122"/>
          <w:kern w:val="0"/>
          <w14:ligatures w14:val="none"/>
        </w:rPr>
        <w:t>Effort:</w:t>
      </w:r>
      <w:r w:rsidRPr="0065143A">
        <w:rPr>
          <w:rFonts w:ascii="Georgia" w:eastAsia="Times New Roman" w:hAnsi="Georgia" w:cstheme="minorHAnsi"/>
          <w:color w:val="202122"/>
          <w:kern w:val="0"/>
          <w14:ligatures w14:val="none"/>
        </w:rPr>
        <w:t xml:space="preserve"> How much time, energy, or money should the sender (agent) spend on sending the signal?</w:t>
      </w:r>
    </w:p>
    <w:p w14:paraId="6D492E40" w14:textId="77777777" w:rsidR="00601D32" w:rsidRPr="0065143A" w:rsidRDefault="00601D32" w:rsidP="0065143A">
      <w:pPr>
        <w:shd w:val="clear" w:color="auto" w:fill="FFFFFF"/>
        <w:spacing w:before="120" w:after="120" w:line="360" w:lineRule="auto"/>
        <w:jc w:val="both"/>
        <w:rPr>
          <w:rFonts w:ascii="Georgia" w:eastAsia="Times New Roman" w:hAnsi="Georgia" w:cstheme="minorHAnsi"/>
          <w:color w:val="202122"/>
          <w:kern w:val="0"/>
          <w14:ligatures w14:val="none"/>
        </w:rPr>
      </w:pPr>
      <w:r w:rsidRPr="0065143A">
        <w:rPr>
          <w:rFonts w:ascii="Georgia" w:eastAsia="Times New Roman" w:hAnsi="Georgia" w:cstheme="minorHAnsi"/>
          <w:b/>
          <w:bCs/>
          <w:color w:val="202122"/>
          <w:kern w:val="0"/>
          <w14:ligatures w14:val="none"/>
        </w:rPr>
        <w:t>Reliability:</w:t>
      </w:r>
      <w:r w:rsidRPr="0065143A">
        <w:rPr>
          <w:rFonts w:ascii="Georgia" w:eastAsia="Times New Roman" w:hAnsi="Georgia" w:cstheme="minorHAnsi"/>
          <w:color w:val="202122"/>
          <w:kern w:val="0"/>
          <w14:ligatures w14:val="none"/>
        </w:rPr>
        <w:t xml:space="preserve"> How can the receiver (the principal, who is usually the buyer in the transaction) trust the signal to be an honest declaration of information?</w:t>
      </w:r>
    </w:p>
    <w:p w14:paraId="59E104D7" w14:textId="2B803BEC" w:rsidR="00601D32" w:rsidRPr="0065143A" w:rsidRDefault="00601D32" w:rsidP="0065143A">
      <w:pPr>
        <w:shd w:val="clear" w:color="auto" w:fill="FFFFFF"/>
        <w:spacing w:before="120" w:after="120"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Stability: Assuming there is a signalling equilibrium under which the sender signals honestly and the receiver trusts that information, under what circumstances will that equilibrium break down?</w:t>
      </w:r>
    </w:p>
    <w:p w14:paraId="309CD443" w14:textId="21BC8FB0" w:rsidR="00601D32" w:rsidRPr="0065143A" w:rsidRDefault="00601D32" w:rsidP="0065143A">
      <w:pPr>
        <w:shd w:val="clear" w:color="auto" w:fill="FFFFFF"/>
        <w:spacing w:before="120" w:after="120"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In the job market, potential employees seek to sell their services to employers for some </w:t>
      </w:r>
      <w:hyperlink r:id="rId5" w:tooltip="Wage" w:history="1">
        <w:r w:rsidRPr="0065143A">
          <w:rPr>
            <w:rFonts w:ascii="Georgia" w:eastAsia="Times New Roman" w:hAnsi="Georgia" w:cstheme="minorHAnsi"/>
            <w:kern w:val="0"/>
            <w14:ligatures w14:val="none"/>
          </w:rPr>
          <w:t>wage</w:t>
        </w:r>
      </w:hyperlink>
      <w:r w:rsidRPr="0065143A">
        <w:rPr>
          <w:rFonts w:ascii="Georgia" w:eastAsia="Times New Roman" w:hAnsi="Georgia" w:cstheme="minorHAnsi"/>
          <w:kern w:val="0"/>
          <w14:ligatures w14:val="none"/>
        </w:rPr>
        <w:t>, or </w:t>
      </w:r>
      <w:hyperlink r:id="rId6" w:tooltip="Price" w:history="1">
        <w:r w:rsidRPr="0065143A">
          <w:rPr>
            <w:rFonts w:ascii="Georgia" w:eastAsia="Times New Roman" w:hAnsi="Georgia" w:cstheme="minorHAnsi"/>
            <w:kern w:val="0"/>
            <w14:ligatures w14:val="none"/>
          </w:rPr>
          <w:t>price</w:t>
        </w:r>
      </w:hyperlink>
      <w:r w:rsidRPr="0065143A">
        <w:rPr>
          <w:rFonts w:ascii="Georgia" w:eastAsia="Times New Roman" w:hAnsi="Georgia" w:cstheme="minorHAnsi"/>
          <w:kern w:val="0"/>
          <w14:ligatures w14:val="none"/>
        </w:rPr>
        <w:t>. Generally, employers are willing to pay higher wages to employ better workers. While the individual may know their own level of ability, the hiring </w:t>
      </w:r>
      <w:hyperlink r:id="rId7" w:tooltip="Firm" w:history="1">
        <w:r w:rsidRPr="0065143A">
          <w:rPr>
            <w:rFonts w:ascii="Georgia" w:eastAsia="Times New Roman" w:hAnsi="Georgia" w:cstheme="minorHAnsi"/>
            <w:kern w:val="0"/>
            <w14:ligatures w14:val="none"/>
          </w:rPr>
          <w:t>firm</w:t>
        </w:r>
      </w:hyperlink>
      <w:r w:rsidRPr="0065143A">
        <w:rPr>
          <w:rFonts w:ascii="Georgia" w:eastAsia="Times New Roman" w:hAnsi="Georgia" w:cstheme="minorHAnsi"/>
          <w:kern w:val="0"/>
          <w14:ligatures w14:val="none"/>
        </w:rPr>
        <w:t> is not (usually) able to observe such an intangible trait—thus there is an asymmetry of information between the two parties. Education </w:t>
      </w:r>
      <w:hyperlink r:id="rId8" w:tooltip="Credential" w:history="1">
        <w:r w:rsidRPr="0065143A">
          <w:rPr>
            <w:rFonts w:ascii="Georgia" w:eastAsia="Times New Roman" w:hAnsi="Georgia" w:cstheme="minorHAnsi"/>
            <w:kern w:val="0"/>
            <w14:ligatures w14:val="none"/>
          </w:rPr>
          <w:t>credentials</w:t>
        </w:r>
      </w:hyperlink>
      <w:r w:rsidRPr="0065143A">
        <w:rPr>
          <w:rFonts w:ascii="Georgia" w:eastAsia="Times New Roman" w:hAnsi="Georgia" w:cstheme="minorHAnsi"/>
          <w:kern w:val="0"/>
          <w14:ligatures w14:val="none"/>
        </w:rPr>
        <w:t> can be used as a signal to the firm, indicating a certain level of ability that the individual may possess; thereby narrowing the informational gap. This is beneficial to both parties as long as the signal indicates a desirable attribute—a signal such as a criminal record may not be so desirable. Furthermore, signaling can sometimes be detrimental in the educational scenario, when heuristics of education get overvalued such as an academic degree, that is, despite having equivalent amounts of instruction, parties that own a degree get better outcomes—the </w:t>
      </w:r>
      <w:hyperlink r:id="rId9" w:tooltip="Sheepskin effect" w:history="1">
        <w:r w:rsidRPr="0065143A">
          <w:rPr>
            <w:rFonts w:ascii="Georgia" w:eastAsia="Times New Roman" w:hAnsi="Georgia" w:cstheme="minorHAnsi"/>
            <w:kern w:val="0"/>
            <w14:ligatures w14:val="none"/>
          </w:rPr>
          <w:t>sheepskin effect</w:t>
        </w:r>
      </w:hyperlink>
      <w:r w:rsidRPr="0065143A">
        <w:rPr>
          <w:rFonts w:ascii="Georgia" w:eastAsia="Times New Roman" w:hAnsi="Georgia" w:cstheme="minorHAnsi"/>
          <w:kern w:val="0"/>
          <w14:ligatures w14:val="none"/>
        </w:rPr>
        <w:t>.</w:t>
      </w:r>
    </w:p>
    <w:p w14:paraId="08BD1CF8" w14:textId="77777777" w:rsidR="007912CF" w:rsidRPr="0065143A" w:rsidRDefault="007912CF" w:rsidP="0065143A">
      <w:pPr>
        <w:shd w:val="clear" w:color="auto" w:fill="FFFFFF"/>
        <w:spacing w:before="120" w:after="120" w:line="360" w:lineRule="auto"/>
        <w:jc w:val="both"/>
        <w:rPr>
          <w:rFonts w:ascii="Georgia" w:eastAsia="Times New Roman" w:hAnsi="Georgia" w:cstheme="minorHAnsi"/>
          <w:color w:val="202122"/>
          <w:kern w:val="0"/>
          <w14:ligatures w14:val="none"/>
        </w:rPr>
      </w:pPr>
    </w:p>
    <w:p w14:paraId="45574801" w14:textId="2AA98527" w:rsidR="007912CF" w:rsidRPr="0065143A" w:rsidRDefault="00A9065D" w:rsidP="0065143A">
      <w:pPr>
        <w:shd w:val="clear" w:color="auto" w:fill="FFFFFF"/>
        <w:spacing w:before="120" w:after="120" w:line="360" w:lineRule="auto"/>
        <w:jc w:val="both"/>
        <w:rPr>
          <w:rFonts w:ascii="Georgia" w:eastAsia="Times New Roman" w:hAnsi="Georgia" w:cstheme="minorHAnsi"/>
          <w:color w:val="202122"/>
          <w:kern w:val="0"/>
          <w14:ligatures w14:val="none"/>
        </w:rPr>
      </w:pPr>
      <w:r w:rsidRPr="0065143A">
        <w:rPr>
          <w:rFonts w:ascii="Georgia" w:eastAsia="Times New Roman" w:hAnsi="Georgia" w:cstheme="minorHAnsi"/>
          <w:b/>
          <w:bCs/>
          <w:color w:val="202122"/>
          <w:kern w:val="0"/>
          <w14:ligatures w14:val="none"/>
        </w:rPr>
        <w:t>Example of signal</w:t>
      </w:r>
      <w:r w:rsidR="007912CF" w:rsidRPr="0065143A">
        <w:rPr>
          <w:rFonts w:ascii="Georgia" w:eastAsia="Times New Roman" w:hAnsi="Georgia" w:cstheme="minorHAnsi"/>
          <w:b/>
          <w:bCs/>
          <w:color w:val="202122"/>
          <w:kern w:val="0"/>
          <w14:ligatures w14:val="none"/>
        </w:rPr>
        <w:t>ing</w:t>
      </w:r>
    </w:p>
    <w:p w14:paraId="060A6EC2" w14:textId="218D7E93" w:rsidR="007912CF" w:rsidRPr="0065143A" w:rsidRDefault="007912CF"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Signaling typically occurs in an </w:t>
      </w:r>
      <w:r w:rsidR="00A9065D" w:rsidRPr="0065143A">
        <w:rPr>
          <w:rFonts w:ascii="Georgia" w:eastAsia="Times New Roman" w:hAnsi="Georgia" w:cstheme="minorHAnsi"/>
          <w:color w:val="000000"/>
          <w:kern w:val="0"/>
          <w14:ligatures w14:val="none"/>
        </w:rPr>
        <w:t>IPO (Initial Public Offering)</w:t>
      </w:r>
      <w:r w:rsidRPr="0065143A">
        <w:rPr>
          <w:rFonts w:ascii="Georgia" w:eastAsia="Times New Roman" w:hAnsi="Georgia" w:cstheme="minorHAnsi"/>
          <w:color w:val="000000"/>
          <w:kern w:val="0"/>
          <w14:ligatures w14:val="none"/>
        </w:rPr>
        <w:t xml:space="preserve">, where a company issues out shares to the public market to raise equity capital. This arises due to information asymmetry between potential investors and the company raising capital. Given firms are private before an </w:t>
      </w:r>
      <w:r w:rsidR="00A9065D" w:rsidRPr="0065143A">
        <w:rPr>
          <w:rFonts w:ascii="Georgia" w:eastAsia="Times New Roman" w:hAnsi="Georgia" w:cstheme="minorHAnsi"/>
          <w:color w:val="000000"/>
          <w:kern w:val="0"/>
          <w14:ligatures w14:val="none"/>
        </w:rPr>
        <w:t>IPO;</w:t>
      </w:r>
      <w:r w:rsidRPr="0065143A">
        <w:rPr>
          <w:rFonts w:ascii="Georgia" w:eastAsia="Times New Roman" w:hAnsi="Georgia" w:cstheme="minorHAnsi"/>
          <w:color w:val="000000"/>
          <w:kern w:val="0"/>
          <w14:ligatures w14:val="none"/>
        </w:rPr>
        <w:t xml:space="preserve"> prospective investors have limited information about the firm's true value or future prospects, which may lead to market inefficiencies and mispricing. To overcome this information asymmetry, firms may use signaling to communicate their true value to potential investors.</w:t>
      </w:r>
    </w:p>
    <w:p w14:paraId="40B830F9" w14:textId="77777777" w:rsidR="005C24E9" w:rsidRDefault="005C24E9" w:rsidP="0065143A">
      <w:pPr>
        <w:spacing w:before="100" w:beforeAutospacing="1" w:after="100" w:afterAutospacing="1" w:line="360" w:lineRule="auto"/>
        <w:rPr>
          <w:rFonts w:ascii="Georgia" w:eastAsia="Times New Roman" w:hAnsi="Georgia" w:cstheme="minorHAnsi"/>
          <w:b/>
          <w:bCs/>
          <w:color w:val="000000"/>
          <w:kern w:val="0"/>
          <w14:ligatures w14:val="none"/>
        </w:rPr>
      </w:pPr>
      <w:bookmarkStart w:id="0" w:name="_Hlk150712992"/>
    </w:p>
    <w:p w14:paraId="753B9C3E" w14:textId="77777777" w:rsidR="005C24E9" w:rsidRDefault="005C24E9" w:rsidP="0065143A">
      <w:pPr>
        <w:spacing w:before="100" w:beforeAutospacing="1" w:after="100" w:afterAutospacing="1" w:line="360" w:lineRule="auto"/>
        <w:rPr>
          <w:rFonts w:ascii="Georgia" w:eastAsia="Times New Roman" w:hAnsi="Georgia" w:cstheme="minorHAnsi"/>
          <w:b/>
          <w:bCs/>
          <w:color w:val="000000"/>
          <w:kern w:val="0"/>
          <w14:ligatures w14:val="none"/>
        </w:rPr>
      </w:pPr>
    </w:p>
    <w:p w14:paraId="5517B8FB" w14:textId="5D120AD9" w:rsidR="001F6316" w:rsidRPr="0065143A" w:rsidRDefault="001F6316"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lastRenderedPageBreak/>
        <w:t xml:space="preserve">4.3 Screening in Insurance Markets </w:t>
      </w:r>
      <w:bookmarkEnd w:id="0"/>
      <w:r w:rsidRPr="0065143A">
        <w:rPr>
          <w:rFonts w:ascii="Georgia" w:eastAsia="Times New Roman" w:hAnsi="Georgia" w:cstheme="minorHAnsi"/>
          <w:b/>
          <w:bCs/>
          <w:color w:val="000000"/>
          <w:kern w:val="0"/>
          <w14:ligatures w14:val="none"/>
        </w:rPr>
        <w:t>(Rothschild and Stiglitz (1976))</w:t>
      </w:r>
    </w:p>
    <w:p w14:paraId="03E12988" w14:textId="77777777" w:rsidR="0062308A" w:rsidRPr="0065143A" w:rsidRDefault="0062308A" w:rsidP="0065143A">
      <w:pPr>
        <w:spacing w:before="100" w:beforeAutospacing="1" w:after="100" w:afterAutospacing="1" w:line="360" w:lineRule="auto"/>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Insurance market</w:t>
      </w:r>
    </w:p>
    <w:p w14:paraId="7DD378A1" w14:textId="77777777" w:rsidR="001F6316" w:rsidRPr="0065143A" w:rsidRDefault="0062308A"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process of screening customers is highly applicable in the market for insurance. In general, parties providing insurance perform such activities to reveal the overall risk level of a customer, and as such, the likelihood that they will file for a claim. When in possession of this information, the insuring party can ensure a suitable form of cover (i.e. commensurate with the customer’s risk level) is provided.</w:t>
      </w:r>
    </w:p>
    <w:p w14:paraId="5FFC93AF" w14:textId="31111F2A" w:rsidR="0062308A" w:rsidRPr="0065143A" w:rsidRDefault="0062308A" w:rsidP="0065143A">
      <w:p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In particular, Michael Rothschild and Joseph Stiglitz conducted research on the insurance market and how individuals can improve their position in the market when presented with asymmetric information. Rothschild and Stiglitz found that individuals (uninformed party) are able to initiate action by extracting information through screening in order to better position themselves in the market. Insurance companies (uninformed party) had lacked information on the risk level of consumers (informed party). Through screening, insurance companies were able to gain information on the risk level of their </w:t>
      </w:r>
      <w:r w:rsidR="0065143A" w:rsidRPr="0065143A">
        <w:rPr>
          <w:rFonts w:ascii="Georgia" w:eastAsia="Times New Roman" w:hAnsi="Georgia" w:cstheme="minorHAnsi"/>
          <w:color w:val="000000"/>
          <w:kern w:val="0"/>
          <w14:ligatures w14:val="none"/>
        </w:rPr>
        <w:t>consumers;</w:t>
      </w:r>
      <w:r w:rsidRPr="0065143A">
        <w:rPr>
          <w:rFonts w:ascii="Georgia" w:eastAsia="Times New Roman" w:hAnsi="Georgia" w:cstheme="minorHAnsi"/>
          <w:color w:val="000000"/>
          <w:kern w:val="0"/>
          <w14:ligatures w14:val="none"/>
        </w:rPr>
        <w:t xml:space="preserve"> this had been done by offering incentives to policyholders in order to disclose such information on customers. This allowed insurance companies to create a range of risk classes in which their consumers were allocated. Moreover, this allowed insurance companies to create policy contracts for higher deductibles in exchange for lower premiums.</w:t>
      </w:r>
    </w:p>
    <w:p w14:paraId="4C8611AC" w14:textId="44E012EC" w:rsidR="0062308A" w:rsidRPr="0065143A" w:rsidRDefault="0062308A" w:rsidP="0065143A">
      <w:pPr>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Screening techniques include:</w:t>
      </w:r>
    </w:p>
    <w:p w14:paraId="4E60DBB6" w14:textId="690E50C7" w:rsidR="0062308A" w:rsidRPr="0065143A" w:rsidRDefault="0062308A" w:rsidP="0065143A">
      <w:pPr>
        <w:pStyle w:val="ListParagraph"/>
        <w:numPr>
          <w:ilvl w:val="0"/>
          <w:numId w:val="2"/>
        </w:num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b/>
          <w:bCs/>
          <w:color w:val="000000"/>
          <w:kern w:val="0"/>
          <w14:ligatures w14:val="none"/>
        </w:rPr>
        <w:t>Background check</w:t>
      </w:r>
      <w:r w:rsidRPr="0065143A">
        <w:rPr>
          <w:rFonts w:ascii="Georgia" w:eastAsia="Times New Roman" w:hAnsi="Georgia" w:cstheme="minorHAnsi"/>
          <w:color w:val="000000"/>
          <w:kern w:val="0"/>
          <w14:ligatures w14:val="none"/>
        </w:rPr>
        <w:t xml:space="preserve"> – the party providing insurance obtains information about the customer such as their criminal history, credit rating and previous employment to reveal past behaviors</w:t>
      </w:r>
    </w:p>
    <w:p w14:paraId="74D9A1FE" w14:textId="6419D446" w:rsidR="0062308A" w:rsidRPr="0065143A" w:rsidRDefault="0062308A" w:rsidP="0065143A">
      <w:pPr>
        <w:pStyle w:val="ListParagraph"/>
        <w:numPr>
          <w:ilvl w:val="0"/>
          <w:numId w:val="2"/>
        </w:num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b/>
          <w:bCs/>
          <w:color w:val="000000"/>
          <w:kern w:val="0"/>
          <w14:ligatures w14:val="none"/>
        </w:rPr>
        <w:t>Provision of demographic information</w:t>
      </w:r>
      <w:r w:rsidRPr="0065143A">
        <w:rPr>
          <w:rFonts w:ascii="Georgia" w:eastAsia="Times New Roman" w:hAnsi="Georgia" w:cstheme="minorHAnsi"/>
          <w:color w:val="000000"/>
          <w:kern w:val="0"/>
          <w14:ligatures w14:val="none"/>
        </w:rPr>
        <w:t xml:space="preserve"> – the party providing insurance obtains information about the customer such as their age, gender and ethnicity to reveal their type. For example, a young male has a higher risk of being in a car accident than a middle-aged woman</w:t>
      </w:r>
    </w:p>
    <w:p w14:paraId="5C28750C" w14:textId="5B5A9581" w:rsidR="0062308A" w:rsidRPr="0065143A" w:rsidRDefault="0062308A" w:rsidP="0065143A">
      <w:pPr>
        <w:pStyle w:val="ListParagraph"/>
        <w:numPr>
          <w:ilvl w:val="0"/>
          <w:numId w:val="2"/>
        </w:num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b/>
          <w:bCs/>
          <w:color w:val="000000"/>
          <w:kern w:val="0"/>
          <w14:ligatures w14:val="none"/>
        </w:rPr>
        <w:t>Other information</w:t>
      </w:r>
      <w:r w:rsidRPr="0065143A">
        <w:rPr>
          <w:rFonts w:ascii="Georgia" w:eastAsia="Times New Roman" w:hAnsi="Georgia" w:cstheme="minorHAnsi"/>
          <w:color w:val="000000"/>
          <w:kern w:val="0"/>
          <w14:ligatures w14:val="none"/>
        </w:rPr>
        <w:t xml:space="preserve"> gathered by insurance parties during a screening process is usually specific to the type of insurance the customer is seeking. For example, car insurance will require provision of accident history, health insurance will require provision of health condition and previous illnesses, and so on.</w:t>
      </w:r>
    </w:p>
    <w:p w14:paraId="6B860886" w14:textId="77777777" w:rsidR="003F225B" w:rsidRPr="0065143A" w:rsidRDefault="003F225B"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1F7FF0C4" w14:textId="77777777" w:rsidR="003F225B" w:rsidRPr="0065143A" w:rsidRDefault="003F225B" w:rsidP="0065143A">
      <w:pPr>
        <w:pStyle w:val="ListParagraph"/>
        <w:spacing w:before="100" w:beforeAutospacing="1" w:after="100" w:afterAutospacing="1" w:line="360" w:lineRule="auto"/>
        <w:rPr>
          <w:rFonts w:ascii="Georgia" w:eastAsia="Times New Roman" w:hAnsi="Georgia" w:cstheme="minorHAnsi"/>
          <w:i/>
          <w:iCs/>
          <w:color w:val="000000"/>
          <w:kern w:val="0"/>
          <w:u w:val="single"/>
          <w14:ligatures w14:val="none"/>
        </w:rPr>
      </w:pPr>
      <w:r w:rsidRPr="0065143A">
        <w:rPr>
          <w:rFonts w:ascii="Georgia" w:eastAsia="Times New Roman" w:hAnsi="Georgia" w:cstheme="minorHAnsi"/>
          <w:i/>
          <w:iCs/>
          <w:color w:val="000000"/>
          <w:kern w:val="0"/>
          <w:u w:val="single"/>
          <w14:ligatures w14:val="none"/>
        </w:rPr>
        <w:lastRenderedPageBreak/>
        <w:t>Incorrect Screening</w:t>
      </w:r>
    </w:p>
    <w:p w14:paraId="0A44418D" w14:textId="30658FB4" w:rsidR="003F225B" w:rsidRPr="0065143A" w:rsidRDefault="003F225B"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One downfall of deploying screening techniques is the information gathered may be </w:t>
      </w:r>
      <w:r w:rsidR="005C24E9" w:rsidRPr="0065143A">
        <w:rPr>
          <w:rFonts w:ascii="Georgia" w:eastAsia="Times New Roman" w:hAnsi="Georgia" w:cstheme="minorHAnsi"/>
          <w:color w:val="000000"/>
          <w:kern w:val="0"/>
          <w14:ligatures w14:val="none"/>
        </w:rPr>
        <w:t>incorrect;</w:t>
      </w:r>
      <w:r w:rsidRPr="0065143A">
        <w:rPr>
          <w:rFonts w:ascii="Georgia" w:eastAsia="Times New Roman" w:hAnsi="Georgia" w:cstheme="minorHAnsi"/>
          <w:color w:val="000000"/>
          <w:kern w:val="0"/>
          <w14:ligatures w14:val="none"/>
        </w:rPr>
        <w:t xml:space="preserve"> this can therefore lead to inefficiency. For example, an unproductive employee may perform well in screening exams such as aptitude testing. However, as the employer is the uninformed party, they will not be able to notice these aspects until the individual has been employed, and therefore, the time and effort put into the employee causes inefficiency. Hence, it is important for industries to understand the biases involved when utilizing screening techniques.</w:t>
      </w:r>
    </w:p>
    <w:p w14:paraId="779364D8" w14:textId="77777777" w:rsidR="003F225B" w:rsidRPr="0065143A" w:rsidRDefault="003F225B"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6C90B7E0" w14:textId="77777777" w:rsidR="003F225B" w:rsidRPr="0065143A" w:rsidRDefault="003F225B" w:rsidP="0065143A">
      <w:pPr>
        <w:pStyle w:val="ListParagraph"/>
        <w:spacing w:before="100" w:beforeAutospacing="1" w:after="100" w:afterAutospacing="1" w:line="360" w:lineRule="auto"/>
        <w:jc w:val="both"/>
        <w:rPr>
          <w:rFonts w:ascii="Georgia" w:eastAsia="Times New Roman" w:hAnsi="Georgia" w:cstheme="minorHAnsi"/>
          <w:i/>
          <w:iCs/>
          <w:color w:val="000000"/>
          <w:kern w:val="0"/>
          <w:u w:val="single"/>
          <w14:ligatures w14:val="none"/>
        </w:rPr>
      </w:pPr>
      <w:r w:rsidRPr="0065143A">
        <w:rPr>
          <w:rFonts w:ascii="Georgia" w:eastAsia="Times New Roman" w:hAnsi="Georgia" w:cstheme="minorHAnsi"/>
          <w:i/>
          <w:iCs/>
          <w:color w:val="000000"/>
          <w:kern w:val="0"/>
          <w:u w:val="single"/>
          <w14:ligatures w14:val="none"/>
        </w:rPr>
        <w:t>Incorrect Screening in the Insurance Market</w:t>
      </w:r>
    </w:p>
    <w:p w14:paraId="6ED5DCC1" w14:textId="5CDF5276" w:rsidR="003F225B" w:rsidRPr="0065143A" w:rsidRDefault="003F225B"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Typical screening processes in the insurance market involve looking at historic data and demographic information, however, these screening processes may lead to incorrect conclusions. For example, a young male would typically be seen as high risk however, this may not truly be reflected as they could be a safe driver. Therefore, insurance companies need to ensure that further information is gathered prior to concluding what category individuals’ suit.</w:t>
      </w:r>
    </w:p>
    <w:p w14:paraId="4ED8F0DD"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487150B2" w14:textId="699417E1" w:rsidR="00385FB7" w:rsidRPr="0065143A" w:rsidRDefault="00BA58C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5.0 PRINCIPAL-AGENT MODELS</w:t>
      </w:r>
    </w:p>
    <w:p w14:paraId="4C8C051F" w14:textId="77777777" w:rsidR="00BA58C7" w:rsidRPr="0065143A" w:rsidRDefault="00BA58C7" w:rsidP="0065143A">
      <w:pPr>
        <w:pStyle w:val="ListParagraph"/>
        <w:spacing w:before="100" w:beforeAutospacing="1" w:after="100" w:afterAutospacing="1" w:line="360" w:lineRule="auto"/>
        <w:jc w:val="both"/>
        <w:rPr>
          <w:rFonts w:ascii="Georgia" w:eastAsia="Times New Roman" w:hAnsi="Georgia" w:cstheme="minorHAnsi"/>
          <w:b/>
          <w:bCs/>
          <w:color w:val="000000"/>
          <w:kern w:val="0"/>
          <w:u w:val="single"/>
          <w14:ligatures w14:val="none"/>
        </w:rPr>
      </w:pPr>
    </w:p>
    <w:p w14:paraId="74B659A5" w14:textId="459A5DAF"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In a principal-agent model, an uninformed party (the principal) makes a take-it-or-leave-it</w:t>
      </w:r>
      <w:r w:rsidR="005C24E9">
        <w:rPr>
          <w:rFonts w:ascii="Georgia" w:eastAsia="Times New Roman" w:hAnsi="Georgia" w:cstheme="minorHAnsi"/>
          <w:color w:val="000000"/>
          <w:kern w:val="0"/>
          <w14:ligatures w14:val="none"/>
        </w:rPr>
        <w:t xml:space="preserve"> </w:t>
      </w:r>
      <w:r w:rsidRPr="0065143A">
        <w:rPr>
          <w:rFonts w:ascii="Georgia" w:eastAsia="Times New Roman" w:hAnsi="Georgia" w:cstheme="minorHAnsi"/>
          <w:color w:val="000000"/>
          <w:kern w:val="0"/>
          <w14:ligatures w14:val="none"/>
        </w:rPr>
        <w:t>offer to an informed party (the agent). This setup gives the principal all of the bargaining</w:t>
      </w:r>
      <w:r w:rsidR="005C24E9">
        <w:rPr>
          <w:rFonts w:ascii="Georgia" w:eastAsia="Times New Roman" w:hAnsi="Georgia" w:cstheme="minorHAnsi"/>
          <w:color w:val="000000"/>
          <w:kern w:val="0"/>
          <w14:ligatures w14:val="none"/>
        </w:rPr>
        <w:t xml:space="preserve"> </w:t>
      </w:r>
      <w:r w:rsidRPr="0065143A">
        <w:rPr>
          <w:rFonts w:ascii="Georgia" w:eastAsia="Times New Roman" w:hAnsi="Georgia" w:cstheme="minorHAnsi"/>
          <w:color w:val="000000"/>
          <w:kern w:val="0"/>
          <w14:ligatures w14:val="none"/>
        </w:rPr>
        <w:t>power, but the agent’s informational advantage gives her some power as well.</w:t>
      </w:r>
    </w:p>
    <w:p w14:paraId="12C51FDE"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24C3B57C" w14:textId="7B4B2895"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What is the principal agent problem?</w:t>
      </w:r>
    </w:p>
    <w:p w14:paraId="579B3E81"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68ABC901"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principal-agent problem is a conflict in priorities between a person or group and the representative authorized to act on their behalf. An agent may act in a way that is contrary to the best interests of the principal.</w:t>
      </w:r>
    </w:p>
    <w:p w14:paraId="214B2C78"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6697F511" w14:textId="5BF5A9CB"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principal-agent problem is as varied as the possible roles of a principal and agent. It can occur in any situation in which the ownership of an asset, or a principal, delegates direct control over that asset to another party, or agent.</w:t>
      </w:r>
    </w:p>
    <w:p w14:paraId="5D0D3DE8" w14:textId="111158B3" w:rsidR="00385FB7" w:rsidRPr="0065143A" w:rsidRDefault="00385FB7" w:rsidP="0065143A">
      <w:pPr>
        <w:pStyle w:val="ListParagraph"/>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The principal-agent problem is a conflict in priorities between the owner of an asset and the person to </w:t>
      </w:r>
      <w:r w:rsidR="0065143A" w:rsidRPr="0065143A">
        <w:rPr>
          <w:rFonts w:ascii="Georgia" w:eastAsia="Times New Roman" w:hAnsi="Georgia" w:cstheme="minorHAnsi"/>
          <w:color w:val="000000"/>
          <w:kern w:val="0"/>
          <w14:ligatures w14:val="none"/>
        </w:rPr>
        <w:t>who</w:t>
      </w:r>
      <w:r w:rsidRPr="0065143A">
        <w:rPr>
          <w:rFonts w:ascii="Georgia" w:eastAsia="Times New Roman" w:hAnsi="Georgia" w:cstheme="minorHAnsi"/>
          <w:color w:val="000000"/>
          <w:kern w:val="0"/>
          <w14:ligatures w14:val="none"/>
        </w:rPr>
        <w:t xml:space="preserve"> control of the asset has been delegated.</w:t>
      </w:r>
    </w:p>
    <w:p w14:paraId="600CC76B" w14:textId="77777777" w:rsidR="00385FB7" w:rsidRPr="0065143A" w:rsidRDefault="00385FB7" w:rsidP="0065143A">
      <w:pPr>
        <w:pStyle w:val="ListParagraph"/>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lastRenderedPageBreak/>
        <w:t>The problem can occur in many situations, from the relationship between a client and a lawyer to the relationship between stockholders and a CEO.</w:t>
      </w:r>
    </w:p>
    <w:p w14:paraId="654B416A" w14:textId="77777777" w:rsidR="00385FB7" w:rsidRPr="0065143A" w:rsidRDefault="00385FB7" w:rsidP="0065143A">
      <w:pPr>
        <w:pStyle w:val="ListParagraph"/>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risk that the agent will act in a way that is contrary to the principal’s best interest can be defined as agency costs.</w:t>
      </w:r>
    </w:p>
    <w:p w14:paraId="0904A09F" w14:textId="13196EC8" w:rsidR="00385FB7" w:rsidRPr="0065143A" w:rsidRDefault="00385FB7" w:rsidP="0065143A">
      <w:pPr>
        <w:pStyle w:val="ListParagraph"/>
        <w:spacing w:before="100" w:beforeAutospacing="1" w:after="100" w:afterAutospacing="1" w:line="360" w:lineRule="auto"/>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Resolving a principal-agent problem may require changing the system of rewards in order to align priorities or improving the flow of information, or both.</w:t>
      </w:r>
    </w:p>
    <w:p w14:paraId="00568E3A"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What Causes the Principal-Agent Problem?</w:t>
      </w:r>
    </w:p>
    <w:p w14:paraId="139AF9A6"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Agency Costs</w:t>
      </w:r>
    </w:p>
    <w:p w14:paraId="3B682016" w14:textId="35F849E0"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Logically, the principal cannot constantly monitor the agent’s actions. The risk that the agent will </w:t>
      </w:r>
      <w:r w:rsidR="0065143A" w:rsidRPr="0065143A">
        <w:rPr>
          <w:rFonts w:ascii="Georgia" w:eastAsia="Times New Roman" w:hAnsi="Georgia" w:cstheme="minorHAnsi"/>
          <w:color w:val="000000"/>
          <w:kern w:val="0"/>
          <w14:ligatures w14:val="none"/>
        </w:rPr>
        <w:t>avoid</w:t>
      </w:r>
      <w:r w:rsidRPr="0065143A">
        <w:rPr>
          <w:rFonts w:ascii="Georgia" w:eastAsia="Times New Roman" w:hAnsi="Georgia" w:cstheme="minorHAnsi"/>
          <w:color w:val="000000"/>
          <w:kern w:val="0"/>
          <w14:ligatures w14:val="none"/>
        </w:rPr>
        <w:t xml:space="preserve"> a responsibility, make a poor decision, or otherwise act in a way that is contrary to the principal’s best interest can be defined as agency costs. Additional agency costs can be incurred while dealing with problems that arise from an agent's actions. Agency costs are viewed as a part of transaction costs.</w:t>
      </w:r>
    </w:p>
    <w:p w14:paraId="24A3B87A"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23D74831" w14:textId="37E8ED1F"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Agency costs may also include the expenses of setting up financial or other incentives to encourage the agent to act in a particular way. Principals are willing to bear these additional costs as long as the expected increase in the return on the investment from hiring the agent is greater than the cost of hiring the agent, including the agency costs.</w:t>
      </w:r>
    </w:p>
    <w:p w14:paraId="5ACF9FA2"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Solutions to the Principal-Agent Problem</w:t>
      </w:r>
    </w:p>
    <w:p w14:paraId="6A2C01A9"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There are ways to resolve the principal-agent problem. The onus is on the principal to create incentives for the agent to act as the principal wants. Consider the first example, the relationship between shareholders and a CEO.</w:t>
      </w:r>
    </w:p>
    <w:p w14:paraId="35489B3E"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Contract Design</w:t>
      </w:r>
    </w:p>
    <w:p w14:paraId="3D78741D"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shareholders can take action before and after hiring a manager to overcome some risks. First, they can write the manager's contract in a way that aligns the incentives of the manager with the incentives of the shareholders. The principals can require the agent to regularly report results to them. They can hire outside monitors or auditors to track information. In the worst case, they can replace the manager.</w:t>
      </w:r>
    </w:p>
    <w:p w14:paraId="510B472A"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38B5ECCD" w14:textId="77777777" w:rsidR="00385FB7"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Designing a contract involves linking the interests of the principal and agent by tackling issues such as misaligned information, setting methods to monitor the agents, and incentivizing the agent to act in the best way possible for the principal.</w:t>
      </w:r>
    </w:p>
    <w:p w14:paraId="4E08D9A4" w14:textId="77777777" w:rsidR="005C24E9" w:rsidRDefault="005C24E9"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449244F7" w14:textId="77777777" w:rsidR="005C24E9" w:rsidRPr="0065143A" w:rsidRDefault="005C24E9"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364A4672"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lastRenderedPageBreak/>
        <w:t>Performance Evaluation and Compensation</w:t>
      </w:r>
    </w:p>
    <w:p w14:paraId="5A7D5250"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Compensation is always a motivating factor and a high priority for an agent. Linking compensation to certain criteria, such as a performance evaluation, can ensure that the agent performs at a high level if their compensation depends on it. This is almost a surefire way to align the interests of both the principal and the agent.</w:t>
      </w:r>
    </w:p>
    <w:p w14:paraId="14CBAB2B"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64725DDF"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Methods of agent compensation include stock options, deferred-compensation plans, and profit-sharing. In these methods, if the agent performs well, they will see a direct benefit; if they do not, they will be hurt financially.</w:t>
      </w:r>
    </w:p>
    <w:p w14:paraId="12881845"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0A17C3E5"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At its root, it's the same principle as tipping for good service. Theoretically, tipping aligns the interests of the customer-the principal, and the agent- the waiter. Their priorities are now aligned and are focused on good service.</w:t>
      </w:r>
    </w:p>
    <w:p w14:paraId="4CC2DDD7"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6AC55D0A"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Examples of the Principal-Agent Problem</w:t>
      </w:r>
    </w:p>
    <w:p w14:paraId="308F43F7"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 principal-agent problem can crop up in many day-to-day situations beyond the financial world.</w:t>
      </w:r>
    </w:p>
    <w:p w14:paraId="032F33F9" w14:textId="77777777"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44E997BF" w14:textId="77777777" w:rsidR="00385FB7" w:rsidRPr="0065143A" w:rsidRDefault="00385FB7" w:rsidP="0065143A">
      <w:pPr>
        <w:pStyle w:val="ListParagraph"/>
        <w:numPr>
          <w:ilvl w:val="0"/>
          <w:numId w:val="3"/>
        </w:num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 client who hires a lawyer may worry that the lawyer will wrack up more billable hours than are necessary.</w:t>
      </w:r>
    </w:p>
    <w:p w14:paraId="506F4E62" w14:textId="77777777" w:rsidR="00385FB7" w:rsidRPr="0065143A" w:rsidRDefault="00385FB7" w:rsidP="0065143A">
      <w:pPr>
        <w:pStyle w:val="ListParagraph"/>
        <w:numPr>
          <w:ilvl w:val="0"/>
          <w:numId w:val="3"/>
        </w:num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 homeowner may disapprove of the City Council's use of taxpayer funds.</w:t>
      </w:r>
    </w:p>
    <w:p w14:paraId="591EE7D5" w14:textId="77777777" w:rsidR="00385FB7" w:rsidRPr="0065143A" w:rsidRDefault="00385FB7" w:rsidP="0065143A">
      <w:pPr>
        <w:pStyle w:val="ListParagraph"/>
        <w:numPr>
          <w:ilvl w:val="0"/>
          <w:numId w:val="3"/>
        </w:numPr>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 home buyer may suspect that a realtor is more interested in a commission than in the buyer's concerns.</w:t>
      </w:r>
    </w:p>
    <w:p w14:paraId="3A2C4317" w14:textId="11B0B53E" w:rsidR="00385FB7" w:rsidRPr="0065143A" w:rsidRDefault="00385FB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In all of these cases, the principal has little choice in the matter. An agent is necessary to get the job done.</w:t>
      </w:r>
    </w:p>
    <w:p w14:paraId="38091991" w14:textId="77777777" w:rsidR="00BA58C7" w:rsidRPr="0065143A" w:rsidRDefault="00BA58C7"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33CD7E1D" w14:textId="1A894AE0"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5.1 Moral Hazard</w:t>
      </w:r>
    </w:p>
    <w:p w14:paraId="730BEF13" w14:textId="77777777" w:rsidR="00BA58C7" w:rsidRPr="0065143A" w:rsidRDefault="00BA58C7"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p>
    <w:p w14:paraId="5EFEC61A"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One of the best examples of a possible moral hazard situation relates to the circumstances and actions that arose during the aftermath of the financial crisis/housing market crash of 2008. Many of the major banks were sinking like ships with holes, having lost billions in asset value, and the US Federal Government stepped in and bailed them out.</w:t>
      </w:r>
    </w:p>
    <w:p w14:paraId="6F02B48D"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42DFCF94" w14:textId="55D56EA5"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lastRenderedPageBreak/>
        <w:t>It’s generally believed that as a result of that chain of events, many banks are under the impression that if they ever fall on hard times, the government is going to be there to bail them out. This leads to a moral hazard situation because, rather than taking effective action to prevent overexposure in the future, banks are then more likely to continue making risky loans if doing so offers temporary gains that are beneficial to them.</w:t>
      </w:r>
    </w:p>
    <w:p w14:paraId="17B3E991"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537B5655"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What Is Moral Hazard?</w:t>
      </w:r>
    </w:p>
    <w:p w14:paraId="4B83DEA8"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Moral hazard can exist when a party to a contract can take risks without having to suffer consequences.</w:t>
      </w:r>
    </w:p>
    <w:p w14:paraId="1D01B244"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Moral hazard is common in the lending and insurance industries but also can exist in employee-employer relationships.</w:t>
      </w:r>
    </w:p>
    <w:p w14:paraId="5CC76774" w14:textId="6520AF5F"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Leading up to the 2008 financial crisis, the willingness of some homeowners to walk away from a mortgage was a previously unforeseen moral hazard.</w:t>
      </w:r>
    </w:p>
    <w:p w14:paraId="1136F7DC" w14:textId="77777777" w:rsidR="0065143A" w:rsidRPr="0065143A" w:rsidRDefault="0065143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5D196D94" w14:textId="440C1B7D"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 moral hazard occurs when one party in a transaction has the opportunity to assume additional risks that negatively affect the other party. The decision is based not on what is considered right but on what provides the highest level of benefit, hence the reference to morality. This can apply to activities within the financial industry, such as with the contract between a borrower and a lender, in addition to the insurance industry.</w:t>
      </w:r>
    </w:p>
    <w:p w14:paraId="711D2F81"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when a property owner obtains insurance on a property, the contract is based on the idea that the property owner will avoid situations that may damage the property. The moral hazard exists that the property owner, because of the availability of the insurance, may be less inclined to protect the property, since the payment from an insurance company lessens the burden on the property owner in case of a disaster.</w:t>
      </w:r>
    </w:p>
    <w:p w14:paraId="07B44E25"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2B2692AC"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Moral hazards can exist in employer-employee relationships as well. If an employee has a company car for which they do not have to pay for repairs or maintenance, the employee might be less likely to be careful and more likely to take risks with the vehicle.</w:t>
      </w:r>
    </w:p>
    <w:p w14:paraId="01D590ED"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79258FAA"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 xml:space="preserve"> When moral hazards in investing lead to financial crises, the demand for stricter government regulations often increases.</w:t>
      </w:r>
    </w:p>
    <w:p w14:paraId="3105561C"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Examples of Moral Hazard</w:t>
      </w:r>
    </w:p>
    <w:p w14:paraId="34C54990"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b/>
          <w:bCs/>
          <w:color w:val="000000"/>
          <w:kern w:val="0"/>
          <w14:ligatures w14:val="none"/>
        </w:rPr>
        <w:t>Prior to the financial crisis of 2008,</w:t>
      </w:r>
      <w:r w:rsidRPr="0065143A">
        <w:rPr>
          <w:rFonts w:ascii="Georgia" w:eastAsia="Times New Roman" w:hAnsi="Georgia" w:cstheme="minorHAnsi"/>
          <w:color w:val="000000"/>
          <w:kern w:val="0"/>
          <w14:ligatures w14:val="none"/>
        </w:rPr>
        <w:t xml:space="preserve"> when the housing bubble burst, certain actions on the part of lenders could qualify as moral hazards. For example, a mortgage broker </w:t>
      </w:r>
      <w:r w:rsidRPr="0065143A">
        <w:rPr>
          <w:rFonts w:ascii="Georgia" w:eastAsia="Times New Roman" w:hAnsi="Georgia" w:cstheme="minorHAnsi"/>
          <w:color w:val="000000"/>
          <w:kern w:val="0"/>
          <w14:ligatures w14:val="none"/>
        </w:rPr>
        <w:lastRenderedPageBreak/>
        <w:t>working for an originating lender may have been encouraged through the use of incentives, such as commissions, to originate as many loans as possible regardless of the financial means of the borrower. Since the questionable loans were intended to be sold to investors—shifting the risk away from the lending institution—the mortgage broker and the originating lender experienced financial gains from the increased risk. The burden of the risk would ultimately fall on the investors.</w:t>
      </w:r>
    </w:p>
    <w:p w14:paraId="0FA3E78A"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1DF664E3"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Borrowers who began struggling to make their mortgage payments also experienced moral hazards when determining whether to attempt to meet the financial obligation or walk away from loans that were becoming more difficult to repay.</w:t>
      </w:r>
    </w:p>
    <w:p w14:paraId="10892472"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7847E3EE"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As property values decreased, borrowers were ending up deeper underwater on their loans. The homes were worth less than the amount owed on the associated mortgages. Some homeowners may have seen this as an incentive to walk away, as their financial burden would be lessened by abandoning a property.</w:t>
      </w:r>
    </w:p>
    <w:p w14:paraId="79001C57" w14:textId="77777777"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27FE1E59" w14:textId="144C319D" w:rsidR="008D306A" w:rsidRPr="0065143A" w:rsidRDefault="008D306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Insurance coverage is also prone to moral hazard. For example, if someone buys the latest cell phone and takes out insurance on it, they may be less likely to be careful with it. The assumption that it will be replaced regardless of their level of care creates a moral hazard. Meanwhile, replacement costs of damaged cell phones then drive up the cost of insurance for everyone who might purchase the coverage.</w:t>
      </w:r>
    </w:p>
    <w:p w14:paraId="04CF7277" w14:textId="77777777" w:rsidR="0065143A" w:rsidRPr="0065143A" w:rsidRDefault="0065143A"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33C9467E" w14:textId="77777777" w:rsidR="00460D6E" w:rsidRPr="0065143A" w:rsidRDefault="00460D6E"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How Do You Manage Moral Hazards?</w:t>
      </w:r>
    </w:p>
    <w:p w14:paraId="4D1AD59A" w14:textId="4BA22C9C" w:rsidR="00460D6E" w:rsidRPr="0065143A" w:rsidRDefault="00460D6E"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r w:rsidRPr="0065143A">
        <w:rPr>
          <w:rFonts w:ascii="Georgia" w:eastAsia="Times New Roman" w:hAnsi="Georgia" w:cstheme="minorHAnsi"/>
          <w:color w:val="000000"/>
          <w:kern w:val="0"/>
          <w14:ligatures w14:val="none"/>
        </w:rPr>
        <w:t>There are a few ways to minimize moral hazards. The first is to encourage the risk-taking party to act more responsibly by offering them incentives. The second is to institute policies that discourage immoral behavior by making it a punishable offense. Finally, regular monitoring allows the at-risk party to remain aware of whether or not the other party is taking advantage of them.</w:t>
      </w:r>
    </w:p>
    <w:p w14:paraId="44FC12C3" w14:textId="77777777" w:rsidR="00460D6E" w:rsidRPr="0065143A" w:rsidRDefault="00460D6E" w:rsidP="0065143A">
      <w:pPr>
        <w:pStyle w:val="ListParagraph"/>
        <w:spacing w:before="100" w:beforeAutospacing="1" w:after="100" w:afterAutospacing="1" w:line="360" w:lineRule="auto"/>
        <w:jc w:val="both"/>
        <w:rPr>
          <w:rFonts w:ascii="Georgia" w:eastAsia="Times New Roman" w:hAnsi="Georgia" w:cstheme="minorHAnsi"/>
          <w:color w:val="000000"/>
          <w:kern w:val="0"/>
          <w14:ligatures w14:val="none"/>
        </w:rPr>
      </w:pPr>
    </w:p>
    <w:p w14:paraId="63309BAD" w14:textId="31629A6E" w:rsidR="00460D6E" w:rsidRPr="0065143A" w:rsidRDefault="00460D6E"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r w:rsidRPr="0065143A">
        <w:rPr>
          <w:rFonts w:ascii="Georgia" w:eastAsia="Times New Roman" w:hAnsi="Georgia" w:cstheme="minorHAnsi"/>
          <w:b/>
          <w:bCs/>
          <w:color w:val="000000"/>
          <w:kern w:val="0"/>
          <w14:ligatures w14:val="none"/>
        </w:rPr>
        <w:t>5.2 Adverse selection</w:t>
      </w:r>
    </w:p>
    <w:p w14:paraId="1F5A9DC4" w14:textId="77777777"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b/>
          <w:bCs/>
          <w:color w:val="000000"/>
          <w:kern w:val="0"/>
          <w14:ligatures w14:val="none"/>
        </w:rPr>
      </w:pPr>
    </w:p>
    <w:p w14:paraId="0574F8A0" w14:textId="77777777"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 xml:space="preserve">In economics, insurance, and risk management, adverse selection is a market situation where buyers and sellers have different information. The result is the unequal </w:t>
      </w:r>
      <w:r w:rsidRPr="0065143A">
        <w:rPr>
          <w:rFonts w:ascii="Georgia" w:eastAsia="Times New Roman" w:hAnsi="Georgia" w:cstheme="minorHAnsi"/>
          <w:kern w:val="0"/>
          <w14:ligatures w14:val="none"/>
        </w:rPr>
        <w:lastRenderedPageBreak/>
        <w:t>distribution of benefits to both parties, with the party having the key information benefiting more.</w:t>
      </w:r>
    </w:p>
    <w:p w14:paraId="7372CF1D" w14:textId="77777777"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p>
    <w:p w14:paraId="16808632" w14:textId="1D624D68" w:rsidR="00BB420A" w:rsidRPr="0065143A" w:rsidRDefault="005C24E9"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In an ideal world, buyers should pay a price which reflects their willingness to pay and the value to them of the product or service, and sellers should sell at a price which reflects the qualit</w:t>
      </w:r>
      <w:r>
        <w:rPr>
          <w:rFonts w:ascii="Georgia" w:eastAsia="Times New Roman" w:hAnsi="Georgia" w:cstheme="minorHAnsi"/>
          <w:kern w:val="0"/>
          <w14:ligatures w14:val="none"/>
        </w:rPr>
        <w:t>y of their goods and services.</w:t>
      </w:r>
      <w:r w:rsidRPr="0065143A">
        <w:rPr>
          <w:rFonts w:ascii="Georgia" w:eastAsia="Times New Roman" w:hAnsi="Georgia" w:cstheme="minorHAnsi"/>
          <w:kern w:val="0"/>
          <w14:ligatures w14:val="none"/>
        </w:rPr>
        <w:t xml:space="preserve"> For example, a poor quality product should be inexpensive and a high quality product should have a high price. </w:t>
      </w:r>
      <w:r w:rsidR="00BB420A" w:rsidRPr="0065143A">
        <w:rPr>
          <w:rFonts w:ascii="Georgia" w:eastAsia="Times New Roman" w:hAnsi="Georgia" w:cstheme="minorHAnsi"/>
          <w:kern w:val="0"/>
          <w14:ligatures w14:val="none"/>
        </w:rPr>
        <w:t>However, when one party holds information that the other party does not have, they have the opportunity to damage the other party by maximizing self-utility, concealing relevant information, and perhaps even lying. Taking advantage of undisclosed information in an economic contract or trade of possession is known as adverse selection.</w:t>
      </w:r>
    </w:p>
    <w:p w14:paraId="5BA8ECFA" w14:textId="77777777"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p>
    <w:p w14:paraId="7A98113A" w14:textId="77777777"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This opportunity has secondary effects: the party without the information can take steps to avoid entering into an unfair (maybe "rigged") contract, perhaps by withdrawing from the interaction, or a seller (buyer) asking a higher (lower) price, thus diminishing the volume of trade in the market. Furthermore, it can deter people from participating in the market, leading to less competition and thus higher profit margins for participants.</w:t>
      </w:r>
    </w:p>
    <w:p w14:paraId="3034059D" w14:textId="77777777"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p>
    <w:p w14:paraId="64F3D57C" w14:textId="466DD4E0"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b/>
          <w:bCs/>
          <w:kern w:val="0"/>
          <w14:ligatures w14:val="none"/>
        </w:rPr>
      </w:pPr>
      <w:r w:rsidRPr="0065143A">
        <w:rPr>
          <w:rFonts w:ascii="Georgia" w:eastAsia="Times New Roman" w:hAnsi="Georgia" w:cstheme="minorHAnsi"/>
          <w:b/>
          <w:bCs/>
          <w:kern w:val="0"/>
          <w14:ligatures w14:val="none"/>
        </w:rPr>
        <w:t>Example of adverse selection in the insurance industry.</w:t>
      </w:r>
    </w:p>
    <w:p w14:paraId="552ED5F1" w14:textId="161FBD3D"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Adverse selection was first described for life insurance. It creates a demand for insurance which is positively correlated w</w:t>
      </w:r>
      <w:r w:rsidR="0065143A" w:rsidRPr="0065143A">
        <w:rPr>
          <w:rFonts w:ascii="Georgia" w:eastAsia="Times New Roman" w:hAnsi="Georgia" w:cstheme="minorHAnsi"/>
          <w:kern w:val="0"/>
          <w14:ligatures w14:val="none"/>
        </w:rPr>
        <w:t>ith the insured's risk of loss.</w:t>
      </w:r>
    </w:p>
    <w:p w14:paraId="24757962" w14:textId="5AAB9C22"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For example, overall, non-smokers have a much lower risk of death than smokers of the same age and sex. If the price of insurance does not vary according to smoking status, then it will be more valuable for smokers than for non-smokers. Thus smokers will have a greater incentive to buy insurance and will purchase more insurance than non-smokers. This increases the average mortality rate of the insured pool, causing the insurer to pay more claims. The insurer relies on the premiums of the healthy non-smokers to cover the costs incurred by the smokers. As more smokers purchase insurance, costs to i</w:t>
      </w:r>
      <w:r w:rsidR="0065143A" w:rsidRPr="0065143A">
        <w:rPr>
          <w:rFonts w:ascii="Georgia" w:eastAsia="Times New Roman" w:hAnsi="Georgia" w:cstheme="minorHAnsi"/>
          <w:kern w:val="0"/>
          <w14:ligatures w14:val="none"/>
        </w:rPr>
        <w:t>nsure them increases.</w:t>
      </w:r>
    </w:p>
    <w:p w14:paraId="49BE7BAB" w14:textId="1422CD04" w:rsidR="00BB420A" w:rsidRPr="0065143A" w:rsidRDefault="00BB420A" w:rsidP="0065143A">
      <w:pPr>
        <w:pStyle w:val="ListParagraph"/>
        <w:spacing w:before="100" w:beforeAutospacing="1" w:after="100" w:afterAutospacing="1" w:line="360" w:lineRule="auto"/>
        <w:jc w:val="both"/>
        <w:rPr>
          <w:rFonts w:ascii="Georgia" w:eastAsia="Times New Roman" w:hAnsi="Georgia" w:cstheme="minorHAnsi"/>
          <w:kern w:val="0"/>
          <w14:ligatures w14:val="none"/>
        </w:rPr>
      </w:pPr>
      <w:r w:rsidRPr="0065143A">
        <w:rPr>
          <w:rFonts w:ascii="Georgia" w:eastAsia="Times New Roman" w:hAnsi="Georgia" w:cstheme="minorHAnsi"/>
          <w:kern w:val="0"/>
          <w14:ligatures w14:val="none"/>
        </w:rPr>
        <w:t xml:space="preserve">In response, the company may increase premiums to correspond to the higher average risk. However, higher prices cause rational non-smokers to cancel their insurance as insurance becomes uneconomic for them, exacerbating the adverse selection problem. Eventually, higher prices will push out all non-smokers in search of better options, and </w:t>
      </w:r>
      <w:r w:rsidRPr="0065143A">
        <w:rPr>
          <w:rFonts w:ascii="Georgia" w:eastAsia="Times New Roman" w:hAnsi="Georgia" w:cstheme="minorHAnsi"/>
          <w:kern w:val="0"/>
          <w14:ligatures w14:val="none"/>
        </w:rPr>
        <w:lastRenderedPageBreak/>
        <w:t>the only people left who will be willing to pu</w:t>
      </w:r>
      <w:r w:rsidR="0065143A" w:rsidRPr="0065143A">
        <w:rPr>
          <w:rFonts w:ascii="Georgia" w:eastAsia="Times New Roman" w:hAnsi="Georgia" w:cstheme="minorHAnsi"/>
          <w:kern w:val="0"/>
          <w14:ligatures w14:val="none"/>
        </w:rPr>
        <w:t>rchase insurance are smokers.</w:t>
      </w:r>
      <w:r w:rsidRPr="0065143A">
        <w:rPr>
          <w:rFonts w:ascii="Georgia" w:eastAsia="Times New Roman" w:hAnsi="Georgia" w:cstheme="minorHAnsi"/>
          <w:kern w:val="0"/>
          <w14:ligatures w14:val="none"/>
        </w:rPr>
        <w:t xml:space="preserve"> The same applies to health insurance.</w:t>
      </w:r>
    </w:p>
    <w:p w14:paraId="1C989390" w14:textId="7019AE1F" w:rsidR="00CC476F" w:rsidRPr="0065143A" w:rsidRDefault="001A6C1D" w:rsidP="0065143A">
      <w:pPr>
        <w:spacing w:line="360" w:lineRule="auto"/>
        <w:jc w:val="both"/>
        <w:rPr>
          <w:rFonts w:ascii="Georgia" w:hAnsi="Georgia" w:cstheme="minorHAnsi"/>
          <w:b/>
          <w:bCs/>
        </w:rPr>
      </w:pPr>
      <w:r w:rsidRPr="0065143A">
        <w:rPr>
          <w:rFonts w:ascii="Georgia" w:hAnsi="Georgia" w:cstheme="minorHAnsi"/>
          <w:b/>
          <w:bCs/>
        </w:rPr>
        <w:t xml:space="preserve">6.0 </w:t>
      </w:r>
      <w:r w:rsidR="00CC476F" w:rsidRPr="0065143A">
        <w:rPr>
          <w:rFonts w:ascii="Georgia" w:hAnsi="Georgia" w:cstheme="minorHAnsi"/>
          <w:b/>
          <w:bCs/>
        </w:rPr>
        <w:t xml:space="preserve">SUMMARY </w:t>
      </w:r>
    </w:p>
    <w:p w14:paraId="149DEABE" w14:textId="62D825CB"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Information economics is also called the economics of information.</w:t>
      </w:r>
    </w:p>
    <w:p w14:paraId="094344E8" w14:textId="77777777"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It is a branch of microeconomics that studies how information and information systems affect an economy and economic decisions.</w:t>
      </w:r>
    </w:p>
    <w:p w14:paraId="74B72F80" w14:textId="77777777"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One application considers information embodied in certain types of commodities that are "expensive to produce but cheap to reproduce.”</w:t>
      </w:r>
    </w:p>
    <w:p w14:paraId="32A63CAF" w14:textId="77777777"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Information as signal has been described as a kind of negative measure of uncertainty.</w:t>
      </w:r>
    </w:p>
    <w:p w14:paraId="2E72D0BB" w14:textId="77777777"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 xml:space="preserve">It includes complete and scientific knowledge as special cases. </w:t>
      </w:r>
    </w:p>
    <w:p w14:paraId="0384790E" w14:textId="05BE5088" w:rsidR="00E615B7"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The first insights in information economics related to the economics of information goods.</w:t>
      </w:r>
    </w:p>
    <w:p w14:paraId="656A5CFB" w14:textId="43C8AFA0"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Information economics is formally related to game theory as two different types of games that may apply games with perfect information, and incomplete information.</w:t>
      </w:r>
    </w:p>
    <w:p w14:paraId="3C7DED97" w14:textId="77777777"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The starting point for economic analysis is the observation that information has economic value.</w:t>
      </w:r>
    </w:p>
    <w:p w14:paraId="46107C9E" w14:textId="77777777"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 xml:space="preserve">It allows individuals to make choices that yield higher expected payoffs or expected utility than they would obtain from choices made in the absence of information. </w:t>
      </w:r>
    </w:p>
    <w:p w14:paraId="71A46C47" w14:textId="01898D2C" w:rsidR="0065143A" w:rsidRPr="0065143A" w:rsidRDefault="0065143A" w:rsidP="0065143A">
      <w:pPr>
        <w:pStyle w:val="ListParagraph"/>
        <w:numPr>
          <w:ilvl w:val="0"/>
          <w:numId w:val="6"/>
        </w:numPr>
        <w:spacing w:line="360" w:lineRule="auto"/>
        <w:jc w:val="both"/>
        <w:rPr>
          <w:rFonts w:ascii="Georgia" w:hAnsi="Georgia" w:cstheme="minorHAnsi"/>
          <w:bCs/>
        </w:rPr>
      </w:pPr>
      <w:r w:rsidRPr="0065143A">
        <w:rPr>
          <w:rFonts w:ascii="Georgia" w:hAnsi="Georgia" w:cstheme="minorHAnsi"/>
          <w:bCs/>
        </w:rPr>
        <w:t>Data valuation is an emerging discipline that seeks to understand and measure the economic characteristics of information and data.</w:t>
      </w:r>
    </w:p>
    <w:p w14:paraId="192ED336" w14:textId="77777777" w:rsidR="0065143A" w:rsidRPr="0065143A" w:rsidRDefault="0065143A" w:rsidP="0065143A">
      <w:pPr>
        <w:pStyle w:val="ListParagraph"/>
        <w:spacing w:line="360" w:lineRule="auto"/>
        <w:jc w:val="both"/>
        <w:rPr>
          <w:rFonts w:ascii="Georgia" w:hAnsi="Georgia" w:cstheme="minorHAnsi"/>
          <w:b/>
          <w:bCs/>
        </w:rPr>
      </w:pPr>
    </w:p>
    <w:p w14:paraId="09A17C72" w14:textId="27817A56" w:rsidR="00FC74FE" w:rsidRPr="0065143A" w:rsidRDefault="00CC476F" w:rsidP="0065143A">
      <w:pPr>
        <w:pStyle w:val="ListParagraph"/>
        <w:numPr>
          <w:ilvl w:val="0"/>
          <w:numId w:val="7"/>
        </w:numPr>
        <w:spacing w:line="360" w:lineRule="auto"/>
        <w:jc w:val="both"/>
        <w:rPr>
          <w:rFonts w:ascii="Georgia" w:hAnsi="Georgia" w:cstheme="minorHAnsi"/>
          <w:b/>
          <w:bCs/>
        </w:rPr>
      </w:pPr>
      <w:r w:rsidRPr="0065143A">
        <w:rPr>
          <w:rFonts w:ascii="Georgia" w:hAnsi="Georgia" w:cstheme="minorHAnsi"/>
          <w:b/>
          <w:bCs/>
        </w:rPr>
        <w:t>REFERENCES</w:t>
      </w:r>
    </w:p>
    <w:p w14:paraId="28DBEF5C" w14:textId="77777777" w:rsidR="00974F41" w:rsidRPr="0065143A" w:rsidRDefault="00974F41" w:rsidP="0065143A">
      <w:pPr>
        <w:pStyle w:val="ListParagraph"/>
        <w:numPr>
          <w:ilvl w:val="0"/>
          <w:numId w:val="8"/>
        </w:numPr>
        <w:spacing w:line="360" w:lineRule="auto"/>
        <w:jc w:val="both"/>
        <w:rPr>
          <w:rFonts w:ascii="Georgia" w:hAnsi="Georgia" w:cstheme="minorHAnsi"/>
        </w:rPr>
      </w:pPr>
      <w:r w:rsidRPr="0065143A">
        <w:rPr>
          <w:rFonts w:ascii="Georgia" w:hAnsi="Georgia" w:cstheme="minorHAnsi"/>
        </w:rPr>
        <w:t>Halpern, J. Y. (2001). Substantive rationality and backward induction. Games and Economic Behavior, 37:425–435.</w:t>
      </w:r>
    </w:p>
    <w:p w14:paraId="187A53FC" w14:textId="77777777" w:rsidR="00974F41" w:rsidRPr="0065143A" w:rsidRDefault="00974F41" w:rsidP="0065143A">
      <w:pPr>
        <w:pStyle w:val="ListParagraph"/>
        <w:numPr>
          <w:ilvl w:val="0"/>
          <w:numId w:val="8"/>
        </w:numPr>
        <w:spacing w:line="360" w:lineRule="auto"/>
        <w:jc w:val="both"/>
        <w:rPr>
          <w:rFonts w:ascii="Georgia" w:hAnsi="Georgia" w:cstheme="minorHAnsi"/>
        </w:rPr>
      </w:pPr>
      <w:r w:rsidRPr="0065143A">
        <w:rPr>
          <w:rFonts w:ascii="Georgia" w:hAnsi="Georgia" w:cstheme="minorHAnsi"/>
        </w:rPr>
        <w:t>Gonz´alez-D´ıaz, J., Garc´ıa-Jurado, I., and Fiestras-Janeiro, M. G. (2010). An Introductory Course on Mathematical Game Theory. American Mathematical Society, Providence, RI.</w:t>
      </w:r>
    </w:p>
    <w:p w14:paraId="27F4A52E" w14:textId="77777777" w:rsidR="00974F41" w:rsidRPr="0065143A" w:rsidRDefault="00974F41" w:rsidP="0065143A">
      <w:pPr>
        <w:pStyle w:val="ListParagraph"/>
        <w:numPr>
          <w:ilvl w:val="0"/>
          <w:numId w:val="8"/>
        </w:numPr>
        <w:spacing w:line="360" w:lineRule="auto"/>
        <w:jc w:val="both"/>
        <w:rPr>
          <w:rFonts w:ascii="Georgia" w:hAnsi="Georgia" w:cstheme="minorHAnsi"/>
        </w:rPr>
      </w:pPr>
      <w:r w:rsidRPr="0065143A">
        <w:rPr>
          <w:rFonts w:ascii="Georgia" w:hAnsi="Georgia" w:cstheme="minorHAnsi"/>
        </w:rPr>
        <w:t>Gilboa, I. (2009). Theory of Decision under Uncertainty. Cambridge University Press, Cam-bridge.</w:t>
      </w:r>
    </w:p>
    <w:p w14:paraId="6F71A180" w14:textId="77777777" w:rsidR="00974F41" w:rsidRPr="0065143A" w:rsidRDefault="00974F41" w:rsidP="0065143A">
      <w:pPr>
        <w:pStyle w:val="ListParagraph"/>
        <w:numPr>
          <w:ilvl w:val="0"/>
          <w:numId w:val="8"/>
        </w:numPr>
        <w:spacing w:line="360" w:lineRule="auto"/>
        <w:jc w:val="both"/>
        <w:rPr>
          <w:rFonts w:ascii="Georgia" w:hAnsi="Georgia" w:cstheme="minorHAnsi"/>
        </w:rPr>
      </w:pPr>
      <w:r w:rsidRPr="0065143A">
        <w:rPr>
          <w:rFonts w:ascii="Georgia" w:hAnsi="Georgia" w:cstheme="minorHAnsi"/>
        </w:rPr>
        <w:t>Gilboa, I. (2010). Rational Choice. MIT Press, Cambridge.</w:t>
      </w:r>
    </w:p>
    <w:p w14:paraId="082F3947" w14:textId="754D8E24" w:rsidR="00974F41" w:rsidRPr="0065143A" w:rsidRDefault="00974F41" w:rsidP="0065143A">
      <w:pPr>
        <w:pStyle w:val="ListParagraph"/>
        <w:numPr>
          <w:ilvl w:val="0"/>
          <w:numId w:val="8"/>
        </w:numPr>
        <w:spacing w:line="360" w:lineRule="auto"/>
        <w:jc w:val="both"/>
        <w:rPr>
          <w:rFonts w:ascii="Georgia" w:hAnsi="Georgia" w:cstheme="minorHAnsi"/>
        </w:rPr>
      </w:pPr>
      <w:r w:rsidRPr="0065143A">
        <w:rPr>
          <w:rFonts w:ascii="Georgia" w:hAnsi="Georgia" w:cstheme="minorHAnsi"/>
        </w:rPr>
        <w:t>Ewerhart, C. (2002). Backward induction and the game-theoretic analysis of chess. Games and Economic Behavior, 39:206–214.</w:t>
      </w:r>
    </w:p>
    <w:p w14:paraId="2C072C03" w14:textId="77777777" w:rsidR="00FC74FE" w:rsidRPr="0065143A" w:rsidRDefault="00FC74FE" w:rsidP="0065143A">
      <w:pPr>
        <w:spacing w:line="360" w:lineRule="auto"/>
        <w:jc w:val="both"/>
        <w:rPr>
          <w:rFonts w:ascii="Georgia" w:hAnsi="Georgia" w:cstheme="minorHAnsi"/>
        </w:rPr>
      </w:pPr>
    </w:p>
    <w:p w14:paraId="089A4D0D" w14:textId="77777777" w:rsidR="00DC24E9" w:rsidRPr="0065143A" w:rsidRDefault="00DC24E9" w:rsidP="0065143A">
      <w:pPr>
        <w:spacing w:line="360" w:lineRule="auto"/>
        <w:jc w:val="both"/>
        <w:rPr>
          <w:rFonts w:ascii="Georgia" w:hAnsi="Georgia" w:cstheme="minorHAnsi"/>
          <w:b/>
          <w:bCs/>
        </w:rPr>
      </w:pPr>
    </w:p>
    <w:sectPr w:rsidR="00DC24E9" w:rsidRPr="006514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C26A5"/>
    <w:multiLevelType w:val="hybridMultilevel"/>
    <w:tmpl w:val="1F5090E2"/>
    <w:lvl w:ilvl="0" w:tplc="030C3316">
      <w:start w:val="1"/>
      <w:numFmt w:val="decimal"/>
      <w:lvlText w:val="%1."/>
      <w:lvlJc w:val="left"/>
      <w:pPr>
        <w:ind w:left="720" w:hanging="360"/>
      </w:pPr>
      <w:rPr>
        <w:rFonts w:hint="default"/>
        <w:b/>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8065804"/>
    <w:multiLevelType w:val="hybridMultilevel"/>
    <w:tmpl w:val="0C84A28A"/>
    <w:lvl w:ilvl="0" w:tplc="4E4C30D0">
      <w:start w:val="1"/>
      <w:numFmt w:val="low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25835D6F"/>
    <w:multiLevelType w:val="hybridMultilevel"/>
    <w:tmpl w:val="7C0EC728"/>
    <w:lvl w:ilvl="0" w:tplc="DAC8DE8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E6742"/>
    <w:multiLevelType w:val="multilevel"/>
    <w:tmpl w:val="5396F490"/>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A977883"/>
    <w:multiLevelType w:val="hybridMultilevel"/>
    <w:tmpl w:val="2416C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484D7B"/>
    <w:multiLevelType w:val="hybridMultilevel"/>
    <w:tmpl w:val="80501BE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15:restartNumberingAfterBreak="0">
    <w:nsid w:val="47B53E5B"/>
    <w:multiLevelType w:val="multilevel"/>
    <w:tmpl w:val="60BEDC80"/>
    <w:lvl w:ilvl="0">
      <w:start w:val="1"/>
      <w:numFmt w:val="decimal"/>
      <w:lvlText w:val="%1."/>
      <w:lvlJc w:val="left"/>
      <w:pPr>
        <w:ind w:left="720" w:hanging="360"/>
      </w:pPr>
      <w:rPr>
        <w:rFonts w:hint="default"/>
        <w:b/>
        <w:u w:val="none"/>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12312E6"/>
    <w:multiLevelType w:val="hybridMultilevel"/>
    <w:tmpl w:val="86341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0978197">
    <w:abstractNumId w:val="1"/>
  </w:num>
  <w:num w:numId="2" w16cid:durableId="133644503">
    <w:abstractNumId w:val="0"/>
  </w:num>
  <w:num w:numId="3" w16cid:durableId="1200632809">
    <w:abstractNumId w:val="5"/>
  </w:num>
  <w:num w:numId="4" w16cid:durableId="1596594638">
    <w:abstractNumId w:val="6"/>
  </w:num>
  <w:num w:numId="5" w16cid:durableId="1095131591">
    <w:abstractNumId w:val="2"/>
  </w:num>
  <w:num w:numId="6" w16cid:durableId="1517038100">
    <w:abstractNumId w:val="7"/>
  </w:num>
  <w:num w:numId="7" w16cid:durableId="723987446">
    <w:abstractNumId w:val="3"/>
  </w:num>
  <w:num w:numId="8" w16cid:durableId="15785897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6A6"/>
    <w:rsid w:val="00076B08"/>
    <w:rsid w:val="000D5268"/>
    <w:rsid w:val="000E6DA4"/>
    <w:rsid w:val="00104AEB"/>
    <w:rsid w:val="0011406F"/>
    <w:rsid w:val="00180726"/>
    <w:rsid w:val="001A6C1D"/>
    <w:rsid w:val="001C7D34"/>
    <w:rsid w:val="001F6316"/>
    <w:rsid w:val="0027154A"/>
    <w:rsid w:val="003370B1"/>
    <w:rsid w:val="00355DAC"/>
    <w:rsid w:val="00385FB7"/>
    <w:rsid w:val="003F225B"/>
    <w:rsid w:val="00460D6E"/>
    <w:rsid w:val="00470776"/>
    <w:rsid w:val="004C71FC"/>
    <w:rsid w:val="005C24E9"/>
    <w:rsid w:val="00601D32"/>
    <w:rsid w:val="0062308A"/>
    <w:rsid w:val="0065143A"/>
    <w:rsid w:val="00695651"/>
    <w:rsid w:val="007912CF"/>
    <w:rsid w:val="008D306A"/>
    <w:rsid w:val="008F63A7"/>
    <w:rsid w:val="00974F41"/>
    <w:rsid w:val="009D3950"/>
    <w:rsid w:val="00A44725"/>
    <w:rsid w:val="00A9065D"/>
    <w:rsid w:val="00B4236B"/>
    <w:rsid w:val="00B96240"/>
    <w:rsid w:val="00BA1C0E"/>
    <w:rsid w:val="00BA58C7"/>
    <w:rsid w:val="00BB420A"/>
    <w:rsid w:val="00C436A6"/>
    <w:rsid w:val="00C74538"/>
    <w:rsid w:val="00CA2C85"/>
    <w:rsid w:val="00CC476F"/>
    <w:rsid w:val="00D148BB"/>
    <w:rsid w:val="00DC24E9"/>
    <w:rsid w:val="00DD0FBE"/>
    <w:rsid w:val="00DD3A71"/>
    <w:rsid w:val="00E615B7"/>
    <w:rsid w:val="00EE3040"/>
    <w:rsid w:val="00EF20D4"/>
    <w:rsid w:val="00F358E3"/>
    <w:rsid w:val="00FB2656"/>
    <w:rsid w:val="00FC7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359E"/>
  <w15:docId w15:val="{841F10BD-261E-497A-A0D3-B4862054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3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24E9"/>
    <w:pPr>
      <w:ind w:left="720"/>
      <w:contextualSpacing/>
    </w:pPr>
  </w:style>
  <w:style w:type="character" w:styleId="Hyperlink">
    <w:name w:val="Hyperlink"/>
    <w:basedOn w:val="DefaultParagraphFont"/>
    <w:uiPriority w:val="99"/>
    <w:unhideWhenUsed/>
    <w:rsid w:val="003370B1"/>
    <w:rPr>
      <w:color w:val="0563C1" w:themeColor="hyperlink"/>
      <w:u w:val="single"/>
    </w:rPr>
  </w:style>
  <w:style w:type="character" w:customStyle="1" w:styleId="UnresolvedMention1">
    <w:name w:val="Unresolved Mention1"/>
    <w:basedOn w:val="DefaultParagraphFont"/>
    <w:uiPriority w:val="99"/>
    <w:semiHidden/>
    <w:unhideWhenUsed/>
    <w:rsid w:val="00337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760613">
      <w:bodyDiv w:val="1"/>
      <w:marLeft w:val="0"/>
      <w:marRight w:val="0"/>
      <w:marTop w:val="0"/>
      <w:marBottom w:val="0"/>
      <w:divBdr>
        <w:top w:val="none" w:sz="0" w:space="0" w:color="auto"/>
        <w:left w:val="none" w:sz="0" w:space="0" w:color="auto"/>
        <w:bottom w:val="none" w:sz="0" w:space="0" w:color="auto"/>
        <w:right w:val="none" w:sz="0" w:space="0" w:color="auto"/>
      </w:divBdr>
    </w:div>
    <w:div w:id="200647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redential" TargetMode="External"/><Relationship Id="rId3" Type="http://schemas.openxmlformats.org/officeDocument/2006/relationships/settings" Target="settings.xml"/><Relationship Id="rId7" Type="http://schemas.openxmlformats.org/officeDocument/2006/relationships/hyperlink" Target="https://en.wikipedia.org/wiki/Fi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Price" TargetMode="External"/><Relationship Id="rId11" Type="http://schemas.openxmlformats.org/officeDocument/2006/relationships/theme" Target="theme/theme1.xml"/><Relationship Id="rId5" Type="http://schemas.openxmlformats.org/officeDocument/2006/relationships/hyperlink" Target="https://en.wikipedia.org/wiki/Wag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Sheepskin_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5125</Words>
  <Characters>29217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Tipape (Treasury)</dc:creator>
  <cp:lastModifiedBy>Evelyn Tipape (Treasury)</cp:lastModifiedBy>
  <cp:revision>2</cp:revision>
  <dcterms:created xsi:type="dcterms:W3CDTF">2023-11-14T20:32:00Z</dcterms:created>
  <dcterms:modified xsi:type="dcterms:W3CDTF">2023-11-14T20:32:00Z</dcterms:modified>
</cp:coreProperties>
</file>