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6C26E" w14:textId="77777777" w:rsidR="0034142E" w:rsidRDefault="0034142E" w:rsidP="0034142E">
      <w:pPr>
        <w:spacing w:after="0" w:line="276" w:lineRule="auto"/>
        <w:jc w:val="center"/>
        <w:rPr>
          <w:rFonts w:cs="Times New Roman"/>
          <w:b/>
          <w:bCs/>
          <w:color w:val="FF0000"/>
          <w:szCs w:val="28"/>
          <w:lang w:val="en-US"/>
        </w:rPr>
      </w:pPr>
      <w:r>
        <w:rPr>
          <w:rFonts w:cs="Times New Roman"/>
          <w:b/>
          <w:bCs/>
          <w:color w:val="FF0000"/>
          <w:szCs w:val="28"/>
          <w:lang w:val="en-US"/>
        </w:rPr>
        <w:t>Course Name: FUNDAMENTALS OF PROJECT MANAGEMENT</w:t>
      </w:r>
    </w:p>
    <w:p w14:paraId="6D5DBB7E" w14:textId="77777777" w:rsidR="0034142E" w:rsidRDefault="0034142E" w:rsidP="0034142E">
      <w:pPr>
        <w:spacing w:after="0" w:line="276" w:lineRule="auto"/>
        <w:jc w:val="center"/>
        <w:rPr>
          <w:rFonts w:cs="Times New Roman"/>
          <w:b/>
          <w:bCs/>
          <w:szCs w:val="28"/>
          <w:lang w:val="en-US"/>
        </w:rPr>
      </w:pPr>
      <w:r>
        <w:rPr>
          <w:rFonts w:cs="Times New Roman"/>
          <w:b/>
          <w:bCs/>
          <w:szCs w:val="28"/>
          <w:lang w:val="uz-Cyrl-UZ"/>
        </w:rPr>
        <w:t xml:space="preserve">Курс номи: ЛОЙИҲА БОШҚАРУВИ АСОСЛАРИ </w:t>
      </w:r>
    </w:p>
    <w:p w14:paraId="20B358F0" w14:textId="59227C48" w:rsidR="00205D2B" w:rsidRPr="00B65A5D" w:rsidRDefault="00205D2B" w:rsidP="00205D2B">
      <w:pPr>
        <w:spacing w:after="0" w:line="276" w:lineRule="auto"/>
        <w:jc w:val="center"/>
        <w:rPr>
          <w:rFonts w:cs="Times New Roman"/>
          <w:szCs w:val="28"/>
          <w:lang w:val="en-US"/>
        </w:rPr>
      </w:pPr>
    </w:p>
    <w:p w14:paraId="1B67AD61" w14:textId="77777777" w:rsidR="00205D2B" w:rsidRPr="003D210D" w:rsidRDefault="00205D2B" w:rsidP="00205D2B">
      <w:pPr>
        <w:spacing w:after="0" w:line="276" w:lineRule="auto"/>
        <w:jc w:val="center"/>
        <w:rPr>
          <w:rFonts w:cs="Times New Roman"/>
          <w:szCs w:val="28"/>
        </w:rPr>
      </w:pPr>
      <w:r w:rsidRPr="003D210D">
        <w:rPr>
          <w:rFonts w:cs="Times New Roman"/>
          <w:b/>
          <w:bCs/>
          <w:szCs w:val="28"/>
          <w:lang w:val="uz-Cyrl-UZ"/>
        </w:rPr>
        <w:t>60 соат: 30 соат маъруза, 30 соат амалий машғулот</w:t>
      </w:r>
    </w:p>
    <w:p w14:paraId="737332EF" w14:textId="77777777" w:rsidR="00205D2B" w:rsidRPr="0034142E" w:rsidRDefault="00205D2B" w:rsidP="00205D2B">
      <w:pPr>
        <w:spacing w:after="0" w:line="276" w:lineRule="auto"/>
        <w:jc w:val="center"/>
        <w:rPr>
          <w:rFonts w:cs="Times New Roman"/>
          <w:color w:val="FF0000"/>
          <w:szCs w:val="28"/>
          <w:lang w:val="en-US"/>
        </w:rPr>
      </w:pPr>
      <w:r w:rsidRPr="0034142E">
        <w:rPr>
          <w:rFonts w:cs="Times New Roman"/>
          <w:b/>
          <w:bCs/>
          <w:color w:val="FF0000"/>
          <w:szCs w:val="28"/>
          <w:lang w:val="en-US"/>
        </w:rPr>
        <w:t>(60 hours: 30 hours of lectures, 30 hours of practical training)</w:t>
      </w:r>
    </w:p>
    <w:p w14:paraId="2575ECB8" w14:textId="77777777" w:rsidR="00205D2B" w:rsidRPr="00B65A5D" w:rsidRDefault="00205D2B" w:rsidP="00205D2B">
      <w:pPr>
        <w:spacing w:after="0" w:line="276" w:lineRule="auto"/>
        <w:jc w:val="center"/>
        <w:rPr>
          <w:rFonts w:cs="Times New Roman"/>
          <w:szCs w:val="28"/>
          <w:lang w:val="en-US"/>
        </w:rPr>
      </w:pPr>
    </w:p>
    <w:p w14:paraId="380705EB" w14:textId="77777777" w:rsidR="00205D2B" w:rsidRPr="00B65A5D" w:rsidRDefault="00205D2B" w:rsidP="00205D2B">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007ACF42" w14:textId="77777777" w:rsidR="00205D2B" w:rsidRPr="00B65A5D" w:rsidRDefault="00205D2B" w:rsidP="00205D2B">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026DC403" w14:textId="77777777" w:rsidR="00205D2B" w:rsidRPr="00B65A5D" w:rsidRDefault="00205D2B" w:rsidP="00205D2B">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480560EF" w14:textId="77777777" w:rsidR="00205D2B" w:rsidRPr="00B65A5D" w:rsidRDefault="00205D2B" w:rsidP="00205D2B">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11649EDB" w14:textId="77777777" w:rsidR="00205D2B" w:rsidRPr="00B65A5D" w:rsidRDefault="00205D2B" w:rsidP="00205D2B">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5C2F039C" w14:textId="77777777" w:rsidR="00205D2B" w:rsidRPr="00B65A5D" w:rsidRDefault="00205D2B" w:rsidP="00205D2B">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12AA5F87" w14:textId="77777777" w:rsidR="00205D2B" w:rsidRPr="00B65A5D" w:rsidRDefault="00205D2B" w:rsidP="00205D2B">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2D1F6814" w14:textId="77777777" w:rsidR="00205D2B" w:rsidRPr="00B65A5D" w:rsidRDefault="00205D2B" w:rsidP="00205D2B">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28E89D49" w14:textId="77777777" w:rsidR="00205D2B" w:rsidRPr="00B65A5D" w:rsidRDefault="00205D2B" w:rsidP="00205D2B">
      <w:pPr>
        <w:numPr>
          <w:ilvl w:val="0"/>
          <w:numId w:val="9"/>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7EE6C113" w14:textId="77777777" w:rsidR="00205D2B" w:rsidRPr="00B65A5D" w:rsidRDefault="00205D2B" w:rsidP="00205D2B">
      <w:pPr>
        <w:numPr>
          <w:ilvl w:val="0"/>
          <w:numId w:val="9"/>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7589E1A5" w14:textId="77777777" w:rsidR="00205D2B" w:rsidRPr="00B65A5D" w:rsidRDefault="00205D2B" w:rsidP="00205D2B">
      <w:pPr>
        <w:numPr>
          <w:ilvl w:val="0"/>
          <w:numId w:val="9"/>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45A27EF0" w14:textId="77777777" w:rsidR="00205D2B" w:rsidRPr="00B65A5D" w:rsidRDefault="00205D2B" w:rsidP="00205D2B">
      <w:pPr>
        <w:numPr>
          <w:ilvl w:val="0"/>
          <w:numId w:val="9"/>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05EC8ABE" w14:textId="77777777" w:rsidR="00205D2B" w:rsidRDefault="00205D2B" w:rsidP="00205D2B">
      <w:pPr>
        <w:numPr>
          <w:ilvl w:val="0"/>
          <w:numId w:val="9"/>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5E934E6C" w14:textId="77777777" w:rsidR="00205D2B" w:rsidRPr="002104E2" w:rsidRDefault="00205D2B" w:rsidP="00205D2B">
      <w:pPr>
        <w:numPr>
          <w:ilvl w:val="0"/>
          <w:numId w:val="9"/>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5434764D" w14:textId="77777777" w:rsidR="00205D2B" w:rsidRPr="002104E2" w:rsidRDefault="00205D2B" w:rsidP="00205D2B">
      <w:pPr>
        <w:numPr>
          <w:ilvl w:val="0"/>
          <w:numId w:val="9"/>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09314425" w14:textId="77777777" w:rsidR="00BC5EEC" w:rsidRDefault="00BC5EEC">
      <w:pPr>
        <w:spacing w:line="259" w:lineRule="auto"/>
        <w:rPr>
          <w:b/>
          <w:bCs/>
          <w:lang w:val="en-US"/>
        </w:rPr>
      </w:pPr>
      <w:r>
        <w:rPr>
          <w:b/>
          <w:bCs/>
          <w:lang w:val="en-US"/>
        </w:rPr>
        <w:br w:type="page"/>
      </w:r>
    </w:p>
    <w:p w14:paraId="6C0A50A0" w14:textId="3A667F5F" w:rsidR="00207DBA" w:rsidRPr="00207DBA" w:rsidRDefault="00207DBA" w:rsidP="00D07188">
      <w:pPr>
        <w:spacing w:after="0"/>
        <w:jc w:val="center"/>
        <w:rPr>
          <w:b/>
          <w:bCs/>
          <w:lang w:val="en-US"/>
        </w:rPr>
      </w:pPr>
      <w:r w:rsidRPr="00207DBA">
        <w:rPr>
          <w:b/>
          <w:bCs/>
          <w:lang w:val="en-US"/>
        </w:rPr>
        <w:lastRenderedPageBreak/>
        <w:t>STRATEGY IN PROJECT MANAGEMENT</w:t>
      </w:r>
    </w:p>
    <w:p w14:paraId="62C3F293" w14:textId="77777777" w:rsidR="00207DBA" w:rsidRPr="00207DBA" w:rsidRDefault="00207DBA" w:rsidP="00D07188">
      <w:pPr>
        <w:spacing w:after="0"/>
        <w:jc w:val="center"/>
        <w:rPr>
          <w:b/>
          <w:bCs/>
          <w:lang w:val="en-US"/>
        </w:rPr>
      </w:pPr>
      <w:r w:rsidRPr="00207DBA">
        <w:rPr>
          <w:b/>
          <w:bCs/>
          <w:lang w:val="uz-Cyrl-UZ"/>
        </w:rPr>
        <w:t>ЛОЙИҲАНИ БОШҚАРИШДА СТРАТЕГИЯ</w:t>
      </w:r>
    </w:p>
    <w:p w14:paraId="49DB095E" w14:textId="77777777" w:rsidR="00F12C76" w:rsidRPr="00207DBA" w:rsidRDefault="00F12C76" w:rsidP="00D07188">
      <w:pPr>
        <w:spacing w:after="0"/>
        <w:jc w:val="center"/>
        <w:rPr>
          <w:b/>
          <w:bCs/>
          <w:lang w:val="en-US"/>
        </w:rPr>
      </w:pPr>
    </w:p>
    <w:p w14:paraId="07AF4C8E" w14:textId="501EFC08" w:rsidR="00BC5EEC" w:rsidRPr="00BC5EEC" w:rsidRDefault="00BC5EEC" w:rsidP="00BC5EEC">
      <w:pPr>
        <w:tabs>
          <w:tab w:val="left" w:pos="1080"/>
          <w:tab w:val="left" w:pos="1260"/>
        </w:tabs>
        <w:spacing w:after="0" w:line="276" w:lineRule="auto"/>
        <w:jc w:val="center"/>
        <w:rPr>
          <w:rFonts w:cs="Times New Roman"/>
          <w:b/>
          <w:bCs/>
          <w:szCs w:val="28"/>
          <w:lang w:val="uz-Cyrl-UZ"/>
        </w:rPr>
      </w:pPr>
      <w:r w:rsidRPr="00205D2B">
        <w:rPr>
          <w:rFonts w:cs="Times New Roman"/>
          <w:b/>
          <w:bCs/>
          <w:szCs w:val="28"/>
          <w:lang w:val="en-US"/>
        </w:rPr>
        <w:t>Topic</w:t>
      </w:r>
      <w:r w:rsidRPr="003D210D">
        <w:rPr>
          <w:rFonts w:cs="Times New Roman"/>
          <w:b/>
          <w:bCs/>
          <w:szCs w:val="28"/>
          <w:lang w:val="uz-Cyrl-UZ"/>
        </w:rPr>
        <w:t xml:space="preserve"> (Мавзу) </w:t>
      </w:r>
      <w:r w:rsidRPr="00205D2B">
        <w:rPr>
          <w:rFonts w:cs="Times New Roman"/>
          <w:b/>
          <w:bCs/>
          <w:szCs w:val="28"/>
          <w:lang w:val="en-US"/>
        </w:rPr>
        <w:t xml:space="preserve"># </w:t>
      </w:r>
      <w:r>
        <w:rPr>
          <w:rFonts w:cs="Times New Roman"/>
          <w:b/>
          <w:bCs/>
          <w:szCs w:val="28"/>
          <w:lang w:val="uz-Cyrl-UZ"/>
        </w:rPr>
        <w:t>4</w:t>
      </w:r>
    </w:p>
    <w:p w14:paraId="6B189DF4" w14:textId="5220D7EA" w:rsidR="00BC5EEC" w:rsidRPr="00BC5EEC" w:rsidRDefault="00BC5EEC" w:rsidP="00BC5EEC">
      <w:pPr>
        <w:tabs>
          <w:tab w:val="left" w:pos="1080"/>
          <w:tab w:val="left" w:pos="1260"/>
        </w:tabs>
        <w:spacing w:after="0" w:line="276" w:lineRule="auto"/>
        <w:jc w:val="center"/>
        <w:rPr>
          <w:rFonts w:cs="Times New Roman"/>
          <w:b/>
          <w:bCs/>
          <w:szCs w:val="28"/>
          <w:lang w:val="uz-Cyrl-UZ"/>
        </w:rPr>
      </w:pPr>
      <w:r w:rsidRPr="00205D2B">
        <w:rPr>
          <w:rFonts w:cs="Times New Roman"/>
          <w:b/>
          <w:bCs/>
          <w:szCs w:val="28"/>
          <w:lang w:val="en-US"/>
        </w:rPr>
        <w:t>Week (</w:t>
      </w:r>
      <w:r w:rsidRPr="003D210D">
        <w:rPr>
          <w:rFonts w:cs="Times New Roman"/>
          <w:b/>
          <w:bCs/>
          <w:szCs w:val="28"/>
          <w:lang w:val="uz-Cyrl-UZ"/>
        </w:rPr>
        <w:t>Хафта</w:t>
      </w:r>
      <w:r w:rsidRPr="00205D2B">
        <w:rPr>
          <w:rFonts w:cs="Times New Roman"/>
          <w:b/>
          <w:bCs/>
          <w:szCs w:val="28"/>
          <w:lang w:val="en-US"/>
        </w:rPr>
        <w:t>)</w:t>
      </w:r>
      <w:r w:rsidRPr="003D210D">
        <w:rPr>
          <w:rFonts w:cs="Times New Roman"/>
          <w:b/>
          <w:bCs/>
          <w:szCs w:val="28"/>
          <w:lang w:val="uz-Cyrl-UZ"/>
        </w:rPr>
        <w:t xml:space="preserve"> </w:t>
      </w:r>
      <w:r w:rsidRPr="00205D2B">
        <w:rPr>
          <w:rFonts w:cs="Times New Roman"/>
          <w:b/>
          <w:bCs/>
          <w:szCs w:val="28"/>
          <w:lang w:val="en-US"/>
        </w:rPr>
        <w:t xml:space="preserve"># </w:t>
      </w:r>
      <w:r>
        <w:rPr>
          <w:rFonts w:cs="Times New Roman"/>
          <w:b/>
          <w:bCs/>
          <w:szCs w:val="28"/>
          <w:lang w:val="uz-Cyrl-UZ"/>
        </w:rPr>
        <w:t>4</w:t>
      </w:r>
    </w:p>
    <w:p w14:paraId="53CC5DC2" w14:textId="77777777" w:rsidR="00BC5EEC" w:rsidRDefault="00BC5EEC" w:rsidP="00D07188">
      <w:pPr>
        <w:spacing w:after="0"/>
        <w:jc w:val="center"/>
        <w:rPr>
          <w:b/>
          <w:bCs/>
          <w:lang w:val="uz-Cyrl-UZ"/>
        </w:rPr>
      </w:pPr>
    </w:p>
    <w:p w14:paraId="5FDBA54B" w14:textId="4C0AC24A" w:rsidR="00207DBA" w:rsidRPr="00207DBA" w:rsidRDefault="00207DBA" w:rsidP="00D07188">
      <w:pPr>
        <w:spacing w:after="0"/>
        <w:jc w:val="center"/>
        <w:rPr>
          <w:b/>
          <w:bCs/>
          <w:lang w:val="uz-Cyrl-UZ"/>
        </w:rPr>
      </w:pPr>
      <w:r w:rsidRPr="00207DBA">
        <w:rPr>
          <w:b/>
          <w:bCs/>
          <w:lang w:val="uz-Cyrl-UZ"/>
        </w:rPr>
        <w:t>Мавзу бўйича режа саволлари</w:t>
      </w:r>
    </w:p>
    <w:p w14:paraId="0E65FB52" w14:textId="77777777" w:rsidR="00207DBA" w:rsidRPr="00207DBA" w:rsidRDefault="00207DBA" w:rsidP="00D07188">
      <w:pPr>
        <w:spacing w:after="0"/>
        <w:jc w:val="center"/>
        <w:rPr>
          <w:b/>
          <w:bCs/>
          <w:lang w:val="en-US"/>
        </w:rPr>
      </w:pPr>
    </w:p>
    <w:p w14:paraId="0014AD6E" w14:textId="77777777" w:rsidR="00207DBA" w:rsidRPr="00207DBA" w:rsidRDefault="00207DBA" w:rsidP="00D07188">
      <w:pPr>
        <w:numPr>
          <w:ilvl w:val="0"/>
          <w:numId w:val="1"/>
        </w:numPr>
        <w:tabs>
          <w:tab w:val="left" w:pos="993"/>
        </w:tabs>
        <w:spacing w:after="0"/>
        <w:ind w:left="0" w:firstLine="709"/>
        <w:jc w:val="both"/>
      </w:pPr>
      <w:r w:rsidRPr="00207DBA">
        <w:rPr>
          <w:lang w:val="uz-Cyrl-UZ"/>
        </w:rPr>
        <w:t>Стратегик менежмент тушунчаси</w:t>
      </w:r>
    </w:p>
    <w:p w14:paraId="344DF87A" w14:textId="77777777" w:rsidR="00207DBA" w:rsidRPr="00207DBA" w:rsidRDefault="00207DBA" w:rsidP="00D07188">
      <w:pPr>
        <w:numPr>
          <w:ilvl w:val="0"/>
          <w:numId w:val="1"/>
        </w:numPr>
        <w:tabs>
          <w:tab w:val="left" w:pos="993"/>
        </w:tabs>
        <w:spacing w:after="0"/>
        <w:ind w:left="0" w:firstLine="709"/>
        <w:jc w:val="both"/>
      </w:pPr>
      <w:r w:rsidRPr="00207DBA">
        <w:rPr>
          <w:lang w:val="uz-Cyrl-UZ"/>
        </w:rPr>
        <w:t>Лойиҳаларда миссия ва келажакка назар</w:t>
      </w:r>
    </w:p>
    <w:p w14:paraId="2E423DE9" w14:textId="77777777" w:rsidR="00207DBA" w:rsidRPr="00207DBA" w:rsidRDefault="00207DBA" w:rsidP="00D07188">
      <w:pPr>
        <w:numPr>
          <w:ilvl w:val="0"/>
          <w:numId w:val="1"/>
        </w:numPr>
        <w:tabs>
          <w:tab w:val="left" w:pos="993"/>
        </w:tabs>
        <w:spacing w:after="0"/>
        <w:ind w:left="0" w:firstLine="709"/>
        <w:jc w:val="both"/>
      </w:pPr>
      <w:r w:rsidRPr="00207DBA">
        <w:rPr>
          <w:lang w:val="uz-Cyrl-UZ"/>
        </w:rPr>
        <w:t>Стратегик мақсад ва вазифалар</w:t>
      </w:r>
    </w:p>
    <w:p w14:paraId="3E4DCFBD" w14:textId="77777777" w:rsidR="00207DBA" w:rsidRPr="00207DBA" w:rsidRDefault="00207DBA" w:rsidP="00D07188">
      <w:pPr>
        <w:numPr>
          <w:ilvl w:val="0"/>
          <w:numId w:val="1"/>
        </w:numPr>
        <w:tabs>
          <w:tab w:val="left" w:pos="993"/>
        </w:tabs>
        <w:spacing w:after="0"/>
        <w:ind w:left="0" w:firstLine="709"/>
        <w:jc w:val="both"/>
      </w:pPr>
      <w:r w:rsidRPr="00207DBA">
        <w:rPr>
          <w:lang w:val="uz-Cyrl-UZ"/>
        </w:rPr>
        <w:t>Лойиҳаларда стратегик фикрлаш</w:t>
      </w:r>
    </w:p>
    <w:p w14:paraId="4A275310" w14:textId="77777777" w:rsidR="00207DBA" w:rsidRPr="00207DBA" w:rsidRDefault="00207DBA" w:rsidP="00D07188">
      <w:pPr>
        <w:numPr>
          <w:ilvl w:val="0"/>
          <w:numId w:val="1"/>
        </w:numPr>
        <w:tabs>
          <w:tab w:val="left" w:pos="993"/>
        </w:tabs>
        <w:spacing w:after="0"/>
        <w:ind w:left="0" w:firstLine="709"/>
        <w:jc w:val="both"/>
      </w:pPr>
      <w:r w:rsidRPr="00207DBA">
        <w:rPr>
          <w:lang w:val="uz-Cyrl-UZ"/>
        </w:rPr>
        <w:t>Лойиҳа стратегиясини ишлаб чиқиш</w:t>
      </w:r>
    </w:p>
    <w:p w14:paraId="61AA58A3" w14:textId="77777777" w:rsidR="00207DBA" w:rsidRPr="00207DBA" w:rsidRDefault="00207DBA" w:rsidP="00D07188">
      <w:pPr>
        <w:numPr>
          <w:ilvl w:val="0"/>
          <w:numId w:val="1"/>
        </w:numPr>
        <w:tabs>
          <w:tab w:val="left" w:pos="993"/>
        </w:tabs>
        <w:spacing w:after="0"/>
        <w:ind w:left="0" w:firstLine="709"/>
        <w:jc w:val="both"/>
      </w:pPr>
      <w:r w:rsidRPr="00207DBA">
        <w:rPr>
          <w:lang w:val="uz-Cyrl-UZ"/>
        </w:rPr>
        <w:t>Лойиҳани бошқариш стратегияси жиҳатлари</w:t>
      </w:r>
    </w:p>
    <w:p w14:paraId="5F175E86" w14:textId="77777777" w:rsidR="00207DBA" w:rsidRPr="00207DBA" w:rsidRDefault="00207DBA" w:rsidP="00D07188">
      <w:pPr>
        <w:numPr>
          <w:ilvl w:val="0"/>
          <w:numId w:val="1"/>
        </w:numPr>
        <w:tabs>
          <w:tab w:val="left" w:pos="993"/>
        </w:tabs>
        <w:spacing w:after="0"/>
        <w:ind w:left="0" w:firstLine="709"/>
        <w:jc w:val="both"/>
      </w:pPr>
      <w:r w:rsidRPr="00207DBA">
        <w:rPr>
          <w:lang w:val="uz-Cyrl-UZ"/>
        </w:rPr>
        <w:t>Лойиҳаларда тўғри стратегияни танлаш</w:t>
      </w:r>
    </w:p>
    <w:p w14:paraId="1E921771" w14:textId="77777777" w:rsidR="00207DBA" w:rsidRPr="00207DBA" w:rsidRDefault="00207DBA" w:rsidP="00D07188">
      <w:pPr>
        <w:numPr>
          <w:ilvl w:val="0"/>
          <w:numId w:val="1"/>
        </w:numPr>
        <w:tabs>
          <w:tab w:val="left" w:pos="993"/>
        </w:tabs>
        <w:spacing w:after="0"/>
        <w:ind w:left="0" w:firstLine="709"/>
        <w:jc w:val="both"/>
      </w:pPr>
      <w:r w:rsidRPr="00207DBA">
        <w:rPr>
          <w:lang w:val="uz-Cyrl-UZ"/>
        </w:rPr>
        <w:t>Лойиҳаларда стратегик ёндашувлар</w:t>
      </w:r>
    </w:p>
    <w:p w14:paraId="659A1EF1" w14:textId="77777777" w:rsidR="00207DBA" w:rsidRPr="00207DBA" w:rsidRDefault="00207DBA" w:rsidP="00D07188">
      <w:pPr>
        <w:numPr>
          <w:ilvl w:val="0"/>
          <w:numId w:val="1"/>
        </w:numPr>
        <w:tabs>
          <w:tab w:val="left" w:pos="993"/>
        </w:tabs>
        <w:spacing w:after="0"/>
        <w:ind w:left="0" w:firstLine="709"/>
        <w:jc w:val="both"/>
      </w:pPr>
      <w:r w:rsidRPr="00207DBA">
        <w:rPr>
          <w:lang w:val="uz-Cyrl-UZ"/>
        </w:rPr>
        <w:t>Лойиҳаларни бошқаришда стратегия</w:t>
      </w:r>
    </w:p>
    <w:p w14:paraId="64A1FC09" w14:textId="77777777" w:rsidR="00207DBA" w:rsidRPr="009239BB" w:rsidRDefault="00207DBA" w:rsidP="00D07188">
      <w:pPr>
        <w:numPr>
          <w:ilvl w:val="0"/>
          <w:numId w:val="1"/>
        </w:numPr>
        <w:tabs>
          <w:tab w:val="left" w:pos="1134"/>
        </w:tabs>
        <w:spacing w:after="0"/>
        <w:ind w:left="0" w:firstLine="709"/>
        <w:jc w:val="both"/>
      </w:pPr>
      <w:r w:rsidRPr="00207DBA">
        <w:rPr>
          <w:lang w:val="uz-Cyrl-UZ"/>
        </w:rPr>
        <w:t>Лойиҳалар ва бизнес стратегия</w:t>
      </w:r>
    </w:p>
    <w:p w14:paraId="377F2AA0" w14:textId="77777777" w:rsidR="00207DBA" w:rsidRDefault="00207DBA" w:rsidP="00D07188">
      <w:pPr>
        <w:tabs>
          <w:tab w:val="left" w:pos="1134"/>
        </w:tabs>
        <w:spacing w:after="0"/>
        <w:jc w:val="both"/>
        <w:rPr>
          <w:lang w:val="uz-Cyrl-UZ"/>
        </w:rPr>
      </w:pPr>
    </w:p>
    <w:p w14:paraId="7A584F2F" w14:textId="77777777" w:rsidR="00207DBA" w:rsidRPr="00207DBA" w:rsidRDefault="00207DBA" w:rsidP="00D07188">
      <w:pPr>
        <w:tabs>
          <w:tab w:val="left" w:pos="993"/>
        </w:tabs>
        <w:spacing w:after="0"/>
        <w:jc w:val="center"/>
        <w:rPr>
          <w:b/>
          <w:bCs/>
        </w:rPr>
      </w:pPr>
      <w:r w:rsidRPr="00207DBA">
        <w:rPr>
          <w:b/>
          <w:bCs/>
          <w:lang w:val="uz-Cyrl-UZ"/>
        </w:rPr>
        <w:t>Стратегик менежмент тушунчаси</w:t>
      </w:r>
    </w:p>
    <w:p w14:paraId="39A77770" w14:textId="77777777" w:rsidR="00207DBA" w:rsidRDefault="00207DBA" w:rsidP="00D07188">
      <w:pPr>
        <w:tabs>
          <w:tab w:val="left" w:pos="1134"/>
        </w:tabs>
        <w:spacing w:after="0"/>
        <w:jc w:val="both"/>
        <w:rPr>
          <w:lang w:val="uz-Cyrl-UZ"/>
        </w:rPr>
      </w:pPr>
    </w:p>
    <w:p w14:paraId="29F9528E" w14:textId="77777777" w:rsidR="009239BB" w:rsidRDefault="009239BB" w:rsidP="00D07188">
      <w:pPr>
        <w:tabs>
          <w:tab w:val="left" w:pos="1134"/>
        </w:tabs>
        <w:spacing w:after="0"/>
        <w:ind w:firstLine="709"/>
        <w:jc w:val="both"/>
        <w:rPr>
          <w:lang w:val="uz-Cyrl-UZ"/>
        </w:rPr>
      </w:pPr>
      <w:r w:rsidRPr="009239BB">
        <w:rPr>
          <w:b/>
          <w:bCs/>
          <w:lang w:val="uz-Cyrl-UZ"/>
        </w:rPr>
        <w:t xml:space="preserve">Стратегия - </w:t>
      </w:r>
      <w:r w:rsidRPr="009239BB">
        <w:rPr>
          <w:lang w:val="uz-Cyrl-UZ"/>
        </w:rPr>
        <w:t>бу асосий мақсадга эришиш учун муаммолар ва ресурсларнинг устувор йўналишларини белгилайдиган асосий ҳаракатлар дастури. У асосий мақсадларни ва уларга эришишнинг асосий усулларини шундай шакллантирадики, компания ягона ҳаракат йўналишини танлайди.</w:t>
      </w:r>
    </w:p>
    <w:p w14:paraId="5663CFBA" w14:textId="77777777" w:rsidR="00C8764E" w:rsidRPr="00C8764E" w:rsidRDefault="00C8764E" w:rsidP="00D07188">
      <w:pPr>
        <w:tabs>
          <w:tab w:val="left" w:pos="1134"/>
        </w:tabs>
        <w:spacing w:after="0"/>
        <w:ind w:firstLine="709"/>
        <w:jc w:val="both"/>
        <w:rPr>
          <w:lang w:val="uz-Cyrl-UZ"/>
        </w:rPr>
      </w:pPr>
      <w:r w:rsidRPr="00C8764E">
        <w:rPr>
          <w:b/>
          <w:bCs/>
          <w:lang w:val="uz-Cyrl-UZ"/>
        </w:rPr>
        <w:t>Стратегия</w:t>
      </w:r>
      <w:r w:rsidRPr="00C8764E">
        <w:rPr>
          <w:lang w:val="uz-Cyrl-UZ"/>
        </w:rPr>
        <w:t xml:space="preserve"> - бу корхона мақсадларига эришишни таъминлайдиган тарзда ишлаб чиқилган ягона, яхлит ва тушунарли режа.</w:t>
      </w:r>
    </w:p>
    <w:p w14:paraId="1F5ABF21" w14:textId="77777777" w:rsidR="00C8764E" w:rsidRPr="00C8764E" w:rsidRDefault="00C8764E" w:rsidP="00D07188">
      <w:pPr>
        <w:tabs>
          <w:tab w:val="left" w:pos="1134"/>
        </w:tabs>
        <w:spacing w:after="0"/>
        <w:ind w:firstLine="709"/>
        <w:jc w:val="both"/>
        <w:rPr>
          <w:lang w:val="uz-Cyrl-UZ"/>
        </w:rPr>
      </w:pPr>
      <w:r w:rsidRPr="00C8764E">
        <w:rPr>
          <w:b/>
          <w:bCs/>
          <w:lang w:val="uz-Cyrl-UZ"/>
        </w:rPr>
        <w:t xml:space="preserve">Стратегия </w:t>
      </w:r>
      <w:r w:rsidRPr="00C8764E">
        <w:rPr>
          <w:lang w:val="uz-Cyrl-UZ"/>
        </w:rPr>
        <w:t>- бу келажакдаги ҳаракатлар ёки қарорлар оқимидаги модел (хулқ-атвор намунаси).</w:t>
      </w:r>
    </w:p>
    <w:p w14:paraId="39F039BE" w14:textId="77777777" w:rsidR="00C8764E" w:rsidRPr="00C8764E" w:rsidRDefault="00C8764E" w:rsidP="00D07188">
      <w:pPr>
        <w:tabs>
          <w:tab w:val="left" w:pos="1134"/>
        </w:tabs>
        <w:spacing w:after="0"/>
        <w:ind w:firstLine="709"/>
        <w:jc w:val="both"/>
        <w:rPr>
          <w:lang w:val="uz-Cyrl-UZ"/>
        </w:rPr>
      </w:pPr>
      <w:r w:rsidRPr="00C8764E">
        <w:rPr>
          <w:b/>
          <w:bCs/>
          <w:lang w:val="uz-Cyrl-UZ"/>
        </w:rPr>
        <w:t xml:space="preserve">Стратегия </w:t>
      </w:r>
      <w:r w:rsidRPr="00C8764E">
        <w:rPr>
          <w:lang w:val="uz-Cyrl-UZ"/>
        </w:rPr>
        <w:t>- бу ташкилотга ўз миссиясини энг яхши тарзда бажариш ва барқарор рақобатдош устунликларга эришиш имконини берадиган барча ресурсларнинг ўзаро таъсири модели.</w:t>
      </w:r>
    </w:p>
    <w:p w14:paraId="0198940C" w14:textId="2FB86EEC" w:rsidR="00C8764E" w:rsidRPr="00C8764E" w:rsidRDefault="00C8764E" w:rsidP="00D07188">
      <w:pPr>
        <w:tabs>
          <w:tab w:val="left" w:pos="1134"/>
        </w:tabs>
        <w:spacing w:after="0"/>
        <w:ind w:firstLine="709"/>
        <w:jc w:val="both"/>
        <w:rPr>
          <w:lang w:val="uz-Cyrl-UZ"/>
        </w:rPr>
      </w:pPr>
      <w:r w:rsidRPr="00C8764E">
        <w:rPr>
          <w:b/>
          <w:bCs/>
          <w:lang w:val="uz-Cyrl-UZ"/>
        </w:rPr>
        <w:t>Юзага келиш тарихи</w:t>
      </w:r>
      <w:r>
        <w:rPr>
          <w:b/>
          <w:bCs/>
          <w:lang w:val="uz-Cyrl-UZ"/>
        </w:rPr>
        <w:t xml:space="preserve">. </w:t>
      </w:r>
      <w:r w:rsidRPr="00C8764E">
        <w:rPr>
          <w:lang w:val="uz-Cyrl-UZ"/>
        </w:rPr>
        <w:t>“Стратегия” атамасининг ўзи ҳарбий жараёнлардан келиб чиқган. Бу юнон тилидан келади “stratos” - армия ва “agō” сўзлари - мен раҳбарлик қиламан. Инсоният дуч келган биринчи лойиҳалардан бири бу ҳарбий ҳаракатлар эди. Стратегик вазифалар биринчи навбатда ҳарбий лойиҳаларда ҳал этилган ва стратегик бошқарув улардан келиб чиққан.</w:t>
      </w:r>
    </w:p>
    <w:p w14:paraId="1D1E4880" w14:textId="77777777" w:rsidR="00C8764E" w:rsidRPr="00C8764E" w:rsidRDefault="00C8764E" w:rsidP="00D07188">
      <w:pPr>
        <w:tabs>
          <w:tab w:val="left" w:pos="1134"/>
        </w:tabs>
        <w:spacing w:after="0"/>
        <w:ind w:firstLine="709"/>
        <w:jc w:val="both"/>
      </w:pPr>
      <w:r w:rsidRPr="00C8764E">
        <w:rPr>
          <w:lang w:val="uz-Cyrl-UZ"/>
        </w:rPr>
        <w:t>Стратегик режалаштириш ва бошқариш назарияси америкалик бизнес тадқиқотчилари ва консалтинг фирмалари томонидан ишлаб чиқилган.</w:t>
      </w:r>
    </w:p>
    <w:p w14:paraId="35578AEB" w14:textId="77777777" w:rsidR="00C8764E" w:rsidRPr="00C8764E" w:rsidRDefault="00C8764E" w:rsidP="00D07188">
      <w:pPr>
        <w:tabs>
          <w:tab w:val="left" w:pos="1134"/>
        </w:tabs>
        <w:spacing w:after="0"/>
        <w:ind w:firstLine="709"/>
        <w:jc w:val="both"/>
      </w:pPr>
      <w:r w:rsidRPr="00C8764E">
        <w:rPr>
          <w:lang w:val="uz-Cyrl-UZ"/>
        </w:rPr>
        <w:t>Стратегия - бу асосий мақсадга эришиш учун муаммолар ва ресурсларнинг устувор йўналишларини аниқлайдиган умумий ҳаракатлар дастури.</w:t>
      </w:r>
    </w:p>
    <w:p w14:paraId="7231775E" w14:textId="77777777" w:rsidR="00C8764E" w:rsidRPr="00C8764E" w:rsidRDefault="00C8764E" w:rsidP="00D07188">
      <w:pPr>
        <w:tabs>
          <w:tab w:val="left" w:pos="1134"/>
        </w:tabs>
        <w:spacing w:after="0"/>
        <w:ind w:firstLine="709"/>
        <w:jc w:val="both"/>
      </w:pPr>
      <w:r w:rsidRPr="00C8764E">
        <w:rPr>
          <w:lang w:val="uz-Cyrl-UZ"/>
        </w:rPr>
        <w:t>У асосий мақсадларни ва уларга эришишнинг асосий усулларини шундай шакллантирадики, компания ягона ҳаракат йўналишини олади.</w:t>
      </w:r>
    </w:p>
    <w:p w14:paraId="15390CEA" w14:textId="77777777" w:rsidR="00C8764E" w:rsidRPr="00C8764E" w:rsidRDefault="00C8764E" w:rsidP="00D07188">
      <w:pPr>
        <w:tabs>
          <w:tab w:val="left" w:pos="1134"/>
        </w:tabs>
        <w:spacing w:after="0"/>
        <w:ind w:firstLine="709"/>
        <w:jc w:val="both"/>
      </w:pPr>
      <w:r w:rsidRPr="00C8764E">
        <w:rPr>
          <w:b/>
          <w:bCs/>
          <w:lang w:val="uz-Cyrl-UZ"/>
        </w:rPr>
        <w:lastRenderedPageBreak/>
        <w:t xml:space="preserve">Стратегик менежмент </w:t>
      </w:r>
      <w:r w:rsidRPr="00C8764E">
        <w:rPr>
          <w:lang w:val="uz-Cyrl-UZ"/>
        </w:rPr>
        <w:t>бу стратегик қарорларни қабул қилиш ва амалга ошириш жараёни бўлиб, унинг марказий бўғини корхонанинг ўз ресурс салоҳиятини у фаолият кўрсатаётган ташқи муҳит имкониятлари ва таҳдидлари билан таққослашга асосланган стратегик танловдир.</w:t>
      </w:r>
    </w:p>
    <w:p w14:paraId="6BCCF33B" w14:textId="10EBCD23" w:rsidR="00C8764E" w:rsidRPr="00C8764E" w:rsidRDefault="00BB7374" w:rsidP="00D07188">
      <w:pPr>
        <w:tabs>
          <w:tab w:val="left" w:pos="1134"/>
        </w:tabs>
        <w:spacing w:after="0"/>
        <w:ind w:firstLine="709"/>
        <w:jc w:val="both"/>
        <w:rPr>
          <w:lang w:val="uz-Cyrl-UZ"/>
        </w:rPr>
      </w:pPr>
      <w:r w:rsidRPr="00BB7374">
        <w:rPr>
          <w:b/>
          <w:bCs/>
          <w:lang w:val="uz-Cyrl-UZ"/>
        </w:rPr>
        <w:t xml:space="preserve">Стратегик менежмент </w:t>
      </w:r>
      <w:r w:rsidRPr="00BB7374">
        <w:rPr>
          <w:lang w:val="uz-Cyrl-UZ"/>
        </w:rPr>
        <w:t>компания томонидан аниқ тушунчага асосланади:</w:t>
      </w:r>
    </w:p>
    <w:p w14:paraId="7CF472A4" w14:textId="125A1A82"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унинг миссияси</w:t>
      </w:r>
      <w:r>
        <w:rPr>
          <w:lang w:val="uz-Cyrl-UZ"/>
        </w:rPr>
        <w:t>;</w:t>
      </w:r>
    </w:p>
    <w:p w14:paraId="2B5F9893" w14:textId="25B7965D"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унинг келажакда қаерда бўлишни хоҳлаётгани ҳақидаги тасаввури</w:t>
      </w:r>
      <w:r>
        <w:rPr>
          <w:lang w:val="uz-Cyrl-UZ"/>
        </w:rPr>
        <w:t>;</w:t>
      </w:r>
    </w:p>
    <w:p w14:paraId="075A0DC3" w14:textId="0F103CEA"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ва унинг ҳаракатларини бошқарадиган қадриятлар</w:t>
      </w:r>
      <w:r>
        <w:rPr>
          <w:lang w:val="uz-Cyrl-UZ"/>
        </w:rPr>
        <w:t>.</w:t>
      </w:r>
    </w:p>
    <w:p w14:paraId="7E6BD992" w14:textId="75C435F3" w:rsidR="00C8764E" w:rsidRPr="00C8764E" w:rsidRDefault="00BB7374" w:rsidP="00D07188">
      <w:pPr>
        <w:tabs>
          <w:tab w:val="left" w:pos="1134"/>
        </w:tabs>
        <w:spacing w:after="0"/>
        <w:ind w:firstLine="709"/>
        <w:jc w:val="both"/>
        <w:rPr>
          <w:lang w:val="uz-Cyrl-UZ"/>
        </w:rPr>
      </w:pPr>
      <w:r w:rsidRPr="00BB7374">
        <w:rPr>
          <w:lang w:val="uz-Cyrl-UZ"/>
        </w:rPr>
        <w:t>Рақобат кучайиб бораётган дунёда ҳар бир компания ўз самарадорлигини биринчи ўринга қўйишга ва рақобатбардошлигини оширишга ҳаракат қилмоқда. стратегик менежмент муаммоси қуйидагилар билан боғлиқ:</w:t>
      </w:r>
    </w:p>
    <w:p w14:paraId="4C18A17A" w14:textId="6C8D8620"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рақобатбардошликни баҳолашнинг замонавий усулларига эга бўлиш;</w:t>
      </w:r>
    </w:p>
    <w:p w14:paraId="2E793072" w14:textId="556B599F"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рақобат стратегияларини ишлаб чиқиш механизмлари</w:t>
      </w:r>
      <w:r>
        <w:rPr>
          <w:lang w:val="uz-Cyrl-UZ"/>
        </w:rPr>
        <w:t>;</w:t>
      </w:r>
    </w:p>
    <w:p w14:paraId="256C1DC0" w14:textId="3FC0C733"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ривожланиш босқичлари</w:t>
      </w:r>
      <w:r>
        <w:rPr>
          <w:lang w:val="uz-Cyrl-UZ"/>
        </w:rPr>
        <w:t>.</w:t>
      </w:r>
    </w:p>
    <w:p w14:paraId="00B10F0B" w14:textId="099D9A4D" w:rsidR="00C8764E" w:rsidRPr="00C8764E" w:rsidRDefault="00BB7374" w:rsidP="00D07188">
      <w:pPr>
        <w:tabs>
          <w:tab w:val="left" w:pos="1134"/>
        </w:tabs>
        <w:spacing w:after="0"/>
        <w:ind w:firstLine="709"/>
        <w:jc w:val="both"/>
        <w:rPr>
          <w:lang w:val="uz-Cyrl-UZ"/>
        </w:rPr>
      </w:pPr>
      <w:r w:rsidRPr="00BB7374">
        <w:rPr>
          <w:lang w:val="uz-Cyrl-UZ"/>
        </w:rPr>
        <w:t>Бизнес тарихчилари одатда корпоратив режалаштиришни ривожлантиришнинг тўрт босқичини ажратиб кўрсатишади:</w:t>
      </w:r>
    </w:p>
    <w:p w14:paraId="61525238" w14:textId="081E9A6A"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 xml:space="preserve">бюджетлаштириш; </w:t>
      </w:r>
    </w:p>
    <w:p w14:paraId="469D259A" w14:textId="58872C05"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узоқ муддатли режалаштириш;</w:t>
      </w:r>
    </w:p>
    <w:p w14:paraId="6554B0A5" w14:textId="15953DC4"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стратегик режалаштириш;</w:t>
      </w:r>
    </w:p>
    <w:p w14:paraId="6248BF77" w14:textId="5D7C1AEC"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стратегик бошқарув.</w:t>
      </w:r>
    </w:p>
    <w:p w14:paraId="4B5332F9" w14:textId="77777777" w:rsidR="00C8764E" w:rsidRPr="00C8764E" w:rsidRDefault="00C8764E" w:rsidP="00D07188">
      <w:pPr>
        <w:tabs>
          <w:tab w:val="left" w:pos="1134"/>
        </w:tabs>
        <w:spacing w:after="0"/>
        <w:ind w:firstLine="709"/>
        <w:jc w:val="both"/>
        <w:rPr>
          <w:lang w:val="uz-Cyrl-UZ"/>
        </w:rPr>
      </w:pPr>
      <w:r w:rsidRPr="00C8764E">
        <w:rPr>
          <w:b/>
          <w:bCs/>
          <w:lang w:val="uz-Cyrl-UZ"/>
        </w:rPr>
        <w:t>Бюджетлаштириш</w:t>
      </w:r>
      <w:r w:rsidRPr="00C8764E">
        <w:rPr>
          <w:lang w:val="uz-Cyrl-UZ"/>
        </w:rPr>
        <w:t xml:space="preserve"> - бу пул сарфлаш режасини тузиш жараёни. Ушбу харажатлар режаси бюджет деб аталади. Ушбу сарф-харажатлар режасини тузиш сизга керак бўлган ёки қилмоқчи бўлган нарсаларни қилиш учун етарли пулингиз бор-йўқлигини олдиндан аниқлаш имконини беради.</w:t>
      </w:r>
    </w:p>
    <w:p w14:paraId="66DD09FF" w14:textId="77777777" w:rsidR="00C8764E" w:rsidRPr="00C8764E" w:rsidRDefault="00C8764E" w:rsidP="00D07188">
      <w:pPr>
        <w:tabs>
          <w:tab w:val="left" w:pos="1134"/>
        </w:tabs>
        <w:spacing w:after="0"/>
        <w:ind w:firstLine="709"/>
        <w:jc w:val="both"/>
        <w:rPr>
          <w:lang w:val="uz-Cyrl-UZ"/>
        </w:rPr>
      </w:pPr>
      <w:r w:rsidRPr="00C8764E">
        <w:rPr>
          <w:b/>
          <w:bCs/>
          <w:lang w:val="uz-Cyrl-UZ"/>
        </w:rPr>
        <w:t>Бюджетлаштириш</w:t>
      </w:r>
      <w:r w:rsidRPr="00C8764E">
        <w:rPr>
          <w:lang w:val="uz-Cyrl-UZ"/>
        </w:rPr>
        <w:t xml:space="preserve"> - бу сизнинг харажатларингизни даромадингиз билан мувозанатлашдир. Агар улар мувозанатлашмаса ва сиз топганингиздан кўпроқ пул сарфласангиз, сизда муаммо бўлади. Кўп одамлар ўзлари топганидан кўра кўпроқ пул сарфлашларини тушунмайдилар ва ҳар йили аста-секин қарзга ботиб кетишади.</w:t>
      </w:r>
    </w:p>
    <w:p w14:paraId="1F65C320" w14:textId="77777777" w:rsidR="00C8764E" w:rsidRPr="00C8764E" w:rsidRDefault="00C8764E" w:rsidP="00D07188">
      <w:pPr>
        <w:tabs>
          <w:tab w:val="left" w:pos="1134"/>
        </w:tabs>
        <w:spacing w:after="0"/>
        <w:ind w:firstLine="709"/>
        <w:jc w:val="both"/>
        <w:rPr>
          <w:lang w:val="uz-Cyrl-UZ"/>
        </w:rPr>
      </w:pPr>
      <w:r w:rsidRPr="00C8764E">
        <w:rPr>
          <w:lang w:val="uz-Cyrl-UZ"/>
        </w:rPr>
        <w:t>Топ корпоратив раҳбарлари мунтазам равишда ўз бизнесларини ривожлантириш режаларини муҳокама қиладилар ва белгилаб берадилар, аммо расмий режалаштириш қуйидагилар билан боғлиқ:</w:t>
      </w:r>
    </w:p>
    <w:p w14:paraId="6DB1250A" w14:textId="5401694F"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 xml:space="preserve">тегишли кўрсаткичларни ҳисоблаш; </w:t>
      </w:r>
    </w:p>
    <w:p w14:paraId="4F3CB37E" w14:textId="734A2745" w:rsidR="00C8764E" w:rsidRPr="00BB7374" w:rsidRDefault="00BB7374" w:rsidP="00D07188">
      <w:pPr>
        <w:pStyle w:val="a3"/>
        <w:numPr>
          <w:ilvl w:val="0"/>
          <w:numId w:val="2"/>
        </w:numPr>
        <w:tabs>
          <w:tab w:val="left" w:pos="993"/>
        </w:tabs>
        <w:spacing w:after="0"/>
        <w:ind w:left="0" w:firstLine="709"/>
        <w:jc w:val="both"/>
        <w:rPr>
          <w:lang w:val="uz-Cyrl-UZ"/>
        </w:rPr>
      </w:pPr>
      <w:r w:rsidRPr="00BB7374">
        <w:rPr>
          <w:lang w:val="uz-Cyrl-UZ"/>
        </w:rPr>
        <w:t>молиявий ҳисобот шаклларини юритиш ва бошқалар.</w:t>
      </w:r>
    </w:p>
    <w:p w14:paraId="736FC7C2" w14:textId="77777777" w:rsidR="00C8764E" w:rsidRPr="00C8764E" w:rsidRDefault="00C8764E" w:rsidP="00D07188">
      <w:pPr>
        <w:tabs>
          <w:tab w:val="left" w:pos="1134"/>
        </w:tabs>
        <w:spacing w:after="0"/>
        <w:ind w:firstLine="709"/>
        <w:jc w:val="both"/>
        <w:rPr>
          <w:lang w:val="uz-Cyrl-UZ"/>
        </w:rPr>
      </w:pPr>
      <w:r w:rsidRPr="00C8764E">
        <w:rPr>
          <w:lang w:val="uz-Cyrl-UZ"/>
        </w:rPr>
        <w:t>Фақат йиллик молиявий сметаларни - ҳар хил мақсадлар учун харажатлар моддаси бўйича бюджетларни тузиш билан чекланди.</w:t>
      </w:r>
    </w:p>
    <w:p w14:paraId="3A95F2AB" w14:textId="77777777" w:rsidR="00C8764E" w:rsidRPr="00C8764E" w:rsidRDefault="00C8764E" w:rsidP="00D07188">
      <w:pPr>
        <w:tabs>
          <w:tab w:val="left" w:pos="1134"/>
        </w:tabs>
        <w:spacing w:after="0"/>
        <w:ind w:firstLine="709"/>
        <w:jc w:val="both"/>
        <w:rPr>
          <w:lang w:val="uz-Cyrl-UZ"/>
        </w:rPr>
      </w:pPr>
      <w:r w:rsidRPr="00C8764E">
        <w:rPr>
          <w:b/>
          <w:bCs/>
          <w:lang w:val="uz-Cyrl-UZ"/>
        </w:rPr>
        <w:t>Узоқ муддатли режалаштириш</w:t>
      </w:r>
      <w:r w:rsidRPr="00C8764E">
        <w:rPr>
          <w:lang w:val="uz-Cyrl-UZ"/>
        </w:rPr>
        <w:t xml:space="preserve"> эришиш учун кўпроқ вақт талаб қиладиган ва кўпроқ қадамлар талаб қиладиган мақсадларни ўз ичига олади; уларни бажариш учун одатда камида бир ёки икки йил керак бўлади. Улар муаммоларни доимий равишда ҳал қилишга, муваффақиятга эришиш ва давомий давр давомида сақлаб қолишга интилади.</w:t>
      </w:r>
    </w:p>
    <w:p w14:paraId="514ECFBA" w14:textId="0FD91611" w:rsidR="00C8764E" w:rsidRPr="00C8764E" w:rsidRDefault="00BB7374" w:rsidP="00D07188">
      <w:pPr>
        <w:tabs>
          <w:tab w:val="left" w:pos="1134"/>
        </w:tabs>
        <w:spacing w:after="0"/>
        <w:ind w:firstLine="709"/>
        <w:jc w:val="both"/>
        <w:rPr>
          <w:lang w:val="uz-Cyrl-UZ"/>
        </w:rPr>
      </w:pPr>
      <w:r w:rsidRPr="00BB7374">
        <w:rPr>
          <w:lang w:val="uz-Cyrl-UZ"/>
        </w:rPr>
        <w:t>Узоқ муддатли мақсадларнинг бир нечта мисолларини кўриб чиқайлик:</w:t>
      </w:r>
    </w:p>
    <w:p w14:paraId="715B79B8" w14:textId="77777777" w:rsidR="00C8764E" w:rsidRPr="00C8764E" w:rsidRDefault="00C8764E" w:rsidP="00D07188">
      <w:pPr>
        <w:pStyle w:val="a3"/>
        <w:numPr>
          <w:ilvl w:val="0"/>
          <w:numId w:val="2"/>
        </w:numPr>
        <w:tabs>
          <w:tab w:val="left" w:pos="993"/>
        </w:tabs>
        <w:spacing w:after="0"/>
        <w:ind w:left="0" w:firstLine="709"/>
        <w:jc w:val="both"/>
      </w:pPr>
      <w:r w:rsidRPr="00BB7374">
        <w:rPr>
          <w:b/>
          <w:bCs/>
          <w:lang w:val="uz-Cyrl-UZ"/>
        </w:rPr>
        <w:lastRenderedPageBreak/>
        <w:t xml:space="preserve">Карера мақсадлари: </w:t>
      </w:r>
      <w:r w:rsidRPr="00BB7374">
        <w:rPr>
          <w:lang w:val="uz-Cyrl-UZ"/>
        </w:rPr>
        <w:t xml:space="preserve">“Фойдали бизнес қуриш”, “Эҳтиросингизни мартабага айлантиринг”; </w:t>
      </w:r>
    </w:p>
    <w:p w14:paraId="36644D8F" w14:textId="77777777" w:rsidR="00C8764E" w:rsidRPr="00C8764E" w:rsidRDefault="00C8764E" w:rsidP="00D07188">
      <w:pPr>
        <w:pStyle w:val="a3"/>
        <w:numPr>
          <w:ilvl w:val="0"/>
          <w:numId w:val="2"/>
        </w:numPr>
        <w:tabs>
          <w:tab w:val="left" w:pos="993"/>
        </w:tabs>
        <w:spacing w:after="0"/>
        <w:ind w:left="0" w:firstLine="709"/>
        <w:jc w:val="both"/>
      </w:pPr>
      <w:r w:rsidRPr="00BB7374">
        <w:rPr>
          <w:b/>
          <w:bCs/>
          <w:lang w:val="uz-Cyrl-UZ"/>
        </w:rPr>
        <w:t xml:space="preserve">Академик мақсадлар: </w:t>
      </w:r>
      <w:r w:rsidRPr="00BB7374">
        <w:rPr>
          <w:lang w:val="uz-Cyrl-UZ"/>
        </w:rPr>
        <w:t>“Бакалавриат даражасини олиш”, “Чет элда магистр даражасини олиш”;</w:t>
      </w:r>
    </w:p>
    <w:p w14:paraId="6032A130" w14:textId="77777777" w:rsidR="00C8764E" w:rsidRPr="00C8764E" w:rsidRDefault="00C8764E" w:rsidP="00D07188">
      <w:pPr>
        <w:pStyle w:val="a3"/>
        <w:numPr>
          <w:ilvl w:val="0"/>
          <w:numId w:val="2"/>
        </w:numPr>
        <w:tabs>
          <w:tab w:val="left" w:pos="993"/>
        </w:tabs>
        <w:spacing w:after="0"/>
        <w:ind w:left="0" w:firstLine="709"/>
        <w:jc w:val="both"/>
      </w:pPr>
      <w:r w:rsidRPr="00BB7374">
        <w:rPr>
          <w:b/>
          <w:bCs/>
          <w:lang w:val="uz-Cyrl-UZ"/>
        </w:rPr>
        <w:t xml:space="preserve">Шахсий ривожланиш мақсадлари: </w:t>
      </w:r>
      <w:r w:rsidRPr="00BB7374">
        <w:rPr>
          <w:lang w:val="uz-Cyrl-UZ"/>
        </w:rPr>
        <w:t>“Чет тилини ўрганиш”, “Барча 7 қитъада саёҳат қилиш”</w:t>
      </w:r>
      <w:r w:rsidRPr="00BB7374">
        <w:rPr>
          <w:b/>
          <w:bCs/>
        </w:rPr>
        <w:t>;</w:t>
      </w:r>
    </w:p>
    <w:p w14:paraId="3CD24C7C" w14:textId="77777777" w:rsidR="00C8764E" w:rsidRPr="00C8764E" w:rsidRDefault="00C8764E" w:rsidP="00D07188">
      <w:pPr>
        <w:pStyle w:val="a3"/>
        <w:numPr>
          <w:ilvl w:val="0"/>
          <w:numId w:val="2"/>
        </w:numPr>
        <w:tabs>
          <w:tab w:val="left" w:pos="993"/>
        </w:tabs>
        <w:spacing w:after="0"/>
        <w:ind w:left="0" w:firstLine="709"/>
        <w:jc w:val="both"/>
      </w:pPr>
      <w:r w:rsidRPr="00BB7374">
        <w:rPr>
          <w:b/>
          <w:bCs/>
          <w:lang w:val="uz-Cyrl-UZ"/>
        </w:rPr>
        <w:t xml:space="preserve">Молиявий мақсадлар: </w:t>
      </w:r>
      <w:r w:rsidRPr="00BB7374">
        <w:rPr>
          <w:lang w:val="uz-Cyrl-UZ"/>
        </w:rPr>
        <w:t>“Пенсия учун тежаш”, “Миллионер бўлиш”.</w:t>
      </w:r>
    </w:p>
    <w:p w14:paraId="10325ED7" w14:textId="77777777" w:rsidR="00C8764E" w:rsidRPr="00C8764E" w:rsidRDefault="00C8764E" w:rsidP="00D07188">
      <w:pPr>
        <w:tabs>
          <w:tab w:val="left" w:pos="1134"/>
        </w:tabs>
        <w:spacing w:after="0"/>
        <w:ind w:firstLine="709"/>
        <w:jc w:val="both"/>
        <w:rPr>
          <w:lang w:val="uz-Cyrl-UZ"/>
        </w:rPr>
      </w:pPr>
      <w:r w:rsidRPr="00C8764E">
        <w:rPr>
          <w:lang w:val="uz-Cyrl-UZ"/>
        </w:rPr>
        <w:t>Қисқа муддатли режалаштириш одатда 12 ой ёки ундан камроқ вақтни олади. Сизнинг кундалик, ҳафталик, ойлик, ҳатто чораклик ва йиллик мақсадларингиз - барчасини “қисқа муддатли мақсадлар” остида топшириш мумкин. Улар катта мақсад(ларингизга) эришишингизга ёрдам берадиган қадамлардир.</w:t>
      </w:r>
    </w:p>
    <w:p w14:paraId="776D1613" w14:textId="77777777" w:rsidR="00C8764E" w:rsidRPr="00C8764E" w:rsidRDefault="00C8764E" w:rsidP="00D07188">
      <w:pPr>
        <w:tabs>
          <w:tab w:val="left" w:pos="1134"/>
        </w:tabs>
        <w:spacing w:after="0"/>
        <w:ind w:firstLine="709"/>
        <w:jc w:val="both"/>
      </w:pPr>
      <w:r w:rsidRPr="00C8764E">
        <w:rPr>
          <w:lang w:val="uz-Cyrl-UZ"/>
        </w:rPr>
        <w:t>Ушбу турдаги режалаштириш сиздан мавжуд вазиятни кўриб чиқишни ва юзага келиши мумкин бўлган муаммоларни имкон қадар тезроқ ҳал қилишни талаб қилади. Баъзан “иложи борича тезроқ” масаланинг мураккаблигига қараб бир кун, баъзан эса 6 ой давом этади.</w:t>
      </w:r>
    </w:p>
    <w:p w14:paraId="12DC6134" w14:textId="77777777" w:rsidR="00C8764E" w:rsidRPr="00C8764E" w:rsidRDefault="00C8764E" w:rsidP="00D07188">
      <w:pPr>
        <w:tabs>
          <w:tab w:val="left" w:pos="1134"/>
        </w:tabs>
        <w:spacing w:after="0"/>
        <w:ind w:firstLine="709"/>
        <w:jc w:val="both"/>
      </w:pPr>
      <w:r w:rsidRPr="00C8764E">
        <w:rPr>
          <w:lang w:val="uz-Cyrl-UZ"/>
        </w:rPr>
        <w:t>Беш тоифага бўлинган қисқа муддатли мақсадларнинг баъзи мисоллари: мартаба, таълим, шахсий ривожланиш, молия ва маркетинг.</w:t>
      </w:r>
    </w:p>
    <w:p w14:paraId="3F287FE3" w14:textId="77777777" w:rsidR="00C8764E" w:rsidRPr="00C8764E" w:rsidRDefault="00C8764E" w:rsidP="00D07188">
      <w:pPr>
        <w:pStyle w:val="a3"/>
        <w:numPr>
          <w:ilvl w:val="0"/>
          <w:numId w:val="2"/>
        </w:numPr>
        <w:tabs>
          <w:tab w:val="left" w:pos="993"/>
        </w:tabs>
        <w:spacing w:after="0"/>
        <w:ind w:left="0" w:firstLine="709"/>
        <w:jc w:val="both"/>
      </w:pPr>
      <w:r w:rsidRPr="00BB7374">
        <w:rPr>
          <w:b/>
          <w:bCs/>
          <w:lang w:val="uz-Cyrl-UZ"/>
        </w:rPr>
        <w:t xml:space="preserve">Карера мақсадлари: </w:t>
      </w:r>
      <w:r w:rsidRPr="00BB7374">
        <w:rPr>
          <w:lang w:val="uz-Cyrl-UZ"/>
        </w:rPr>
        <w:t xml:space="preserve">“Ишга кириш”, “Ўз бизнесингиз учун веб-сайт яратиш”; </w:t>
      </w:r>
    </w:p>
    <w:p w14:paraId="290581EC" w14:textId="77777777" w:rsidR="00C8764E" w:rsidRPr="00BB7374" w:rsidRDefault="00C8764E" w:rsidP="00D07188">
      <w:pPr>
        <w:pStyle w:val="a3"/>
        <w:numPr>
          <w:ilvl w:val="0"/>
          <w:numId w:val="2"/>
        </w:numPr>
        <w:tabs>
          <w:tab w:val="left" w:pos="993"/>
        </w:tabs>
        <w:spacing w:after="0"/>
        <w:ind w:left="0" w:firstLine="709"/>
        <w:jc w:val="both"/>
        <w:rPr>
          <w:lang w:val="uz-Cyrl-UZ"/>
        </w:rPr>
      </w:pPr>
      <w:r w:rsidRPr="00BB7374">
        <w:rPr>
          <w:b/>
          <w:bCs/>
          <w:lang w:val="uz-Cyrl-UZ"/>
        </w:rPr>
        <w:t xml:space="preserve">Академик мақсадлар: </w:t>
      </w:r>
      <w:r w:rsidRPr="00BB7374">
        <w:rPr>
          <w:lang w:val="uz-Cyrl-UZ"/>
        </w:rPr>
        <w:t>“Бошқа маркетинг курсини ўтинг”, “АП Статистика имтиҳонидан ўтиш. (AP Statistics exam)”;</w:t>
      </w:r>
    </w:p>
    <w:p w14:paraId="1F4C56C2" w14:textId="77777777" w:rsidR="00C8764E" w:rsidRPr="00BB7374" w:rsidRDefault="00C8764E" w:rsidP="00D07188">
      <w:pPr>
        <w:pStyle w:val="a3"/>
        <w:numPr>
          <w:ilvl w:val="0"/>
          <w:numId w:val="2"/>
        </w:numPr>
        <w:tabs>
          <w:tab w:val="left" w:pos="993"/>
        </w:tabs>
        <w:spacing w:after="0"/>
        <w:ind w:left="0" w:firstLine="709"/>
        <w:jc w:val="both"/>
        <w:rPr>
          <w:lang w:val="uz-Cyrl-UZ"/>
        </w:rPr>
      </w:pPr>
      <w:r w:rsidRPr="00BB7374">
        <w:rPr>
          <w:b/>
          <w:bCs/>
          <w:lang w:val="uz-Cyrl-UZ"/>
        </w:rPr>
        <w:t xml:space="preserve">Шахсий ривожланиш мақсадлари: </w:t>
      </w:r>
      <w:r w:rsidRPr="00BB7374">
        <w:rPr>
          <w:lang w:val="uz-Cyrl-UZ"/>
        </w:rPr>
        <w:t>“Ярим тундан олдин ётишни бошланг”, “Бир ой вақтингизни кузатиб боринг”, “Спорт залига қўшилинг.”;</w:t>
      </w:r>
    </w:p>
    <w:p w14:paraId="4DDCD597" w14:textId="77777777" w:rsidR="00C8764E" w:rsidRPr="00BB7374" w:rsidRDefault="00C8764E" w:rsidP="00D07188">
      <w:pPr>
        <w:pStyle w:val="a3"/>
        <w:numPr>
          <w:ilvl w:val="0"/>
          <w:numId w:val="2"/>
        </w:numPr>
        <w:tabs>
          <w:tab w:val="left" w:pos="993"/>
        </w:tabs>
        <w:spacing w:after="0"/>
        <w:ind w:left="0" w:firstLine="709"/>
        <w:jc w:val="both"/>
        <w:rPr>
          <w:lang w:val="uz-Cyrl-UZ"/>
        </w:rPr>
      </w:pPr>
      <w:r w:rsidRPr="00BB7374">
        <w:rPr>
          <w:b/>
          <w:bCs/>
          <w:lang w:val="uz-Cyrl-UZ"/>
        </w:rPr>
        <w:t xml:space="preserve">Молиявий мақсадлар: </w:t>
      </w:r>
      <w:r w:rsidRPr="00BB7374">
        <w:rPr>
          <w:lang w:val="uz-Cyrl-UZ"/>
        </w:rPr>
        <w:t>“Қарзни тўлаш”, “Йил охиригача иш ҳақини ошириш”;</w:t>
      </w:r>
    </w:p>
    <w:p w14:paraId="68297339" w14:textId="77777777" w:rsidR="00C8764E" w:rsidRPr="00C8764E" w:rsidRDefault="00C8764E" w:rsidP="00D07188">
      <w:pPr>
        <w:pStyle w:val="a3"/>
        <w:numPr>
          <w:ilvl w:val="0"/>
          <w:numId w:val="2"/>
        </w:numPr>
        <w:tabs>
          <w:tab w:val="left" w:pos="993"/>
        </w:tabs>
        <w:spacing w:after="0"/>
        <w:ind w:left="0" w:firstLine="709"/>
        <w:jc w:val="both"/>
      </w:pPr>
      <w:r w:rsidRPr="00BB7374">
        <w:rPr>
          <w:b/>
          <w:bCs/>
          <w:lang w:val="uz-Cyrl-UZ"/>
        </w:rPr>
        <w:t xml:space="preserve">Маркетинг мақсадлари: </w:t>
      </w:r>
      <w:r w:rsidRPr="00BB7374">
        <w:rPr>
          <w:lang w:val="uz-Cyrl-UZ"/>
        </w:rPr>
        <w:t>“Бренд хабардорлигини ошириш”, “Веб-сайт трафигини ошириш.”</w:t>
      </w:r>
    </w:p>
    <w:p w14:paraId="5139FE43" w14:textId="77777777" w:rsidR="00C8764E" w:rsidRPr="00C8764E" w:rsidRDefault="00C8764E" w:rsidP="00D07188">
      <w:pPr>
        <w:tabs>
          <w:tab w:val="left" w:pos="1134"/>
        </w:tabs>
        <w:spacing w:after="0"/>
        <w:ind w:firstLine="709"/>
        <w:jc w:val="both"/>
        <w:rPr>
          <w:lang w:val="uz-Cyrl-UZ"/>
        </w:rPr>
      </w:pPr>
      <w:r w:rsidRPr="00C8764E">
        <w:rPr>
          <w:lang w:val="uz-Cyrl-UZ"/>
        </w:rPr>
        <w:t>Стратегик режалаштириш - бу компаниянинг умумий узоқ муддатли мақсадлари ёки истаклари нуқтаи назаридан аниқ бизнес стратегияларини яратиш, уларни амалга ошириш ва режани бажариш натижаларини баҳолаш санъати. Бу компаниянинг стратегик мақсадларига эришиш учун турли бўлимларни (масалан, бухгалтерия ҳисоби ва молия, маркетинг ва инсон ресурслари) интеграциялашувига қаратилган тушунчадир. Стратегик режалаштириш атамаси моҳиятан стратегик менежмент билан синонимдир.</w:t>
      </w:r>
    </w:p>
    <w:p w14:paraId="00A651AE" w14:textId="77777777" w:rsidR="00C8764E" w:rsidRPr="00C8764E" w:rsidRDefault="00C8764E" w:rsidP="00D07188">
      <w:pPr>
        <w:tabs>
          <w:tab w:val="left" w:pos="1134"/>
        </w:tabs>
        <w:spacing w:after="0"/>
        <w:ind w:firstLine="709"/>
        <w:jc w:val="both"/>
        <w:rPr>
          <w:lang w:val="uz-Cyrl-UZ"/>
        </w:rPr>
      </w:pPr>
      <w:r w:rsidRPr="00C8764E">
        <w:rPr>
          <w:lang w:val="uz-Cyrl-UZ"/>
        </w:rPr>
        <w:t xml:space="preserve">Стратегик режалаштириш жараёни компаниянинг юқори даражадаги раҳбариятидан жиддий ўйлаш ва режалаштиришни талаб қилади. Ҳаракатлар режасини тузишдан ва кейин уни қандай стратегик амалга оширишни аниқлашдан олдин, раҳбарлар кўплаб мумкин бўлган вариантларни кўриб чиқишлари мумкин. Охир-оқибат, компания раҳбарияти, умид қиламанки, ижобий натижаларга олиб келиши мумкин бўлган (одатда компаниянинг даромадини яхшилаш сифатида белгиланади) ва муваффақиятга эришиш эҳтимоли юқори бўлган иқтисодий жиҳатдан самарали тарзда амалга оширилиши мумкин бўлган ҳамда ортиқча молиявий хавфдан қочиш билан </w:t>
      </w:r>
      <w:r w:rsidRPr="00C8764E">
        <w:rPr>
          <w:lang w:val="uz-Cyrl-UZ"/>
        </w:rPr>
        <w:lastRenderedPageBreak/>
        <w:t>бирга стратегияга қарор қилади. Стратегик режалаштиришни ишлаб чиқиш ва амалга ошириш одатда учта муҳим босқичдан иборат бўлади:</w:t>
      </w:r>
    </w:p>
    <w:p w14:paraId="1D88E0EE" w14:textId="23A32BB8" w:rsidR="00C8764E" w:rsidRPr="00C8764E" w:rsidRDefault="00C8764E" w:rsidP="00D07188">
      <w:pPr>
        <w:tabs>
          <w:tab w:val="left" w:pos="1134"/>
        </w:tabs>
        <w:spacing w:after="0"/>
        <w:ind w:firstLine="709"/>
        <w:jc w:val="both"/>
        <w:rPr>
          <w:lang w:val="uz-Cyrl-UZ"/>
        </w:rPr>
      </w:pPr>
      <w:r w:rsidRPr="00C8764E">
        <w:rPr>
          <w:lang w:val="uz-Cyrl-UZ"/>
        </w:rPr>
        <w:t xml:space="preserve">1. </w:t>
      </w:r>
      <w:r w:rsidR="00BB7374" w:rsidRPr="00C8764E">
        <w:rPr>
          <w:lang w:val="uz-Cyrl-UZ"/>
        </w:rPr>
        <w:t>Стратегияни шакллантириш</w:t>
      </w:r>
      <w:r w:rsidR="00BB7374">
        <w:rPr>
          <w:lang w:val="uz-Cyrl-UZ"/>
        </w:rPr>
        <w:t xml:space="preserve">. </w:t>
      </w:r>
      <w:r w:rsidRPr="00C8764E">
        <w:rPr>
          <w:lang w:val="uz-Cyrl-UZ"/>
        </w:rPr>
        <w:t>Стратегияни шакллантириш жараёнида компания биринчи навбатда ички ва ташқи аудитни ўтказиш орқали ўзининг жорий ҳолатини баҳолайди. Бунинг мақсади ташкилотнинг кучли ва заиф томонларини, шунингдек, имкониятлар ва таҳдидларни аниқлашга ёрдам беришдир (SWОТ таҳлили). Таҳлил натижасида менежерлар қайси режалар ёки бозорларга эътибор қаратишлари ёки ундан воз кечишлари, компания ресурсларини қандай тўғри тақсимлаш ва қўшма корхона ёки қўшилиш орқали фаолиятни кенгайтириш каби ҳаракатларни амалга ошириш кераклиги ҳақида қарор қабул қилишади.</w:t>
      </w:r>
    </w:p>
    <w:p w14:paraId="36B299B9" w14:textId="77777777" w:rsidR="00C8764E" w:rsidRPr="00C8764E" w:rsidRDefault="00C8764E" w:rsidP="00D07188">
      <w:pPr>
        <w:tabs>
          <w:tab w:val="left" w:pos="1134"/>
        </w:tabs>
        <w:spacing w:after="0"/>
        <w:ind w:firstLine="709"/>
        <w:jc w:val="both"/>
      </w:pPr>
      <w:r w:rsidRPr="00C8764E">
        <w:rPr>
          <w:lang w:val="uz-Cyrl-UZ"/>
        </w:rPr>
        <w:t xml:space="preserve">Бизнес стратегиялари ташкилот муваффақиятига узоқ муддатли таъсир кўрсатади. </w:t>
      </w:r>
    </w:p>
    <w:p w14:paraId="3CE99B22" w14:textId="77777777" w:rsidR="00C8764E" w:rsidRPr="00C8764E" w:rsidRDefault="00C8764E" w:rsidP="00D07188">
      <w:pPr>
        <w:tabs>
          <w:tab w:val="left" w:pos="1134"/>
        </w:tabs>
        <w:spacing w:after="0"/>
        <w:ind w:firstLine="709"/>
        <w:jc w:val="both"/>
      </w:pPr>
      <w:r w:rsidRPr="00C8764E">
        <w:rPr>
          <w:lang w:val="uz-Cyrl-UZ"/>
        </w:rPr>
        <w:t>Одатда, уларни амалга ошириш учун зарур бўлган ресурсларни тақсимлаш ҳуқуқи фақат юқори бошқарув ходимларига берилади.</w:t>
      </w:r>
    </w:p>
    <w:p w14:paraId="6DF1671A" w14:textId="67A2DBFC" w:rsidR="00C8764E" w:rsidRPr="00C8764E" w:rsidRDefault="00BB7374" w:rsidP="00D07188">
      <w:pPr>
        <w:tabs>
          <w:tab w:val="left" w:pos="1134"/>
        </w:tabs>
        <w:spacing w:after="0"/>
        <w:ind w:firstLine="709"/>
        <w:jc w:val="both"/>
        <w:rPr>
          <w:lang w:val="uz-Cyrl-UZ"/>
        </w:rPr>
      </w:pPr>
      <w:r w:rsidRPr="00BB7374">
        <w:rPr>
          <w:lang w:val="uz-Cyrl-UZ"/>
        </w:rPr>
        <w:t>2. Стратегияни амалга ошириш</w:t>
      </w:r>
      <w:r>
        <w:rPr>
          <w:lang w:val="uz-Cyrl-UZ"/>
        </w:rPr>
        <w:t xml:space="preserve">. </w:t>
      </w:r>
      <w:r w:rsidR="00C8764E" w:rsidRPr="00C8764E">
        <w:rPr>
          <w:lang w:val="uz-Cyrl-UZ"/>
        </w:rPr>
        <w:t>Стратегия ишлаб чиқилгандан сўнг, компания стратегияни амалга ошириш билан боғлиқ аниқ мақсадлар ёки мақсадларни белгилаши ва стратегияни амалга ошириш учун ресурсларни тақсимлаши керак. Амалга ошириш босқичининг муваффақияти кўпинча компания бўйлаб танланган стратегияни аниқ этказиш ва унинг барча ходимларини стратегияни амалда қўллаш истагини “сотиб олишга” жалб қилиш бўйича юқори раҳбариятнинг қанчалик яхши ишлаши билан белгиланади.</w:t>
      </w:r>
    </w:p>
    <w:p w14:paraId="5A8A8128" w14:textId="77777777" w:rsidR="00C8764E" w:rsidRPr="00C8764E" w:rsidRDefault="00C8764E" w:rsidP="00D07188">
      <w:pPr>
        <w:tabs>
          <w:tab w:val="left" w:pos="1134"/>
        </w:tabs>
        <w:spacing w:after="0"/>
        <w:ind w:firstLine="709"/>
        <w:jc w:val="both"/>
        <w:rPr>
          <w:lang w:val="uz-Cyrl-UZ"/>
        </w:rPr>
      </w:pPr>
      <w:r w:rsidRPr="00C8764E">
        <w:rPr>
          <w:lang w:val="uz-Cyrl-UZ"/>
        </w:rPr>
        <w:t>Самарали стратегияни амалга ошириш стратегияни амалга ошириш учун мустаҳкам тузилма ёки асосни ишлаб чиқиш, тегишли ресурслардан максимал даражада фойдаланиш ва стратегиянинг мақсад ва вазифаларига мувофиқ маркетинг ҳаракатларини қайта йўналтиришни ўз ичига олади.</w:t>
      </w:r>
    </w:p>
    <w:p w14:paraId="2B46A0E8" w14:textId="7CAF6D85" w:rsidR="00D07188" w:rsidRPr="00D07188" w:rsidRDefault="00D07188" w:rsidP="00D07188">
      <w:pPr>
        <w:tabs>
          <w:tab w:val="left" w:pos="1134"/>
        </w:tabs>
        <w:spacing w:after="0"/>
        <w:ind w:firstLine="709"/>
        <w:jc w:val="both"/>
        <w:rPr>
          <w:lang w:val="uz-Cyrl-UZ"/>
        </w:rPr>
      </w:pPr>
      <w:r w:rsidRPr="00D07188">
        <w:rPr>
          <w:lang w:val="uz-Cyrl-UZ"/>
        </w:rPr>
        <w:t>3. Стратегияни баҳолаш</w:t>
      </w:r>
      <w:r>
        <w:rPr>
          <w:lang w:val="uz-Cyrl-UZ"/>
        </w:rPr>
        <w:t xml:space="preserve">. </w:t>
      </w:r>
      <w:r w:rsidRPr="00D07188">
        <w:rPr>
          <w:lang w:val="uz-Cyrl-UZ"/>
        </w:rPr>
        <w:t>Ҳар қандай ақлли ишбилармон одам биладики, бугунги муваффақият эртанги муваффақиятга кафолат бермайди. Шундай қилиб, менежерлар учун танланган стратегияни амалга ошириш босқичидан кейин унинг самарадорлигини баҳолаш муҳимдир.</w:t>
      </w:r>
    </w:p>
    <w:p w14:paraId="0FA57498" w14:textId="77777777" w:rsidR="00D07188" w:rsidRPr="00D07188" w:rsidRDefault="00D07188" w:rsidP="00D07188">
      <w:pPr>
        <w:tabs>
          <w:tab w:val="left" w:pos="1134"/>
        </w:tabs>
        <w:spacing w:after="0"/>
        <w:ind w:firstLine="709"/>
        <w:jc w:val="both"/>
        <w:rPr>
          <w:lang w:val="uz-Cyrl-UZ"/>
        </w:rPr>
      </w:pPr>
      <w:r w:rsidRPr="00D07188">
        <w:rPr>
          <w:lang w:val="uz-Cyrl-UZ"/>
        </w:rPr>
        <w:t>Стратегияни баҳолаш учта муҳим фаолиятни ўз ичига олади: стратегияни амалга оширишга таъсир қилувчи ички ва ташқи омилларни кўриб чиқиш, самарадорликни ўлчаш ва стратегияни янада самаралироқ қилиш учун тузатиш чораларини кўриш. Масалан, мижозларга хизмат кўрсатишни яхшилаш стратегиясини амалга оширгандан сўнг, компания мижозлар билан муносабатларда керакли яхшиланишларга эришиш учун янги мижозлар билан муносабатларни бошқариш (CRM) дастурий таъминот дастурини қабул қилиш кераклигини аниқлаши мумкин.</w:t>
      </w:r>
    </w:p>
    <w:p w14:paraId="2A920486" w14:textId="77777777" w:rsidR="00D07188" w:rsidRPr="00D07188" w:rsidRDefault="00D07188" w:rsidP="00D07188">
      <w:pPr>
        <w:tabs>
          <w:tab w:val="left" w:pos="1134"/>
        </w:tabs>
        <w:spacing w:after="0"/>
        <w:ind w:firstLine="709"/>
        <w:jc w:val="both"/>
        <w:rPr>
          <w:lang w:val="uz-Cyrl-UZ"/>
        </w:rPr>
      </w:pPr>
      <w:r w:rsidRPr="00D07188">
        <w:rPr>
          <w:lang w:val="uz-Cyrl-UZ"/>
        </w:rPr>
        <w:t>Стратегик режалаштиришнинг барча уч босқичи учта иерархик даражада амалга оширилади: юқори бошқарув, ўрта бошқарув ва операцион даражалар. Шундай қилиб, компаниянинг янада функционал ва самарали жамоа сифатида ишлашига ёрдам бериш учун барча даражадаги ходимлар ва менежерлар ўртасида алоқа ва ўзаро муносабатларни ривожлантириш зарур.</w:t>
      </w:r>
    </w:p>
    <w:p w14:paraId="62A17413" w14:textId="5F7D438C" w:rsidR="00D07188" w:rsidRPr="00D07188" w:rsidRDefault="00D07188" w:rsidP="00D07188">
      <w:pPr>
        <w:tabs>
          <w:tab w:val="left" w:pos="1134"/>
        </w:tabs>
        <w:spacing w:after="0"/>
        <w:ind w:firstLine="709"/>
        <w:jc w:val="both"/>
        <w:rPr>
          <w:lang w:val="uz-Cyrl-UZ"/>
        </w:rPr>
      </w:pPr>
      <w:r w:rsidRPr="00D07188">
        <w:rPr>
          <w:lang w:val="uz-Cyrl-UZ"/>
        </w:rPr>
        <w:lastRenderedPageBreak/>
        <w:t>Стратегик менежмент ундан фойдаланадиган компанияларга кўплаб афзалликларни беради, жумладан:</w:t>
      </w:r>
    </w:p>
    <w:p w14:paraId="2DC1A518" w14:textId="77777777" w:rsidR="00D07188" w:rsidRPr="00BC5EEC" w:rsidRDefault="00D07188" w:rsidP="00D07188">
      <w:pPr>
        <w:tabs>
          <w:tab w:val="left" w:pos="1134"/>
        </w:tabs>
        <w:spacing w:after="0"/>
        <w:ind w:firstLine="709"/>
        <w:jc w:val="both"/>
        <w:rPr>
          <w:lang w:val="uz-Cyrl-UZ"/>
        </w:rPr>
      </w:pPr>
      <w:r w:rsidRPr="00D07188">
        <w:rPr>
          <w:b/>
          <w:bCs/>
          <w:lang w:val="uz-Cyrl-UZ"/>
        </w:rPr>
        <w:t xml:space="preserve">Рақобат устунлиги: </w:t>
      </w:r>
      <w:r w:rsidRPr="00D07188">
        <w:rPr>
          <w:lang w:val="uz-Cyrl-UZ"/>
        </w:rPr>
        <w:t xml:space="preserve">Стратегик менежмент корхоналарга рақобатчилардан устунлик беради, чунки унинг фаол табиати сизнинг компаниянгиз доимо ўзгарувчан бозордан хабардор бўлишини англатади; </w:t>
      </w:r>
    </w:p>
    <w:p w14:paraId="0D7A4BB0" w14:textId="77777777" w:rsidR="00D07188" w:rsidRPr="00BC5EEC" w:rsidRDefault="00D07188" w:rsidP="00D07188">
      <w:pPr>
        <w:tabs>
          <w:tab w:val="left" w:pos="1134"/>
        </w:tabs>
        <w:spacing w:after="0"/>
        <w:ind w:firstLine="709"/>
        <w:jc w:val="both"/>
        <w:rPr>
          <w:lang w:val="uz-Cyrl-UZ"/>
        </w:rPr>
      </w:pPr>
      <w:r w:rsidRPr="00D07188">
        <w:rPr>
          <w:b/>
          <w:bCs/>
          <w:lang w:val="uz-Cyrl-UZ"/>
        </w:rPr>
        <w:t xml:space="preserve">Мақсадларга эришиш: </w:t>
      </w:r>
      <w:r w:rsidRPr="00D07188">
        <w:rPr>
          <w:lang w:val="uz-Cyrl-UZ"/>
        </w:rPr>
        <w:t>Стратегик менежмент қадамларни шакллантириш ва амалга ошириш учун аниқ ва динамик жараёндан фойдаланган ҳолда мақсадларга эришишга ёрдам беради;</w:t>
      </w:r>
    </w:p>
    <w:p w14:paraId="52AC632A" w14:textId="77777777" w:rsidR="00D07188" w:rsidRPr="00BC5EEC" w:rsidRDefault="00D07188" w:rsidP="00D07188">
      <w:pPr>
        <w:tabs>
          <w:tab w:val="left" w:pos="1134"/>
        </w:tabs>
        <w:spacing w:after="0"/>
        <w:ind w:firstLine="709"/>
        <w:jc w:val="both"/>
        <w:rPr>
          <w:lang w:val="uz-Cyrl-UZ"/>
        </w:rPr>
      </w:pPr>
      <w:r w:rsidRPr="00D07188">
        <w:rPr>
          <w:b/>
          <w:bCs/>
          <w:lang w:val="uz-Cyrl-UZ"/>
        </w:rPr>
        <w:t xml:space="preserve">Барқарор ўсиш: </w:t>
      </w:r>
      <w:r w:rsidRPr="00D07188">
        <w:rPr>
          <w:lang w:val="uz-Cyrl-UZ"/>
        </w:rPr>
        <w:t>стратегик бошқарув ташкилотнинг янада самарали ишлашига олиб келиши кўрсатилган, бу эса бошқариладиган ўсишга олиб келади</w:t>
      </w:r>
      <w:r w:rsidRPr="00BC5EEC">
        <w:rPr>
          <w:lang w:val="uz-Cyrl-UZ"/>
        </w:rPr>
        <w:t>;</w:t>
      </w:r>
    </w:p>
    <w:p w14:paraId="127D99C9" w14:textId="77777777" w:rsidR="00D07188" w:rsidRPr="00D07188" w:rsidRDefault="00D07188" w:rsidP="00D07188">
      <w:pPr>
        <w:tabs>
          <w:tab w:val="left" w:pos="1134"/>
        </w:tabs>
        <w:spacing w:after="0"/>
        <w:ind w:firstLine="709"/>
        <w:jc w:val="both"/>
        <w:rPr>
          <w:lang w:val="uz-Cyrl-UZ"/>
        </w:rPr>
      </w:pPr>
      <w:r w:rsidRPr="00D07188">
        <w:rPr>
          <w:b/>
          <w:bCs/>
          <w:lang w:val="uz-Cyrl-UZ"/>
        </w:rPr>
        <w:t xml:space="preserve">Бирлашган ташкилот: </w:t>
      </w:r>
      <w:r w:rsidRPr="00D07188">
        <w:rPr>
          <w:lang w:val="uz-Cyrl-UZ"/>
        </w:rPr>
        <w:t>стратегик бошқарув компания бўйлаб мулоқот ва мақсадларни амалга оширишни талаб қилади. Мақсад сари ҳамжиҳатликда ишлаётган ташкилот ушбу мақсадга эришиш эҳтимоли кўпроқ;</w:t>
      </w:r>
    </w:p>
    <w:p w14:paraId="16E33A21" w14:textId="77777777" w:rsidR="00D07188" w:rsidRPr="00D07188" w:rsidRDefault="00D07188" w:rsidP="00D07188">
      <w:pPr>
        <w:tabs>
          <w:tab w:val="left" w:pos="1134"/>
        </w:tabs>
        <w:spacing w:after="0"/>
        <w:ind w:firstLine="709"/>
        <w:jc w:val="both"/>
        <w:rPr>
          <w:lang w:val="uz-Cyrl-UZ"/>
        </w:rPr>
      </w:pPr>
      <w:r w:rsidRPr="00D07188">
        <w:rPr>
          <w:b/>
          <w:bCs/>
          <w:lang w:val="uz-Cyrl-UZ"/>
        </w:rPr>
        <w:t xml:space="preserve">Бошқарув хабардорлигини ошириш: </w:t>
      </w:r>
      <w:r w:rsidRPr="00D07188">
        <w:rPr>
          <w:lang w:val="uz-Cyrl-UZ"/>
        </w:rPr>
        <w:t>Стратегик менежмент компаниянинг келажагига қарашни англатади. Агар менежерлар буни изчил амалга оширсалар, улар саноат тенденциялари ва муаммоларидан кўпроқ хабардор бўладилар. Стратегик режалаштириш ва фикрлашни амалга ошириш орқали улар келажакдаги қийинчиликларга қарши туришга яхшироқ тайёрланишади.</w:t>
      </w:r>
    </w:p>
    <w:p w14:paraId="016EBA04" w14:textId="77777777" w:rsidR="00D07188" w:rsidRDefault="00D07188" w:rsidP="00D07188">
      <w:pPr>
        <w:tabs>
          <w:tab w:val="left" w:pos="1134"/>
        </w:tabs>
        <w:spacing w:after="0"/>
        <w:ind w:firstLine="709"/>
        <w:jc w:val="both"/>
        <w:rPr>
          <w:lang w:val="uz-Cyrl-UZ"/>
        </w:rPr>
      </w:pPr>
      <w:r w:rsidRPr="00D07188">
        <w:rPr>
          <w:lang w:val="uz-Cyrl-UZ"/>
        </w:rPr>
        <w:t>Стратегик бошқарув учун асослар</w:t>
      </w:r>
      <w:r>
        <w:rPr>
          <w:lang w:val="uz-Cyrl-UZ"/>
        </w:rPr>
        <w:t xml:space="preserve">. </w:t>
      </w:r>
    </w:p>
    <w:p w14:paraId="777F9B04" w14:textId="6AD4D14F" w:rsidR="00D07188" w:rsidRPr="00D07188" w:rsidRDefault="00D07188" w:rsidP="00D07188">
      <w:pPr>
        <w:tabs>
          <w:tab w:val="left" w:pos="1134"/>
        </w:tabs>
        <w:spacing w:after="0"/>
        <w:ind w:firstLine="709"/>
        <w:jc w:val="both"/>
        <w:rPr>
          <w:lang w:val="uz-Cyrl-UZ"/>
        </w:rPr>
      </w:pPr>
      <w:r w:rsidRPr="00D07188">
        <w:rPr>
          <w:b/>
          <w:bCs/>
          <w:lang w:val="uz-Cyrl-UZ"/>
        </w:rPr>
        <w:t xml:space="preserve">Рақобат устунлиги. </w:t>
      </w:r>
      <w:r w:rsidRPr="00D07188">
        <w:rPr>
          <w:lang w:val="uz-Cyrl-UZ"/>
        </w:rPr>
        <w:t>Ташкилот рақобатчиларга нисбатан устунлик сифатида ишлаб чиқаришнинг паст таннархига ёки маҳсулотнинг фарқланишига эришиши мумкин. Бренд ва компаниянинг бозордаги жойлашувини кўриб чиқиш, шунингдек, компаниянинг рақобатчиларга нисбатан барча рақобатдош устунликларини аниқлаш керак;</w:t>
      </w:r>
    </w:p>
    <w:p w14:paraId="4974C702" w14:textId="77777777" w:rsidR="00D07188" w:rsidRPr="00D07188" w:rsidRDefault="00D07188" w:rsidP="00D07188">
      <w:pPr>
        <w:tabs>
          <w:tab w:val="left" w:pos="1134"/>
        </w:tabs>
        <w:spacing w:after="0"/>
        <w:ind w:firstLine="709"/>
        <w:jc w:val="both"/>
        <w:rPr>
          <w:lang w:val="uz-Cyrl-UZ"/>
        </w:rPr>
      </w:pPr>
      <w:r w:rsidRPr="00D07188">
        <w:rPr>
          <w:b/>
          <w:bCs/>
          <w:lang w:val="uz-Cyrl-UZ"/>
        </w:rPr>
        <w:t xml:space="preserve">Корпоратив стратегия ва портфел назарияси. </w:t>
      </w:r>
      <w:r w:rsidRPr="00D07188">
        <w:rPr>
          <w:lang w:val="uz-Cyrl-UZ"/>
        </w:rPr>
        <w:t>Замонавий портфел назарияси активларни маълум бир хавф даражасида кутилган даромад максимал даражага кўтариш учун тақсимлаш учун асос яратади. Портфел назарияси корпорацияларга ресурсларни жойлаштириш бўйича фойда-харажат таҳлилини ўтказишга ва компанияга индивидуал ресурсларни жойлаштиришнинг аҳамиятини кўришга имкон беради;</w:t>
      </w:r>
    </w:p>
    <w:p w14:paraId="13A506FA" w14:textId="77777777" w:rsidR="00D07188" w:rsidRPr="00D07188" w:rsidRDefault="00D07188" w:rsidP="00D07188">
      <w:pPr>
        <w:tabs>
          <w:tab w:val="left" w:pos="1134"/>
        </w:tabs>
        <w:spacing w:after="0"/>
        <w:ind w:firstLine="709"/>
        <w:jc w:val="both"/>
        <w:rPr>
          <w:lang w:val="uz-Cyrl-UZ"/>
        </w:rPr>
      </w:pPr>
      <w:r w:rsidRPr="00D07188">
        <w:rPr>
          <w:b/>
          <w:bCs/>
          <w:lang w:val="uz-Cyrl-UZ"/>
        </w:rPr>
        <w:t xml:space="preserve">Асосий компетенсия. </w:t>
      </w:r>
      <w:r w:rsidRPr="00D07188">
        <w:rPr>
          <w:lang w:val="uz-Cyrl-UZ"/>
        </w:rPr>
        <w:t>Корхоналар нисбатан мукаммал бўлган соҳаларда тажрибани ривожлантиришга интилиши ва бизнес фаолиятининг қолган қисмини йўқ қилиш ёки аутсорсинг қилишлари керак. Буни амалга оширишга қодир бўлган ташкилот бозор ва истеъмолчиларга ноёб ва мисли кўрилмаган маҳсулот, хизмат ёки истиқболни тақдим этиши мумкин;</w:t>
      </w:r>
    </w:p>
    <w:p w14:paraId="3A1B2BBB" w14:textId="77777777" w:rsidR="00D07188" w:rsidRPr="00D07188" w:rsidRDefault="00D07188" w:rsidP="00D07188">
      <w:pPr>
        <w:tabs>
          <w:tab w:val="left" w:pos="1134"/>
        </w:tabs>
        <w:spacing w:after="0"/>
        <w:ind w:firstLine="709"/>
        <w:jc w:val="both"/>
        <w:rPr>
          <w:lang w:val="uz-Cyrl-UZ"/>
        </w:rPr>
      </w:pPr>
      <w:r w:rsidRPr="00D07188">
        <w:rPr>
          <w:b/>
          <w:bCs/>
          <w:lang w:val="uz-Cyrl-UZ"/>
        </w:rPr>
        <w:t xml:space="preserve">Тажриба эгри чизиғи. </w:t>
      </w:r>
      <w:r w:rsidRPr="00D07188">
        <w:rPr>
          <w:lang w:val="uz-Cyrl-UZ"/>
        </w:rPr>
        <w:t>Тажриба эгри чизиғи ишлаб чиқарилган маҳсулот икки баравар кўпайганда, қўшилган қиймат ҳаражатлари доимий фоизга камаяди деган таклифни ифодалайди.</w:t>
      </w:r>
    </w:p>
    <w:p w14:paraId="68C0E697" w14:textId="3764F38B" w:rsidR="00D07188" w:rsidRPr="00D07188" w:rsidRDefault="00D07188" w:rsidP="00D07188">
      <w:pPr>
        <w:tabs>
          <w:tab w:val="left" w:pos="1134"/>
        </w:tabs>
        <w:spacing w:after="0"/>
        <w:ind w:firstLine="709"/>
        <w:jc w:val="both"/>
      </w:pPr>
      <w:r w:rsidRPr="00D07188">
        <w:t xml:space="preserve">Миссия </w:t>
      </w:r>
      <w:r w:rsidRPr="00D07188">
        <w:rPr>
          <w:lang w:val="uz-Cyrl-UZ"/>
        </w:rPr>
        <w:t>ва мақсадлар.</w:t>
      </w:r>
      <w:r>
        <w:rPr>
          <w:lang w:val="uz-Cyrl-UZ"/>
        </w:rPr>
        <w:t xml:space="preserve"> </w:t>
      </w:r>
      <w:r w:rsidRPr="00D07188">
        <w:rPr>
          <w:lang w:val="uz-Cyrl-UZ"/>
        </w:rPr>
        <w:t>ташкилотнинг миссияси кенг ва тор маънода кўриб чиқиш мумкин</w:t>
      </w:r>
    </w:p>
    <w:p w14:paraId="17BFC815" w14:textId="77777777" w:rsidR="00D07188" w:rsidRPr="00D07188" w:rsidRDefault="00D07188" w:rsidP="00D07188">
      <w:pPr>
        <w:tabs>
          <w:tab w:val="left" w:pos="1134"/>
        </w:tabs>
        <w:spacing w:after="0"/>
        <w:ind w:firstLine="709"/>
        <w:jc w:val="both"/>
      </w:pPr>
      <w:r w:rsidRPr="00D07188">
        <w:rPr>
          <w:b/>
          <w:bCs/>
          <w:u w:val="single"/>
          <w:lang w:val="uz-Cyrl-UZ"/>
        </w:rPr>
        <w:t xml:space="preserve">КЕНГ МАЪНОДА </w:t>
      </w:r>
      <w:r w:rsidRPr="00D07188">
        <w:rPr>
          <w:lang w:val="uz-Cyrl-UZ"/>
        </w:rPr>
        <w:t>ташкилотнинг миссиясини ҳаёт фалсафасининг ўзига хос тури - бу ташкилот ўз фаолиятини амалга ошириш ниятида бўлган қадриятлар, эътиқодлар ва тамойиллар сифатида тушуниш мумкин.</w:t>
      </w:r>
    </w:p>
    <w:p w14:paraId="49DF8EA8" w14:textId="77777777" w:rsidR="00D07188" w:rsidRPr="00D07188" w:rsidRDefault="00D07188" w:rsidP="00D07188">
      <w:pPr>
        <w:tabs>
          <w:tab w:val="left" w:pos="1134"/>
        </w:tabs>
        <w:spacing w:after="0"/>
        <w:ind w:firstLine="709"/>
        <w:jc w:val="both"/>
      </w:pPr>
      <w:r w:rsidRPr="00D07188">
        <w:rPr>
          <w:b/>
          <w:bCs/>
          <w:u w:val="single"/>
        </w:rPr>
        <w:lastRenderedPageBreak/>
        <w:t xml:space="preserve">ТОР </w:t>
      </w:r>
      <w:r w:rsidRPr="00D07188">
        <w:rPr>
          <w:b/>
          <w:bCs/>
          <w:u w:val="single"/>
          <w:lang w:val="uz-Cyrl-UZ"/>
        </w:rPr>
        <w:t>МАЪНОДА</w:t>
      </w:r>
      <w:r w:rsidRPr="00D07188">
        <w:rPr>
          <w:b/>
          <w:bCs/>
          <w:lang w:val="uz-Cyrl-UZ"/>
        </w:rPr>
        <w:t xml:space="preserve"> </w:t>
      </w:r>
      <w:r w:rsidRPr="00D07188">
        <w:rPr>
          <w:lang w:val="uz-Cyrl-UZ"/>
        </w:rPr>
        <w:t>ташкилотнинг миссияси бу ташкилот нима учун мавжудлигини ва у шунга ўхшаш бошқалардан қандай фарқ қилишини тушунтириб берадиган аниқ шаклланган баёнотдир</w:t>
      </w:r>
      <w:r w:rsidRPr="00D07188">
        <w:t>.</w:t>
      </w:r>
    </w:p>
    <w:p w14:paraId="72D38289" w14:textId="77777777" w:rsidR="00D07188" w:rsidRDefault="00D07188" w:rsidP="00D07188">
      <w:pPr>
        <w:tabs>
          <w:tab w:val="left" w:pos="1134"/>
        </w:tabs>
        <w:spacing w:after="0"/>
        <w:ind w:firstLine="709"/>
        <w:jc w:val="both"/>
        <w:rPr>
          <w:lang w:val="uz-Cyrl-UZ"/>
        </w:rPr>
      </w:pPr>
      <w:r w:rsidRPr="00D07188">
        <w:rPr>
          <w:lang w:val="uz-Cyrl-UZ"/>
        </w:rPr>
        <w:t>Миссияни ишлаб чиқиш алгоритми</w:t>
      </w:r>
      <w:r>
        <w:rPr>
          <w:lang w:val="uz-Cyrl-UZ"/>
        </w:rPr>
        <w:t xml:space="preserve">. </w:t>
      </w:r>
    </w:p>
    <w:p w14:paraId="4371DC90" w14:textId="2E63DD67" w:rsidR="00D07188" w:rsidRPr="00D07188" w:rsidRDefault="00D07188" w:rsidP="00D07188">
      <w:pPr>
        <w:pStyle w:val="a3"/>
        <w:numPr>
          <w:ilvl w:val="0"/>
          <w:numId w:val="2"/>
        </w:numPr>
        <w:tabs>
          <w:tab w:val="left" w:pos="993"/>
        </w:tabs>
        <w:spacing w:after="0"/>
        <w:ind w:left="0" w:firstLine="709"/>
        <w:jc w:val="both"/>
        <w:rPr>
          <w:lang w:val="uz-Cyrl-UZ"/>
        </w:rPr>
      </w:pPr>
      <w:r w:rsidRPr="00D07188">
        <w:rPr>
          <w:lang w:val="uz-Cyrl-UZ"/>
        </w:rPr>
        <w:t>ташкилот мавжудлигининг маъносини шакллантириш;</w:t>
      </w:r>
    </w:p>
    <w:p w14:paraId="14953F0B" w14:textId="719F2BD5" w:rsidR="00D07188" w:rsidRPr="00D07188" w:rsidRDefault="00D07188" w:rsidP="00D07188">
      <w:pPr>
        <w:pStyle w:val="a3"/>
        <w:numPr>
          <w:ilvl w:val="0"/>
          <w:numId w:val="2"/>
        </w:numPr>
        <w:tabs>
          <w:tab w:val="left" w:pos="993"/>
        </w:tabs>
        <w:spacing w:after="0"/>
        <w:ind w:left="0" w:firstLine="709"/>
        <w:jc w:val="both"/>
        <w:rPr>
          <w:lang w:val="uz-Cyrl-UZ"/>
        </w:rPr>
      </w:pPr>
      <w:r w:rsidRPr="00D07188">
        <w:rPr>
          <w:lang w:val="uz-Cyrl-UZ"/>
        </w:rPr>
        <w:t>ҳар бир манфаатдор томонлар гуруҳи учун “хабарлар”ни шакллантириш;</w:t>
      </w:r>
    </w:p>
    <w:p w14:paraId="49D2B3F1" w14:textId="71E91510" w:rsidR="00D07188" w:rsidRPr="00D07188" w:rsidRDefault="00D07188" w:rsidP="00D07188">
      <w:pPr>
        <w:pStyle w:val="a3"/>
        <w:numPr>
          <w:ilvl w:val="0"/>
          <w:numId w:val="2"/>
        </w:numPr>
        <w:tabs>
          <w:tab w:val="left" w:pos="993"/>
        </w:tabs>
        <w:spacing w:after="0"/>
        <w:ind w:left="0" w:firstLine="709"/>
        <w:jc w:val="both"/>
        <w:rPr>
          <w:lang w:val="uz-Cyrl-UZ"/>
        </w:rPr>
      </w:pPr>
      <w:r w:rsidRPr="00D07188">
        <w:rPr>
          <w:lang w:val="uz-Cyrl-UZ"/>
        </w:rPr>
        <w:t>юқоридагиларни тушуниш ва бир нечта сиғимли жумлаларга бирлаштириш;</w:t>
      </w:r>
    </w:p>
    <w:p w14:paraId="098998C5" w14:textId="6906E4CB" w:rsidR="00D07188" w:rsidRPr="00D07188" w:rsidRDefault="00D07188" w:rsidP="00D07188">
      <w:pPr>
        <w:pStyle w:val="a3"/>
        <w:numPr>
          <w:ilvl w:val="0"/>
          <w:numId w:val="2"/>
        </w:numPr>
        <w:tabs>
          <w:tab w:val="left" w:pos="993"/>
        </w:tabs>
        <w:spacing w:after="0"/>
        <w:ind w:left="0" w:firstLine="709"/>
        <w:jc w:val="both"/>
        <w:rPr>
          <w:lang w:val="uz-Cyrl-UZ"/>
        </w:rPr>
      </w:pPr>
      <w:r w:rsidRPr="00D07188">
        <w:rPr>
          <w:lang w:val="uz-Cyrl-UZ"/>
        </w:rPr>
        <w:t>миссия ва қадриятларни нафақат чиройли шакллантириш, балки уни бошқарув жамоасида бажариш ва уни барча ходимлар билан биргаликда муҳокама қилиш муҳимдир.</w:t>
      </w:r>
    </w:p>
    <w:p w14:paraId="0D57356F" w14:textId="1A7E6953" w:rsidR="00D07188" w:rsidRPr="00D07188" w:rsidRDefault="00D07188" w:rsidP="00D07188">
      <w:pPr>
        <w:tabs>
          <w:tab w:val="left" w:pos="1134"/>
        </w:tabs>
        <w:spacing w:after="0"/>
        <w:ind w:firstLine="709"/>
        <w:jc w:val="both"/>
      </w:pPr>
      <w:r w:rsidRPr="00D07188">
        <w:rPr>
          <w:lang w:val="uz-Cyrl-UZ"/>
        </w:rPr>
        <w:t>миссияни ишлаб чиқиш тартиби</w:t>
      </w:r>
      <w:r>
        <w:rPr>
          <w:lang w:val="uz-Cyrl-UZ"/>
        </w:rPr>
        <w:t>:</w:t>
      </w:r>
    </w:p>
    <w:p w14:paraId="5DAFEE38" w14:textId="36EF144F" w:rsidR="00D07188" w:rsidRPr="00D07188" w:rsidRDefault="00D07188" w:rsidP="00D07188">
      <w:pPr>
        <w:pStyle w:val="a3"/>
        <w:numPr>
          <w:ilvl w:val="0"/>
          <w:numId w:val="2"/>
        </w:numPr>
        <w:tabs>
          <w:tab w:val="left" w:pos="993"/>
        </w:tabs>
        <w:spacing w:after="0"/>
        <w:ind w:left="0" w:firstLine="709"/>
        <w:jc w:val="both"/>
      </w:pPr>
      <w:r w:rsidRPr="00D07188">
        <w:rPr>
          <w:lang w:val="uz-Cyrl-UZ"/>
        </w:rPr>
        <w:t>машҳур компанияларнинг 50 та миссиясини олдиндан кўриш учун жамоангизга юборинг;</w:t>
      </w:r>
    </w:p>
    <w:p w14:paraId="1EAFEE4B" w14:textId="60D9BE2D" w:rsidR="00D07188" w:rsidRPr="00D07188" w:rsidRDefault="00D07188" w:rsidP="00915B4A">
      <w:pPr>
        <w:pStyle w:val="a3"/>
        <w:numPr>
          <w:ilvl w:val="0"/>
          <w:numId w:val="2"/>
        </w:numPr>
        <w:tabs>
          <w:tab w:val="left" w:pos="993"/>
          <w:tab w:val="left" w:pos="1134"/>
        </w:tabs>
        <w:spacing w:after="0"/>
        <w:ind w:left="0" w:firstLine="709"/>
        <w:jc w:val="both"/>
      </w:pPr>
      <w:r w:rsidRPr="00D07188">
        <w:t xml:space="preserve">3-4 </w:t>
      </w:r>
      <w:r w:rsidRPr="00103113">
        <w:rPr>
          <w:lang w:val="uz-Cyrl-UZ"/>
        </w:rPr>
        <w:t>соат йиғинг ва саволларга жавоб беринг</w:t>
      </w:r>
      <w:r w:rsidRPr="00D07188">
        <w:t>:</w:t>
      </w:r>
      <w:r w:rsidR="00103113" w:rsidRPr="00103113">
        <w:rPr>
          <w:lang w:val="uz-Cyrl-UZ"/>
        </w:rPr>
        <w:t xml:space="preserve"> </w:t>
      </w:r>
      <w:r w:rsidRPr="00D07188">
        <w:rPr>
          <w:lang w:val="uz-Cyrl-UZ"/>
        </w:rPr>
        <w:t>Компаниянинг мавжудлигидан мақсад нима?</w:t>
      </w:r>
      <w:r w:rsidR="00103113" w:rsidRPr="00103113">
        <w:rPr>
          <w:lang w:val="uz-Cyrl-UZ"/>
        </w:rPr>
        <w:t xml:space="preserve"> </w:t>
      </w:r>
      <w:r w:rsidRPr="00D07188">
        <w:rPr>
          <w:lang w:val="uz-Cyrl-UZ"/>
        </w:rPr>
        <w:t>У жамиятнинг қандай эҳтиёжларини қондириш учун яратилган?</w:t>
      </w:r>
      <w:r w:rsidR="00103113" w:rsidRPr="00103113">
        <w:rPr>
          <w:lang w:val="uz-Cyrl-UZ"/>
        </w:rPr>
        <w:t xml:space="preserve"> </w:t>
      </w:r>
      <w:r w:rsidRPr="00D07188">
        <w:rPr>
          <w:lang w:val="uz-Cyrl-UZ"/>
        </w:rPr>
        <w:t>Биз мижозларимизга, ҳамкорларимизга, ходимларимизга, эгаларимизга нимани айтмоқчимиз?</w:t>
      </w:r>
      <w:r w:rsidR="00103113" w:rsidRPr="00103113">
        <w:rPr>
          <w:lang w:val="uz-Cyrl-UZ"/>
        </w:rPr>
        <w:t xml:space="preserve"> </w:t>
      </w:r>
      <w:r w:rsidRPr="00D07188">
        <w:rPr>
          <w:lang w:val="uz-Cyrl-UZ"/>
        </w:rPr>
        <w:t>Биз ўхшаш компаниялардан, рақобатчилардан нимаси билан фарқ қиламиз?</w:t>
      </w:r>
    </w:p>
    <w:p w14:paraId="0A3E2244" w14:textId="77777777" w:rsidR="00D07188" w:rsidRPr="00D07188" w:rsidRDefault="00D07188" w:rsidP="00D07188">
      <w:pPr>
        <w:tabs>
          <w:tab w:val="left" w:pos="1134"/>
        </w:tabs>
        <w:spacing w:after="0"/>
        <w:ind w:firstLine="709"/>
        <w:jc w:val="both"/>
      </w:pPr>
      <w:r w:rsidRPr="00D07188">
        <w:rPr>
          <w:b/>
          <w:bCs/>
        </w:rPr>
        <w:t>Имидж</w:t>
      </w:r>
      <w:r w:rsidRPr="00D07188">
        <w:t xml:space="preserve"> - </w:t>
      </w:r>
      <w:r w:rsidRPr="00D07188">
        <w:rPr>
          <w:lang w:val="uz-Cyrl-UZ"/>
        </w:rPr>
        <w:t>бу инсон ўз мақомига мувофиқ ўзини қандай тутиши кераклиги ҳақида жамоатчилик фикрида шаклланган ғоялар тўплами</w:t>
      </w:r>
      <w:r w:rsidRPr="00D07188">
        <w:t>.</w:t>
      </w:r>
    </w:p>
    <w:p w14:paraId="0CB5478C" w14:textId="77777777" w:rsidR="00D07188" w:rsidRPr="00D07188" w:rsidRDefault="00D07188" w:rsidP="00D07188">
      <w:pPr>
        <w:tabs>
          <w:tab w:val="left" w:pos="1134"/>
        </w:tabs>
        <w:spacing w:after="0"/>
        <w:ind w:firstLine="709"/>
        <w:jc w:val="both"/>
        <w:rPr>
          <w:lang w:val="uz-Cyrl-UZ"/>
        </w:rPr>
      </w:pPr>
      <w:r w:rsidRPr="00D07188">
        <w:rPr>
          <w:b/>
          <w:bCs/>
        </w:rPr>
        <w:t>Имидж</w:t>
      </w:r>
      <w:r w:rsidRPr="00D07188">
        <w:rPr>
          <w:lang w:val="uz-Cyrl-UZ"/>
        </w:rPr>
        <w:t xml:space="preserve"> - бу ўйланган, стратегик жиҳатдан ишлаб чиқилган, мақсадли шаклланган ва ҳиссий жиҳатдан рангли тасвир бўлиб, унда кўплаб реал ва кутилган хусусиятлар мавжуд</w:t>
      </w:r>
      <w:r w:rsidRPr="00D07188">
        <w:t xml:space="preserve">. </w:t>
      </w:r>
      <w:r w:rsidRPr="00D07188">
        <w:rPr>
          <w:lang w:val="uz-Cyrl-UZ"/>
        </w:rPr>
        <w:t xml:space="preserve">Шахс, ташкилот, миллат, мутахассис, менежер, сиёсатчи, ҳудуд, бренд </w:t>
      </w:r>
      <w:r w:rsidRPr="00D07188">
        <w:rPr>
          <w:b/>
          <w:bCs/>
          <w:lang w:val="uz-Cyrl-UZ"/>
        </w:rPr>
        <w:t>имиджи</w:t>
      </w:r>
      <w:r w:rsidRPr="00D07188">
        <w:rPr>
          <w:lang w:val="uz-Cyrl-UZ"/>
        </w:rPr>
        <w:t xml:space="preserve"> мавжуд. </w:t>
      </w:r>
      <w:r w:rsidRPr="00D07188">
        <w:rPr>
          <w:b/>
          <w:bCs/>
          <w:lang w:val="uz-Cyrl-UZ"/>
        </w:rPr>
        <w:t>Имидж</w:t>
      </w:r>
      <w:r w:rsidRPr="00D07188">
        <w:rPr>
          <w:lang w:val="uz-Cyrl-UZ"/>
        </w:rPr>
        <w:t>нинг моҳияти ташқи кўриниш, услуб, шаклланган тасвир, реклама ғояси, ижтимоий стереотип, идрок, қўшимча қиймат каби асосий тушунчалар билан тўлдирилади, очилади ва тушунтирилади.</w:t>
      </w:r>
    </w:p>
    <w:p w14:paraId="300127D2" w14:textId="2D1BA701" w:rsidR="00D07188" w:rsidRPr="00D07188" w:rsidRDefault="00103113" w:rsidP="00D07188">
      <w:pPr>
        <w:tabs>
          <w:tab w:val="left" w:pos="1134"/>
        </w:tabs>
        <w:spacing w:after="0"/>
        <w:ind w:firstLine="709"/>
        <w:jc w:val="both"/>
        <w:rPr>
          <w:lang w:val="uz-Cyrl-UZ"/>
        </w:rPr>
      </w:pPr>
      <w:r w:rsidRPr="00D07188">
        <w:rPr>
          <w:lang w:val="uz-Cyrl-UZ"/>
        </w:rPr>
        <w:t>Ташкилот имиджининг турлари</w:t>
      </w:r>
      <w:r>
        <w:rPr>
          <w:lang w:val="uz-Cyrl-UZ"/>
        </w:rPr>
        <w:t xml:space="preserve">. </w:t>
      </w:r>
      <w:r w:rsidR="00D07188" w:rsidRPr="00D07188">
        <w:rPr>
          <w:lang w:val="uz-Cyrl-UZ"/>
        </w:rPr>
        <w:t>Компаниянинг имиджлари одатда иккита омилга боғлиқ: ташқи ва ички.</w:t>
      </w:r>
    </w:p>
    <w:p w14:paraId="4BA58AA2" w14:textId="77777777" w:rsidR="00D07188" w:rsidRPr="00103113" w:rsidRDefault="00D07188" w:rsidP="00103113">
      <w:pPr>
        <w:pStyle w:val="a3"/>
        <w:numPr>
          <w:ilvl w:val="0"/>
          <w:numId w:val="2"/>
        </w:numPr>
        <w:tabs>
          <w:tab w:val="left" w:pos="993"/>
        </w:tabs>
        <w:spacing w:after="0"/>
        <w:ind w:left="0" w:firstLine="709"/>
        <w:jc w:val="both"/>
        <w:rPr>
          <w:lang w:val="uz-Cyrl-UZ"/>
        </w:rPr>
      </w:pPr>
      <w:r w:rsidRPr="00103113">
        <w:rPr>
          <w:lang w:val="uz-Cyrl-UZ"/>
        </w:rPr>
        <w:t>Ташқи омиллар: кўрсатмалар ва корпоратив идентификация, сифатли маҳсулот, реклама креативлари - бизнеснинг ташқи таркибий қисмлари билан ўзаро таъсир ва алоқага таъсир қиладиган барча нарсалар.</w:t>
      </w:r>
    </w:p>
    <w:p w14:paraId="5CCCBF78" w14:textId="77777777" w:rsidR="00D07188" w:rsidRPr="00103113" w:rsidRDefault="00D07188" w:rsidP="00103113">
      <w:pPr>
        <w:pStyle w:val="a3"/>
        <w:numPr>
          <w:ilvl w:val="0"/>
          <w:numId w:val="2"/>
        </w:numPr>
        <w:tabs>
          <w:tab w:val="left" w:pos="993"/>
        </w:tabs>
        <w:spacing w:after="0"/>
        <w:ind w:left="0" w:firstLine="709"/>
        <w:jc w:val="both"/>
        <w:rPr>
          <w:lang w:val="uz-Cyrl-UZ"/>
        </w:rPr>
      </w:pPr>
      <w:r w:rsidRPr="00103113">
        <w:rPr>
          <w:lang w:val="uz-Cyrl-UZ"/>
        </w:rPr>
        <w:t>Ички омиллар: компания ичидаги маданият, менежернинг таассуротлари, ходимларнинг имиджи, корпоратив ўзига хослик ва маданиятнинг ҳар қандай жиҳатлари - компания ичида содир бўладиган барча нарсалар.</w:t>
      </w:r>
    </w:p>
    <w:p w14:paraId="7CEDC435" w14:textId="1F3E30C7" w:rsidR="00D07188" w:rsidRPr="00D07188" w:rsidRDefault="00103113" w:rsidP="00D07188">
      <w:pPr>
        <w:tabs>
          <w:tab w:val="left" w:pos="1134"/>
        </w:tabs>
        <w:spacing w:after="0"/>
        <w:ind w:firstLine="709"/>
        <w:jc w:val="both"/>
        <w:rPr>
          <w:lang w:val="uz-Cyrl-UZ"/>
        </w:rPr>
      </w:pPr>
      <w:r w:rsidRPr="00103113">
        <w:rPr>
          <w:lang w:val="uz-Cyrl-UZ"/>
        </w:rPr>
        <w:t>Компаниянинг имиджини қандай бошқариш керак?</w:t>
      </w:r>
    </w:p>
    <w:p w14:paraId="488D1220" w14:textId="77777777" w:rsidR="00D07188" w:rsidRPr="00BC5EEC" w:rsidRDefault="00D07188" w:rsidP="00D07188">
      <w:pPr>
        <w:tabs>
          <w:tab w:val="left" w:pos="1134"/>
        </w:tabs>
        <w:spacing w:after="0"/>
        <w:ind w:firstLine="709"/>
        <w:jc w:val="both"/>
        <w:rPr>
          <w:lang w:val="uz-Cyrl-UZ"/>
        </w:rPr>
      </w:pPr>
      <w:r w:rsidRPr="00D07188">
        <w:rPr>
          <w:lang w:val="uz-Cyrl-UZ"/>
        </w:rPr>
        <w:t>Ташкилот ҳақидаги имиджни қуйидаги усуллар билан бошқаришингиз мумкин:</w:t>
      </w:r>
    </w:p>
    <w:p w14:paraId="7AF6E8B8" w14:textId="77777777" w:rsidR="00D07188" w:rsidRPr="00D07188" w:rsidRDefault="00D07188" w:rsidP="00103113">
      <w:pPr>
        <w:pStyle w:val="a3"/>
        <w:numPr>
          <w:ilvl w:val="0"/>
          <w:numId w:val="2"/>
        </w:numPr>
        <w:tabs>
          <w:tab w:val="left" w:pos="993"/>
        </w:tabs>
        <w:spacing w:after="0"/>
        <w:ind w:left="0" w:firstLine="709"/>
        <w:jc w:val="both"/>
      </w:pPr>
      <w:r w:rsidRPr="00103113">
        <w:rPr>
          <w:lang w:val="uz-Cyrl-UZ"/>
        </w:rPr>
        <w:t>Мақсадли аудитория билан энг содиқ алоқаларни ўрнатинг;</w:t>
      </w:r>
    </w:p>
    <w:p w14:paraId="340E5F53" w14:textId="77777777" w:rsidR="00D07188" w:rsidRPr="00D07188" w:rsidRDefault="00D07188" w:rsidP="00103113">
      <w:pPr>
        <w:pStyle w:val="a3"/>
        <w:numPr>
          <w:ilvl w:val="0"/>
          <w:numId w:val="2"/>
        </w:numPr>
        <w:tabs>
          <w:tab w:val="left" w:pos="993"/>
        </w:tabs>
        <w:spacing w:after="0"/>
        <w:ind w:left="0" w:firstLine="709"/>
        <w:jc w:val="both"/>
      </w:pPr>
      <w:r w:rsidRPr="00103113">
        <w:rPr>
          <w:lang w:val="uz-Cyrl-UZ"/>
        </w:rPr>
        <w:t>Маҳсулот сифатини таъминлаш</w:t>
      </w:r>
      <w:r w:rsidRPr="00D07188">
        <w:t>;</w:t>
      </w:r>
    </w:p>
    <w:p w14:paraId="551ED83C" w14:textId="77777777" w:rsidR="00D07188" w:rsidRPr="00D07188" w:rsidRDefault="00D07188" w:rsidP="00103113">
      <w:pPr>
        <w:pStyle w:val="a3"/>
        <w:numPr>
          <w:ilvl w:val="0"/>
          <w:numId w:val="2"/>
        </w:numPr>
        <w:tabs>
          <w:tab w:val="left" w:pos="993"/>
        </w:tabs>
        <w:spacing w:after="0"/>
        <w:ind w:left="0" w:firstLine="709"/>
        <w:jc w:val="both"/>
      </w:pPr>
      <w:r w:rsidRPr="00103113">
        <w:rPr>
          <w:lang w:val="uz-Cyrl-UZ"/>
        </w:rPr>
        <w:t>Етказиб берувчилар билан содиқ муносабатларни ўрнатинг</w:t>
      </w:r>
      <w:r w:rsidRPr="00D07188">
        <w:t>;</w:t>
      </w:r>
    </w:p>
    <w:p w14:paraId="6E59F1AA" w14:textId="77777777" w:rsidR="00D07188" w:rsidRPr="00D07188" w:rsidRDefault="00D07188" w:rsidP="00103113">
      <w:pPr>
        <w:pStyle w:val="a3"/>
        <w:numPr>
          <w:ilvl w:val="0"/>
          <w:numId w:val="2"/>
        </w:numPr>
        <w:tabs>
          <w:tab w:val="left" w:pos="993"/>
        </w:tabs>
        <w:spacing w:after="0"/>
        <w:ind w:left="0" w:firstLine="709"/>
        <w:jc w:val="both"/>
      </w:pPr>
      <w:r w:rsidRPr="00103113">
        <w:rPr>
          <w:lang w:val="uz-Cyrl-UZ"/>
        </w:rPr>
        <w:lastRenderedPageBreak/>
        <w:t>Ҳамкорлар, шу жумладан мижозлар, етказиб берувчилар, ҳомийлар ва пудратчилар олдидаги мажбуриятларни ҳар доим бажаринг</w:t>
      </w:r>
      <w:r w:rsidRPr="00D07188">
        <w:t>.</w:t>
      </w:r>
    </w:p>
    <w:p w14:paraId="3383AF5B" w14:textId="77777777" w:rsidR="00D07188" w:rsidRPr="00D07188" w:rsidRDefault="00D07188" w:rsidP="00D07188">
      <w:pPr>
        <w:tabs>
          <w:tab w:val="left" w:pos="1134"/>
        </w:tabs>
        <w:spacing w:after="0"/>
        <w:ind w:firstLine="709"/>
        <w:jc w:val="both"/>
        <w:rPr>
          <w:lang w:val="uz-Cyrl-UZ"/>
        </w:rPr>
      </w:pPr>
      <w:r w:rsidRPr="00D07188">
        <w:rPr>
          <w:lang w:val="uz-Cyrl-UZ"/>
        </w:rPr>
        <w:t>Компаниянинг имиджларини бошқариш мақсадли аудитория орасида бренд ёки компаниянинг афзалликларини мунтазам равишда мустаҳкамлашдан иборат. Ҳар бир компания бунинг учун нафақат узоқ муддатли, балки қисқа муддатли ҳам ўз бизнес мақсадларини ишлаб чиқади.</w:t>
      </w:r>
    </w:p>
    <w:p w14:paraId="4A6E3F82" w14:textId="77777777" w:rsidR="00D07188" w:rsidRPr="00D07188" w:rsidRDefault="00D07188" w:rsidP="00D07188">
      <w:pPr>
        <w:tabs>
          <w:tab w:val="left" w:pos="1134"/>
        </w:tabs>
        <w:spacing w:after="0"/>
        <w:ind w:firstLine="709"/>
        <w:jc w:val="both"/>
      </w:pPr>
      <w:r w:rsidRPr="00D07188">
        <w:rPr>
          <w:lang w:val="uz-Cyrl-UZ"/>
        </w:rPr>
        <w:t>Стратегик мақсадлар - бу корхонанинг узоқ муддатли ривожланишининг асосий йўналишлари тизими бўлиб, унга мувофиқ унинг асосий йўналишлари бўйича инвестиция сиёсати (стратегия) ишлаб чиқилади. Корхонанинг инвестиция фаолиятининг асосий стратегик мақсади унинг бозор қийматини максимал даражада оширишдир.</w:t>
      </w:r>
    </w:p>
    <w:p w14:paraId="25E875C3" w14:textId="03136620" w:rsidR="00D07188" w:rsidRPr="00D07188" w:rsidRDefault="004B13C5" w:rsidP="00D07188">
      <w:pPr>
        <w:tabs>
          <w:tab w:val="left" w:pos="1134"/>
        </w:tabs>
        <w:spacing w:after="0"/>
        <w:ind w:firstLine="709"/>
        <w:jc w:val="both"/>
      </w:pPr>
      <w:r w:rsidRPr="004B13C5">
        <w:rPr>
          <w:lang w:val="uz-Cyrl-UZ"/>
        </w:rPr>
        <w:t xml:space="preserve">Лойиҳа иш стратегияси. </w:t>
      </w:r>
      <w:r w:rsidR="00D07188" w:rsidRPr="00D07188">
        <w:rPr>
          <w:lang w:val="uz-Cyrl-UZ"/>
        </w:rPr>
        <w:t>Лойиҳанинг асосий ишини режалаштириш ва бажаришга ёндашувда ягона стратегияга риоя қилиш керак.</w:t>
      </w:r>
    </w:p>
    <w:p w14:paraId="0C5C5387" w14:textId="77777777" w:rsidR="00D07188" w:rsidRPr="00D07188" w:rsidRDefault="00D07188" w:rsidP="00D07188">
      <w:pPr>
        <w:tabs>
          <w:tab w:val="left" w:pos="1134"/>
        </w:tabs>
        <w:spacing w:after="0"/>
        <w:ind w:firstLine="709"/>
        <w:jc w:val="both"/>
      </w:pPr>
      <w:r w:rsidRPr="00D07188">
        <w:rPr>
          <w:lang w:val="uz-Cyrl-UZ"/>
        </w:rPr>
        <w:t>Масалан:</w:t>
      </w:r>
    </w:p>
    <w:p w14:paraId="4CFD179E" w14:textId="77777777" w:rsidR="00D07188" w:rsidRPr="00D07188" w:rsidRDefault="00D07188" w:rsidP="00D07188">
      <w:pPr>
        <w:tabs>
          <w:tab w:val="left" w:pos="1134"/>
        </w:tabs>
        <w:spacing w:after="0"/>
        <w:ind w:firstLine="709"/>
        <w:jc w:val="both"/>
      </w:pPr>
      <w:r w:rsidRPr="00D07188">
        <w:rPr>
          <w:lang w:val="uz-Cyrl-UZ"/>
        </w:rPr>
        <w:t>барча жиҳозлар тўғридан-тўғри ишлаб чиқарувчидан эмас, балки етказиб берувчилар орқали сотиб олинади;</w:t>
      </w:r>
    </w:p>
    <w:p w14:paraId="247FDD5E" w14:textId="77777777" w:rsidR="00D07188" w:rsidRPr="00D07188" w:rsidRDefault="00D07188" w:rsidP="00D07188">
      <w:pPr>
        <w:tabs>
          <w:tab w:val="left" w:pos="1134"/>
        </w:tabs>
        <w:spacing w:after="0"/>
        <w:ind w:firstLine="709"/>
        <w:jc w:val="both"/>
      </w:pPr>
      <w:r w:rsidRPr="00D07188">
        <w:rPr>
          <w:lang w:val="uz-Cyrl-UZ"/>
        </w:rPr>
        <w:t>ходимларни ўқитиш жалб қилинган тренер раҳбарлигида ўтказилади.</w:t>
      </w:r>
    </w:p>
    <w:p w14:paraId="3107C437" w14:textId="29E9A2B3" w:rsidR="00D07188" w:rsidRPr="00D07188" w:rsidRDefault="004B13C5" w:rsidP="00D07188">
      <w:pPr>
        <w:tabs>
          <w:tab w:val="left" w:pos="1134"/>
        </w:tabs>
        <w:spacing w:after="0"/>
        <w:ind w:firstLine="709"/>
        <w:jc w:val="both"/>
      </w:pPr>
      <w:r w:rsidRPr="004B13C5">
        <w:rPr>
          <w:lang w:val="uz-Cyrl-UZ"/>
        </w:rPr>
        <w:t xml:space="preserve">Лойиҳа иш стратегияси. </w:t>
      </w:r>
      <w:r w:rsidR="00D07188" w:rsidRPr="00D07188">
        <w:rPr>
          <w:lang w:val="uz-Cyrl-UZ"/>
        </w:rPr>
        <w:t>Мақсадларингизга эришиш қобилиятингизни аниқлаш ҳам танланган стратегияга мос келиши керак.</w:t>
      </w:r>
    </w:p>
    <w:p w14:paraId="11FF30B3" w14:textId="77777777" w:rsidR="00D07188" w:rsidRPr="00D07188" w:rsidRDefault="00D07188" w:rsidP="00D07188">
      <w:pPr>
        <w:tabs>
          <w:tab w:val="left" w:pos="1134"/>
        </w:tabs>
        <w:spacing w:after="0"/>
        <w:ind w:firstLine="709"/>
        <w:jc w:val="both"/>
      </w:pPr>
      <w:r w:rsidRPr="00D07188">
        <w:rPr>
          <w:lang w:val="uz-Cyrl-UZ"/>
        </w:rPr>
        <w:t>Шундай қилиб, энг бошиданоқ, томошабинларнинг асосий одамларида маълум нотўғри қарашлар бор-йўқлигини, ушбу лойиҳани қандай қабул қилиш ва қандай қилиб олмаслик кераклигини билиб олишингиз керак.</w:t>
      </w:r>
    </w:p>
    <w:p w14:paraId="0B2FC1C2" w14:textId="622A94F6" w:rsidR="00D07188" w:rsidRPr="00D07188" w:rsidRDefault="00D07188" w:rsidP="00D07188">
      <w:pPr>
        <w:tabs>
          <w:tab w:val="left" w:pos="1134"/>
        </w:tabs>
        <w:spacing w:after="0"/>
        <w:ind w:firstLine="709"/>
        <w:jc w:val="both"/>
      </w:pPr>
      <w:r w:rsidRPr="00D07188">
        <w:rPr>
          <w:lang w:val="uz-Cyrl-UZ"/>
        </w:rPr>
        <w:t>Стратегияни танлашда:</w:t>
      </w:r>
      <w:r w:rsidR="004B13C5" w:rsidRPr="004B13C5">
        <w:rPr>
          <w:lang w:val="uz-Cyrl-UZ"/>
        </w:rPr>
        <w:t xml:space="preserve"> </w:t>
      </w:r>
      <w:r w:rsidRPr="00D07188">
        <w:rPr>
          <w:lang w:val="uz-Cyrl-UZ"/>
        </w:rPr>
        <w:t>Бундай муаммоларни ҳал қилишда ташкилотингизнинг ёндашувини кўриб чиқинг.</w:t>
      </w:r>
    </w:p>
    <w:p w14:paraId="37A083FC" w14:textId="77777777" w:rsidR="00D07188" w:rsidRPr="00D07188" w:rsidRDefault="00D07188" w:rsidP="00D07188">
      <w:pPr>
        <w:tabs>
          <w:tab w:val="left" w:pos="1134"/>
        </w:tabs>
        <w:spacing w:after="0"/>
        <w:ind w:firstLine="709"/>
        <w:jc w:val="both"/>
      </w:pPr>
      <w:r w:rsidRPr="00D07188">
        <w:rPr>
          <w:lang w:val="uz-Cyrl-UZ"/>
        </w:rPr>
        <w:t>Лойиҳаларда стратегик фикрлаш - бу рақобатбардош ўйин қоидаларини қайта ёзиш ва мумкин бўлган келажакни башорат қила оладиган янги стратегияларни кашф этишга қаратилган менежернинг ўзига хос хусусияти.</w:t>
      </w:r>
    </w:p>
    <w:p w14:paraId="00F29FBA" w14:textId="29BDBEAE" w:rsidR="00D07188" w:rsidRPr="00D07188" w:rsidRDefault="004B13C5" w:rsidP="00D07188">
      <w:pPr>
        <w:tabs>
          <w:tab w:val="left" w:pos="1134"/>
        </w:tabs>
        <w:spacing w:after="0"/>
        <w:ind w:firstLine="709"/>
        <w:jc w:val="both"/>
      </w:pPr>
      <w:r w:rsidRPr="00D07188">
        <w:rPr>
          <w:lang w:val="uz-Cyrl-UZ"/>
        </w:rPr>
        <w:t>Стратегияни корпоратив даражада тақдим этишнинг мумкин бўлган асослари:</w:t>
      </w:r>
    </w:p>
    <w:p w14:paraId="76E6573E" w14:textId="6591E6B7" w:rsidR="00D07188" w:rsidRPr="00D07188" w:rsidRDefault="00D07188" w:rsidP="004B13C5">
      <w:pPr>
        <w:numPr>
          <w:ilvl w:val="0"/>
          <w:numId w:val="6"/>
        </w:numPr>
        <w:tabs>
          <w:tab w:val="clear" w:pos="720"/>
          <w:tab w:val="num" w:pos="993"/>
          <w:tab w:val="left" w:pos="1134"/>
        </w:tabs>
        <w:spacing w:after="0"/>
        <w:ind w:left="0" w:firstLine="709"/>
        <w:jc w:val="both"/>
      </w:pPr>
      <w:r w:rsidRPr="00D07188">
        <w:rPr>
          <w:lang w:val="uz-Cyrl-UZ"/>
        </w:rPr>
        <w:t>Миссия</w:t>
      </w:r>
      <w:r w:rsidR="004B13C5">
        <w:rPr>
          <w:lang w:val="uz-Cyrl-UZ"/>
        </w:rPr>
        <w:t>;</w:t>
      </w:r>
    </w:p>
    <w:p w14:paraId="7DADD9F6" w14:textId="294CF417" w:rsidR="00D07188" w:rsidRPr="00D07188" w:rsidRDefault="00D07188" w:rsidP="004B13C5">
      <w:pPr>
        <w:numPr>
          <w:ilvl w:val="0"/>
          <w:numId w:val="6"/>
        </w:numPr>
        <w:tabs>
          <w:tab w:val="clear" w:pos="720"/>
          <w:tab w:val="num" w:pos="993"/>
          <w:tab w:val="left" w:pos="1134"/>
        </w:tabs>
        <w:spacing w:after="0"/>
        <w:ind w:left="0" w:firstLine="709"/>
        <w:jc w:val="both"/>
      </w:pPr>
      <w:r w:rsidRPr="00D07188">
        <w:rPr>
          <w:lang w:val="uz-Cyrl-UZ"/>
        </w:rPr>
        <w:t>Умумий ўсиш ва фойда мақсадлари</w:t>
      </w:r>
      <w:r w:rsidR="004B13C5">
        <w:rPr>
          <w:lang w:val="uz-Cyrl-UZ"/>
        </w:rPr>
        <w:t>;</w:t>
      </w:r>
    </w:p>
    <w:p w14:paraId="118FA217" w14:textId="083CE8A1" w:rsidR="00D07188" w:rsidRPr="00D07188" w:rsidRDefault="00D07188" w:rsidP="004B13C5">
      <w:pPr>
        <w:numPr>
          <w:ilvl w:val="0"/>
          <w:numId w:val="6"/>
        </w:numPr>
        <w:tabs>
          <w:tab w:val="clear" w:pos="720"/>
          <w:tab w:val="num" w:pos="993"/>
          <w:tab w:val="left" w:pos="1134"/>
        </w:tabs>
        <w:spacing w:after="0"/>
        <w:ind w:left="0" w:firstLine="709"/>
        <w:jc w:val="both"/>
      </w:pPr>
      <w:r w:rsidRPr="00D07188">
        <w:rPr>
          <w:lang w:val="uz-Cyrl-UZ"/>
        </w:rPr>
        <w:t>Стратегияга эътибор</w:t>
      </w:r>
      <w:r w:rsidR="004B13C5">
        <w:rPr>
          <w:lang w:val="uz-Cyrl-UZ"/>
        </w:rPr>
        <w:t>;</w:t>
      </w:r>
    </w:p>
    <w:p w14:paraId="4E49F93D" w14:textId="23B52CE6" w:rsidR="00D07188" w:rsidRPr="00D07188" w:rsidRDefault="00D07188" w:rsidP="004B13C5">
      <w:pPr>
        <w:numPr>
          <w:ilvl w:val="0"/>
          <w:numId w:val="6"/>
        </w:numPr>
        <w:tabs>
          <w:tab w:val="clear" w:pos="720"/>
          <w:tab w:val="num" w:pos="993"/>
          <w:tab w:val="left" w:pos="1134"/>
        </w:tabs>
        <w:spacing w:after="0"/>
        <w:ind w:left="0" w:firstLine="709"/>
        <w:jc w:val="both"/>
      </w:pPr>
      <w:r w:rsidRPr="00D07188">
        <w:rPr>
          <w:lang w:val="uz-Cyrl-UZ"/>
        </w:rPr>
        <w:t>Функционал сиёсатнинг асосий қарорлари</w:t>
      </w:r>
      <w:r w:rsidR="004B13C5">
        <w:rPr>
          <w:lang w:val="uz-Cyrl-UZ"/>
        </w:rPr>
        <w:t>;</w:t>
      </w:r>
    </w:p>
    <w:p w14:paraId="06EB6B6F" w14:textId="7888472C" w:rsidR="00D07188" w:rsidRPr="00D07188" w:rsidRDefault="00D07188" w:rsidP="004B13C5">
      <w:pPr>
        <w:numPr>
          <w:ilvl w:val="0"/>
          <w:numId w:val="6"/>
        </w:numPr>
        <w:tabs>
          <w:tab w:val="clear" w:pos="720"/>
          <w:tab w:val="num" w:pos="993"/>
          <w:tab w:val="left" w:pos="1134"/>
        </w:tabs>
        <w:spacing w:after="0"/>
        <w:ind w:left="0" w:firstLine="709"/>
        <w:jc w:val="both"/>
      </w:pPr>
      <w:r w:rsidRPr="00D07188">
        <w:rPr>
          <w:lang w:val="uz-Cyrl-UZ"/>
        </w:rPr>
        <w:t>Стратегик таҳлил тизимлари</w:t>
      </w:r>
      <w:r w:rsidR="004B13C5">
        <w:rPr>
          <w:lang w:val="uz-Cyrl-UZ"/>
        </w:rPr>
        <w:t>.</w:t>
      </w:r>
    </w:p>
    <w:p w14:paraId="2512B536" w14:textId="77777777" w:rsidR="00D07188" w:rsidRPr="00D07188" w:rsidRDefault="00D07188" w:rsidP="00D07188">
      <w:pPr>
        <w:tabs>
          <w:tab w:val="left" w:pos="1134"/>
        </w:tabs>
        <w:spacing w:after="0"/>
        <w:ind w:firstLine="709"/>
        <w:jc w:val="both"/>
      </w:pPr>
      <w:r w:rsidRPr="00D07188">
        <w:rPr>
          <w:lang w:val="uz-Cyrl-UZ"/>
        </w:rPr>
        <w:t>Корпоратив даражадаги стратегиялар одатда иккита тоифага бўлинади:</w:t>
      </w:r>
    </w:p>
    <w:p w14:paraId="59BEA917" w14:textId="77777777" w:rsidR="00D07188" w:rsidRPr="00D07188" w:rsidRDefault="00D07188" w:rsidP="00D07188">
      <w:pPr>
        <w:tabs>
          <w:tab w:val="left" w:pos="1134"/>
        </w:tabs>
        <w:spacing w:after="0"/>
        <w:ind w:firstLine="709"/>
        <w:jc w:val="both"/>
      </w:pPr>
      <w:r w:rsidRPr="00D07188">
        <w:rPr>
          <w:lang w:val="en-US"/>
        </w:rPr>
        <w:t xml:space="preserve">1. </w:t>
      </w:r>
      <w:r w:rsidRPr="00D07188">
        <w:rPr>
          <w:lang w:val="uz-Cyrl-UZ"/>
        </w:rPr>
        <w:t>Паст ўсиш стратегиялари</w:t>
      </w:r>
    </w:p>
    <w:p w14:paraId="0269B458" w14:textId="77777777" w:rsidR="00D07188" w:rsidRPr="00D07188" w:rsidRDefault="00D07188" w:rsidP="004B13C5">
      <w:pPr>
        <w:pStyle w:val="a3"/>
        <w:numPr>
          <w:ilvl w:val="0"/>
          <w:numId w:val="7"/>
        </w:numPr>
        <w:tabs>
          <w:tab w:val="left" w:pos="993"/>
        </w:tabs>
        <w:spacing w:after="0"/>
        <w:ind w:left="0" w:firstLine="709"/>
        <w:jc w:val="both"/>
      </w:pPr>
      <w:r w:rsidRPr="004B13C5">
        <w:rPr>
          <w:lang w:val="uz-Cyrl-UZ"/>
        </w:rPr>
        <w:t>Ўзгаришсиз - муваффақиятли, етук бозорлар, ўзгариш учун сабаб йўқ;</w:t>
      </w:r>
    </w:p>
    <w:p w14:paraId="2C385768" w14:textId="77777777" w:rsidR="00D07188" w:rsidRPr="00D07188" w:rsidRDefault="00D07188" w:rsidP="004B13C5">
      <w:pPr>
        <w:pStyle w:val="a3"/>
        <w:numPr>
          <w:ilvl w:val="0"/>
          <w:numId w:val="7"/>
        </w:numPr>
        <w:tabs>
          <w:tab w:val="left" w:pos="993"/>
        </w:tabs>
        <w:spacing w:after="0"/>
        <w:ind w:left="0" w:firstLine="709"/>
        <w:jc w:val="both"/>
      </w:pPr>
      <w:r w:rsidRPr="004B13C5">
        <w:rPr>
          <w:lang w:val="uz-Cyrl-UZ"/>
        </w:rPr>
        <w:t>Чекиниш - қаттиқ рақобат ёки стратегик чекиниш туфайли;</w:t>
      </w:r>
    </w:p>
    <w:p w14:paraId="087DF68C" w14:textId="77777777" w:rsidR="00D07188" w:rsidRPr="00D07188" w:rsidRDefault="00D07188" w:rsidP="004B13C5">
      <w:pPr>
        <w:pStyle w:val="a3"/>
        <w:numPr>
          <w:ilvl w:val="0"/>
          <w:numId w:val="7"/>
        </w:numPr>
        <w:tabs>
          <w:tab w:val="left" w:pos="993"/>
        </w:tabs>
        <w:spacing w:after="0"/>
        <w:ind w:left="0" w:firstLine="709"/>
        <w:jc w:val="both"/>
      </w:pPr>
      <w:r w:rsidRPr="004B13C5">
        <w:rPr>
          <w:lang w:val="uz-Cyrl-UZ"/>
        </w:rPr>
        <w:t>Энг яхши бажарилган ишни қилиш учун кичик, аммо махсус имкониятга эътибор қаратинг.</w:t>
      </w:r>
    </w:p>
    <w:p w14:paraId="53B5ECF2" w14:textId="11CD8A72" w:rsidR="00D07188" w:rsidRPr="00D07188" w:rsidRDefault="00D07188" w:rsidP="00D07188">
      <w:pPr>
        <w:tabs>
          <w:tab w:val="left" w:pos="1134"/>
        </w:tabs>
        <w:spacing w:after="0"/>
        <w:ind w:firstLine="709"/>
        <w:jc w:val="both"/>
      </w:pPr>
      <w:r w:rsidRPr="00D07188">
        <w:rPr>
          <w:lang w:val="en-US"/>
        </w:rPr>
        <w:t xml:space="preserve">2. </w:t>
      </w:r>
      <w:r w:rsidR="004B13C5" w:rsidRPr="00D07188">
        <w:rPr>
          <w:lang w:val="uz-Cyrl-UZ"/>
        </w:rPr>
        <w:t>Мажбурий ўсиш стратегиялари</w:t>
      </w:r>
      <w:r w:rsidRPr="00D07188">
        <w:rPr>
          <w:lang w:val="uz-Cyrl-UZ"/>
        </w:rPr>
        <w:t>:</w:t>
      </w:r>
    </w:p>
    <w:p w14:paraId="054FE047" w14:textId="77777777" w:rsidR="00D07188" w:rsidRPr="00D07188" w:rsidRDefault="00D07188" w:rsidP="004B13C5">
      <w:pPr>
        <w:numPr>
          <w:ilvl w:val="0"/>
          <w:numId w:val="8"/>
        </w:numPr>
        <w:tabs>
          <w:tab w:val="clear" w:pos="786"/>
          <w:tab w:val="left" w:pos="993"/>
        </w:tabs>
        <w:spacing w:after="0"/>
        <w:ind w:left="0" w:firstLine="709"/>
        <w:jc w:val="both"/>
      </w:pPr>
      <w:r w:rsidRPr="00D07188">
        <w:rPr>
          <w:lang w:val="uz-Cyrl-UZ"/>
        </w:rPr>
        <w:t>Қўшилиш ва қўшиб олиш - рақобатдош компанияни эгаллаш;</w:t>
      </w:r>
    </w:p>
    <w:p w14:paraId="645BA788" w14:textId="77777777" w:rsidR="00D07188" w:rsidRPr="00D07188" w:rsidRDefault="00D07188" w:rsidP="004B13C5">
      <w:pPr>
        <w:numPr>
          <w:ilvl w:val="0"/>
          <w:numId w:val="8"/>
        </w:numPr>
        <w:tabs>
          <w:tab w:val="clear" w:pos="786"/>
          <w:tab w:val="left" w:pos="993"/>
        </w:tabs>
        <w:spacing w:after="0"/>
        <w:ind w:left="0" w:firstLine="709"/>
        <w:jc w:val="both"/>
      </w:pPr>
      <w:r w:rsidRPr="00D07188">
        <w:rPr>
          <w:lang w:val="uz-Cyrl-UZ"/>
        </w:rPr>
        <w:t>Вертикал интеграция - қиймат занжирини юқорига силжитиш;</w:t>
      </w:r>
    </w:p>
    <w:p w14:paraId="2B36FEE6" w14:textId="77777777" w:rsidR="00D07188" w:rsidRPr="00D07188" w:rsidRDefault="00D07188" w:rsidP="004B13C5">
      <w:pPr>
        <w:numPr>
          <w:ilvl w:val="0"/>
          <w:numId w:val="8"/>
        </w:numPr>
        <w:tabs>
          <w:tab w:val="clear" w:pos="786"/>
          <w:tab w:val="left" w:pos="993"/>
        </w:tabs>
        <w:spacing w:after="0"/>
        <w:ind w:left="0" w:firstLine="709"/>
        <w:jc w:val="both"/>
      </w:pPr>
      <w:r w:rsidRPr="00D07188">
        <w:rPr>
          <w:lang w:val="uz-Cyrl-UZ"/>
        </w:rPr>
        <w:t>Географик кенгайиш - маҳаллийдан глобалгача;</w:t>
      </w:r>
    </w:p>
    <w:p w14:paraId="77DD8602" w14:textId="77777777" w:rsidR="00D07188" w:rsidRPr="00D07188" w:rsidRDefault="00D07188" w:rsidP="004B13C5">
      <w:pPr>
        <w:numPr>
          <w:ilvl w:val="0"/>
          <w:numId w:val="8"/>
        </w:numPr>
        <w:tabs>
          <w:tab w:val="clear" w:pos="786"/>
          <w:tab w:val="left" w:pos="993"/>
        </w:tabs>
        <w:spacing w:after="0"/>
        <w:ind w:left="0" w:firstLine="709"/>
        <w:jc w:val="both"/>
      </w:pPr>
      <w:r w:rsidRPr="00D07188">
        <w:rPr>
          <w:lang w:val="uz-Cyrl-UZ"/>
        </w:rPr>
        <w:lastRenderedPageBreak/>
        <w:t>Диверсификация - шартномалар тузишдан электрон бизнесгача.</w:t>
      </w:r>
    </w:p>
    <w:p w14:paraId="00D130F9" w14:textId="77777777" w:rsidR="00D07188" w:rsidRPr="00D07188" w:rsidRDefault="00D07188" w:rsidP="00D07188">
      <w:pPr>
        <w:tabs>
          <w:tab w:val="left" w:pos="993"/>
        </w:tabs>
        <w:spacing w:after="0"/>
        <w:ind w:firstLine="709"/>
        <w:jc w:val="both"/>
        <w:rPr>
          <w:lang w:val="uz-Cyrl-UZ"/>
        </w:rPr>
      </w:pPr>
      <w:r w:rsidRPr="00D07188">
        <w:rPr>
          <w:lang w:val="uz-Cyrl-UZ"/>
        </w:rPr>
        <w:t xml:space="preserve">Бугунги тез ўзгарувчан бизнес муҳитида ташкилотнинг бир қисми бўлган ҳар бир киши стратегик фикрлашни билиши керак. Стратегик фикрлаш жамоа сифатида ҳам, индивидуал равишда ҳам амалга оширилганда самарали бўлиши мумкин. Гуруҳларда сиз ҳар хил турдаги масалалар бўйича бошқа одамларнинг нуқтаи назарини ўрганишингиз мумкин - бугунги қийин бизнес ландшафтида муҳим ва ҳал қилувчи фойда. </w:t>
      </w:r>
    </w:p>
    <w:p w14:paraId="08522039" w14:textId="77777777" w:rsidR="00D07188" w:rsidRDefault="00D07188" w:rsidP="00D07188">
      <w:pPr>
        <w:tabs>
          <w:tab w:val="left" w:pos="993"/>
        </w:tabs>
        <w:spacing w:after="0"/>
        <w:ind w:firstLine="709"/>
        <w:jc w:val="both"/>
        <w:rPr>
          <w:lang w:val="uz-Cyrl-UZ"/>
        </w:rPr>
      </w:pPr>
      <w:r w:rsidRPr="00D07188">
        <w:rPr>
          <w:lang w:val="uz-Cyrl-UZ"/>
        </w:rPr>
        <w:t>Мисол учун, ташкилотингизнинг ҳар бир аъзоси компания қандай ишлаши ҳақида ўзига хос, индивидуал ва ўзига хос нуқтаи назарга эга. Компаниянинг турли қисмларидаги одамлар билан қандай муносабатда бўлишлари ҳақида саволлар бериш ва баҳолаш орқали сиз ҳаракатларингиз уларга ва уларнинг ишига қандай таъсир қилиши мумкинлигини яхшироқ тушунасиз. Бошқа жамоа аъзолари билан ҳамкорлик қилиш орқали сиз кичик туюлган қарорларнинг мураккаб оқибатлари ҳақида кўпроқ маълумотга эга бўласиз. Айнан мана шу тушунчалар сизга янада стратегик ва пухтароқ танлов қилишга ёрдам беради.</w:t>
      </w:r>
    </w:p>
    <w:p w14:paraId="5A641612" w14:textId="75E9606D" w:rsidR="004B13C5" w:rsidRPr="004B13C5" w:rsidRDefault="00CE579D" w:rsidP="004B13C5">
      <w:pPr>
        <w:tabs>
          <w:tab w:val="left" w:pos="993"/>
        </w:tabs>
        <w:spacing w:after="0"/>
        <w:ind w:firstLine="709"/>
        <w:jc w:val="both"/>
        <w:rPr>
          <w:lang w:val="uz-Cyrl-UZ"/>
        </w:rPr>
      </w:pPr>
      <w:r w:rsidRPr="00CE579D">
        <w:rPr>
          <w:lang w:val="uz-Cyrl-UZ"/>
        </w:rPr>
        <w:t>Бизнес стратегиясининг турлари. Бизнесни режалаштиришда 4 та асосий бизнес стратегиясини баҳам кўриш одатий ҳолдир. қуйида улар ҳақида гаплашамиз.</w:t>
      </w:r>
    </w:p>
    <w:p w14:paraId="0C749E71" w14:textId="39C1A908" w:rsidR="004B13C5" w:rsidRPr="004B13C5" w:rsidRDefault="00CE579D" w:rsidP="004B13C5">
      <w:pPr>
        <w:tabs>
          <w:tab w:val="left" w:pos="993"/>
        </w:tabs>
        <w:spacing w:after="0"/>
        <w:ind w:firstLine="709"/>
        <w:jc w:val="both"/>
        <w:rPr>
          <w:lang w:val="uz-Cyrl-UZ"/>
        </w:rPr>
      </w:pPr>
      <w:r w:rsidRPr="00CE579D">
        <w:rPr>
          <w:lang w:val="uz-Cyrl-UZ"/>
        </w:rPr>
        <w:t xml:space="preserve">1. Концентрланган ўсиш стратегияси. </w:t>
      </w:r>
      <w:r w:rsidR="004B13C5" w:rsidRPr="004B13C5">
        <w:rPr>
          <w:lang w:val="uz-Cyrl-UZ"/>
        </w:rPr>
        <w:t>Концентрланган ўсиш стратегияси компания маҳсулотларига, уни такомиллаштиришга қаратилган. Ушбу стратегия бозорга таклиф қилинадиган товарлар ва хизматларни ривожлантиришга эътибор қаратишни тавсия қилади. Ушбу стратегияга мувофиқ компания бир неча йўналишда ишлаши керак: ички қоидаларни ишлаб чиқиш, ишлаб чиқаришни такомиллаштириш (харажатларни ва операцион йўқотишларни камайтириш). Рақобатчиларни билиш ва вақти-вақти билан рақобатбардош разведка ўтказиш ҳам фойдалидир.</w:t>
      </w:r>
    </w:p>
    <w:p w14:paraId="554A84E9" w14:textId="69ECB3DA" w:rsidR="004B13C5" w:rsidRPr="004B13C5" w:rsidRDefault="00CE579D" w:rsidP="004B13C5">
      <w:pPr>
        <w:tabs>
          <w:tab w:val="left" w:pos="993"/>
        </w:tabs>
        <w:spacing w:after="0"/>
        <w:ind w:firstLine="709"/>
        <w:jc w:val="both"/>
        <w:rPr>
          <w:lang w:val="uz-Cyrl-UZ"/>
        </w:rPr>
      </w:pPr>
      <w:r w:rsidRPr="00CE579D">
        <w:rPr>
          <w:lang w:val="uz-Cyrl-UZ"/>
        </w:rPr>
        <w:t>2. Интеграциялашган ўсиш стратегияси</w:t>
      </w:r>
      <w:r>
        <w:rPr>
          <w:lang w:val="uz-Cyrl-UZ"/>
        </w:rPr>
        <w:t xml:space="preserve">. </w:t>
      </w:r>
      <w:r w:rsidR="004B13C5" w:rsidRPr="004B13C5">
        <w:rPr>
          <w:lang w:val="uz-Cyrl-UZ"/>
        </w:rPr>
        <w:t>Ушбу стратегия компаниянинг ташқи муҳитда ривожланишига асосланади: янги савдо офисларини очиш, янги бозорларга чиқиш, рақобатдош компанияларни “сингдириш” ва бошқалар. Интеграциялашган ўсиш стратегиясининг яхши намунаси Инстаграмни Фаcебоок томонидан эгаллаб олиниши бўлиши мумкин, у дарҳол пул ишлаш мумкин бўлган қўшимча “янги” аудиторияга кириш ҳуқуқига эга бўлади (бу орқали пул ишлашни бошланг).</w:t>
      </w:r>
    </w:p>
    <w:p w14:paraId="5EBBF780" w14:textId="79460725" w:rsidR="004B13C5" w:rsidRPr="004B13C5" w:rsidRDefault="00CE579D" w:rsidP="004B13C5">
      <w:pPr>
        <w:tabs>
          <w:tab w:val="left" w:pos="993"/>
        </w:tabs>
        <w:spacing w:after="0"/>
        <w:ind w:firstLine="709"/>
        <w:jc w:val="both"/>
        <w:rPr>
          <w:lang w:val="uz-Cyrl-UZ"/>
        </w:rPr>
      </w:pPr>
      <w:r w:rsidRPr="004B13C5">
        <w:rPr>
          <w:lang w:val="uz-Cyrl-UZ"/>
        </w:rPr>
        <w:t>3. Диверсификацияланган ўсиш стратегияси</w:t>
      </w:r>
      <w:r>
        <w:rPr>
          <w:lang w:val="uz-Cyrl-UZ"/>
        </w:rPr>
        <w:t xml:space="preserve">. </w:t>
      </w:r>
      <w:r w:rsidR="004B13C5" w:rsidRPr="004B13C5">
        <w:rPr>
          <w:lang w:val="uz-Cyrl-UZ"/>
        </w:rPr>
        <w:t>Бизнес ташкилоти учун диверсификацияланган стратегия хавфларни камайтиришни ўз ичига олади. Яъни, қоида тариқасида, бу компания томонидан бир вақтнинг ўзида бир нечта йўналишларни ишлаб чиқишда ифодаланади, уларнинг ҳар бири бошқалар билан мустаҳкам боғлиқ бўлмаслиги мумкин. Турли хил ўсиш стратегиясининг яхши намунаси Яндех бўлиб, унинг маҳсулот қаторига қуйидагилар киради: ўз браузери ва қидируви, реклама тармоғи, такси, озиқ-овқат маҳсулотларини етказиб бериш, тўлов тизими ва бошқалар. Маҳсулотларнинг ҳар бири хавфларни диверсификация қилади ва компанияга рақобатчилар йўқотишларга дучор бўлган пайтда ҳам ривожланиш имконини беради.</w:t>
      </w:r>
    </w:p>
    <w:p w14:paraId="7A027C5C" w14:textId="2A5BA82C" w:rsidR="004B13C5" w:rsidRPr="004B13C5" w:rsidRDefault="00CE579D" w:rsidP="004B13C5">
      <w:pPr>
        <w:tabs>
          <w:tab w:val="left" w:pos="993"/>
        </w:tabs>
        <w:spacing w:after="0"/>
        <w:ind w:firstLine="709"/>
        <w:jc w:val="both"/>
        <w:rPr>
          <w:lang w:val="uz-Cyrl-UZ"/>
        </w:rPr>
      </w:pPr>
      <w:r w:rsidRPr="00CE579D">
        <w:rPr>
          <w:lang w:val="uz-Cyrl-UZ"/>
        </w:rPr>
        <w:lastRenderedPageBreak/>
        <w:t xml:space="preserve">4. Қисқартириш стратегияси. </w:t>
      </w:r>
      <w:r w:rsidR="004B13C5" w:rsidRPr="004B13C5">
        <w:rPr>
          <w:lang w:val="uz-Cyrl-UZ"/>
        </w:rPr>
        <w:t>Аммо сизнинг компаниянгиз фойдасиз ишлаётганини ва барча харажатларни қоплайдиган фойда миқдорини келтирмаслигини тушунсангиз нима бўлади? Бундай ҳолда, захираларни қисқартириш ва оптималлаштириш стратегияси ёрдам беради. Ушбу стратегия контекстида фойдага тўғридан-тўғри таъсир қилмайдиган барча нарсалар қисқартирилиши мумкин (самарасиз ходимлар; ташкилотнинг фойдасиз фаолияти; назоратдан ташқарида бўлган ва қабул қилиб бўлмайдиган даражада катта бюджетни истеъмол қиладиган реклама каналлари ва бошқалар). Қисқартириш қийин, лекин кўпинча бу оғриқли қадам сизга “бўрон” дан омон қолиш ва компанияни оптималлаштириш имконини беради, бу эса уни янада кучлироқ ва янги қийинчиликларга тайёрлайди.</w:t>
      </w:r>
    </w:p>
    <w:p w14:paraId="10419B03" w14:textId="77777777" w:rsidR="004B13C5" w:rsidRDefault="004B13C5" w:rsidP="00D07188">
      <w:pPr>
        <w:tabs>
          <w:tab w:val="left" w:pos="993"/>
        </w:tabs>
        <w:spacing w:after="0"/>
        <w:ind w:firstLine="709"/>
        <w:jc w:val="both"/>
        <w:rPr>
          <w:lang w:val="uz-Cyrl-UZ"/>
        </w:rPr>
      </w:pPr>
    </w:p>
    <w:p w14:paraId="1C67D3C7" w14:textId="6B5BCA02" w:rsidR="004B13C5" w:rsidRDefault="004B13C5" w:rsidP="004B13C5">
      <w:pPr>
        <w:tabs>
          <w:tab w:val="left" w:pos="993"/>
        </w:tabs>
        <w:spacing w:after="0"/>
        <w:jc w:val="center"/>
        <w:rPr>
          <w:b/>
          <w:bCs/>
          <w:lang w:val="uz-Cyrl-UZ"/>
        </w:rPr>
      </w:pPr>
      <w:r w:rsidRPr="004B13C5">
        <w:rPr>
          <w:b/>
          <w:bCs/>
          <w:lang w:val="uz-Cyrl-UZ"/>
        </w:rPr>
        <w:t>Фойдаланилган адабиётлар рўйхати</w:t>
      </w:r>
    </w:p>
    <w:p w14:paraId="7D106A58" w14:textId="77777777" w:rsidR="004B13C5" w:rsidRDefault="004B13C5" w:rsidP="00D07188">
      <w:pPr>
        <w:tabs>
          <w:tab w:val="left" w:pos="993"/>
        </w:tabs>
        <w:spacing w:after="0"/>
        <w:ind w:firstLine="709"/>
        <w:jc w:val="both"/>
        <w:rPr>
          <w:b/>
          <w:bCs/>
          <w:lang w:val="uz-Cyrl-UZ"/>
        </w:rPr>
      </w:pPr>
    </w:p>
    <w:p w14:paraId="0F737262" w14:textId="77777777" w:rsidR="004B13C5" w:rsidRPr="004B13C5" w:rsidRDefault="004B13C5" w:rsidP="004B13C5">
      <w:pPr>
        <w:tabs>
          <w:tab w:val="left" w:pos="993"/>
        </w:tabs>
        <w:spacing w:after="0"/>
        <w:ind w:firstLine="709"/>
        <w:jc w:val="both"/>
        <w:rPr>
          <w:lang w:val="en-US"/>
        </w:rPr>
      </w:pPr>
      <w:r w:rsidRPr="004B13C5">
        <w:rPr>
          <w:lang w:val="uz-Cyrl-UZ"/>
        </w:rPr>
        <w:t>1. Суюнов Д.Х., Холбаев Б.А. Лойиҳа бошқаруви: услуб ва стандартлар. Ўқув қўлланма. 2021. – 208 б.</w:t>
      </w:r>
    </w:p>
    <w:p w14:paraId="5AF7C2E3" w14:textId="77777777" w:rsidR="004B13C5" w:rsidRPr="004B13C5" w:rsidRDefault="004B13C5" w:rsidP="004B13C5">
      <w:pPr>
        <w:tabs>
          <w:tab w:val="left" w:pos="993"/>
        </w:tabs>
        <w:spacing w:after="0"/>
        <w:ind w:firstLine="709"/>
        <w:jc w:val="both"/>
        <w:rPr>
          <w:lang w:val="en-US"/>
        </w:rPr>
      </w:pPr>
      <w:r w:rsidRPr="004B13C5">
        <w:rPr>
          <w:lang w:val="uz-Cyrl-UZ"/>
        </w:rPr>
        <w:t>2. Harold Kerzner PMI. Project ManageMent. A Systems Approach to Planning, Scheduling, and Controlling Published by John Wiley &amp; Sons, Inc., Hoboken, New Jersey. Published simultaneously in Canada, 2017, p. 840</w:t>
      </w:r>
    </w:p>
    <w:p w14:paraId="6DFC5B86" w14:textId="77777777" w:rsidR="004B13C5" w:rsidRPr="004B13C5" w:rsidRDefault="004B13C5" w:rsidP="004B13C5">
      <w:pPr>
        <w:tabs>
          <w:tab w:val="left" w:pos="993"/>
        </w:tabs>
        <w:spacing w:after="0"/>
        <w:ind w:firstLine="709"/>
        <w:jc w:val="both"/>
      </w:pPr>
      <w:r w:rsidRPr="004B13C5">
        <w:rPr>
          <w:lang w:val="uz-Cyrl-UZ"/>
        </w:rPr>
        <w:t xml:space="preserve">3. </w:t>
      </w:r>
      <w:r w:rsidRPr="004B13C5">
        <w:rPr>
          <w:lang w:val="en-US"/>
        </w:rPr>
        <w:t>Joseph W. Weiss, Robert K. Wysocki, «</w:t>
      </w:r>
      <w:r w:rsidRPr="004B13C5">
        <w:t>Пять</w:t>
      </w:r>
      <w:r w:rsidRPr="004B13C5">
        <w:rPr>
          <w:lang w:val="en-US"/>
        </w:rPr>
        <w:t xml:space="preserve"> </w:t>
      </w:r>
      <w:r w:rsidRPr="004B13C5">
        <w:t>стадий</w:t>
      </w:r>
      <w:r w:rsidRPr="004B13C5">
        <w:rPr>
          <w:lang w:val="en-US"/>
        </w:rPr>
        <w:t xml:space="preserve"> </w:t>
      </w:r>
      <w:r w:rsidRPr="004B13C5">
        <w:t>управления</w:t>
      </w:r>
      <w:r w:rsidRPr="004B13C5">
        <w:rPr>
          <w:lang w:val="en-US"/>
        </w:rPr>
        <w:t xml:space="preserve"> </w:t>
      </w:r>
      <w:r w:rsidRPr="004B13C5">
        <w:t>проектом</w:t>
      </w:r>
      <w:r w:rsidRPr="004B13C5">
        <w:rPr>
          <w:lang w:val="en-US"/>
        </w:rPr>
        <w:t xml:space="preserve">. </w:t>
      </w:r>
      <w:r w:rsidRPr="004B13C5">
        <w:t xml:space="preserve">Практическое </w:t>
      </w:r>
      <w:proofErr w:type="spellStart"/>
      <w:r w:rsidRPr="004B13C5">
        <w:t>руко-водство</w:t>
      </w:r>
      <w:proofErr w:type="spellEnd"/>
      <w:r w:rsidRPr="004B13C5">
        <w:t xml:space="preserve"> по планированию и реализации» -http://financepro.ru</w:t>
      </w:r>
    </w:p>
    <w:p w14:paraId="05501473" w14:textId="77777777" w:rsidR="004B13C5" w:rsidRPr="004B13C5" w:rsidRDefault="004B13C5" w:rsidP="004B13C5">
      <w:pPr>
        <w:tabs>
          <w:tab w:val="left" w:pos="993"/>
        </w:tabs>
        <w:spacing w:after="0"/>
        <w:ind w:firstLine="709"/>
        <w:jc w:val="both"/>
        <w:rPr>
          <w:lang w:val="en-US"/>
        </w:rPr>
      </w:pPr>
      <w:r w:rsidRPr="004B13C5">
        <w:rPr>
          <w:lang w:val="uz-Cyrl-UZ"/>
        </w:rPr>
        <w:t>4. Rohrbeck R. Corporate Foresight. Towards a Maturity Model for the Future Orientation of a Firm // Springer-Verlag Berlin Heidelberg,  2011. – 220</w:t>
      </w:r>
    </w:p>
    <w:p w14:paraId="6C2D417D" w14:textId="77777777" w:rsidR="004B13C5" w:rsidRPr="004B13C5" w:rsidRDefault="004B13C5" w:rsidP="004B13C5">
      <w:pPr>
        <w:tabs>
          <w:tab w:val="left" w:pos="993"/>
        </w:tabs>
        <w:spacing w:after="0"/>
        <w:ind w:firstLine="709"/>
        <w:jc w:val="both"/>
        <w:rPr>
          <w:lang w:val="en-US"/>
        </w:rPr>
      </w:pPr>
      <w:r w:rsidRPr="004B13C5">
        <w:rPr>
          <w:lang w:val="uz-Cyrl-UZ"/>
        </w:rPr>
        <w:t>5. A Guide to the Project Management Body of Knowledge (PMBOK® Guide) – Seventh Edition and The Standard for Project Management (ENGLISH) Seventh edition</w:t>
      </w:r>
    </w:p>
    <w:p w14:paraId="1F363DB7" w14:textId="77777777" w:rsidR="004B13C5" w:rsidRPr="004B13C5" w:rsidRDefault="004B13C5" w:rsidP="004B13C5">
      <w:pPr>
        <w:tabs>
          <w:tab w:val="left" w:pos="993"/>
        </w:tabs>
        <w:spacing w:after="0"/>
        <w:ind w:firstLine="709"/>
        <w:jc w:val="both"/>
        <w:rPr>
          <w:lang w:val="en-US"/>
        </w:rPr>
      </w:pPr>
      <w:r w:rsidRPr="004B13C5">
        <w:rPr>
          <w:lang w:val="uz-Cyrl-UZ"/>
        </w:rPr>
        <w:t>6. Harvard Business Review Project Management Handbook: How to Launch, Lead, and Sponsor Successful Projects (HBR Handbooks) Paperback – October 19, 2021.</w:t>
      </w:r>
    </w:p>
    <w:p w14:paraId="7EEA5F22" w14:textId="66373241" w:rsidR="004B13C5" w:rsidRPr="004B13C5" w:rsidRDefault="004B13C5" w:rsidP="004B13C5">
      <w:pPr>
        <w:tabs>
          <w:tab w:val="left" w:pos="993"/>
        </w:tabs>
        <w:spacing w:after="0"/>
        <w:ind w:firstLine="709"/>
        <w:jc w:val="both"/>
      </w:pPr>
      <w:r w:rsidRPr="004B13C5">
        <w:rPr>
          <w:lang w:val="uz-Cyrl-UZ"/>
        </w:rPr>
        <w:t xml:space="preserve">7. </w:t>
      </w:r>
      <w:r w:rsidRPr="004B13C5">
        <w:t>Разу М.Л. Управление проектом. Основы проектного управления: учебник.</w:t>
      </w:r>
      <w:r>
        <w:rPr>
          <w:lang w:val="uz-Cyrl-UZ"/>
        </w:rPr>
        <w:t xml:space="preserve"> </w:t>
      </w:r>
      <w:r w:rsidRPr="004B13C5">
        <w:t xml:space="preserve">- </w:t>
      </w:r>
      <w:proofErr w:type="gramStart"/>
      <w:r w:rsidRPr="004B13C5">
        <w:t>М.:КНОРУС</w:t>
      </w:r>
      <w:proofErr w:type="gramEnd"/>
      <w:r w:rsidRPr="004B13C5">
        <w:t>, 2006. - 768 с.</w:t>
      </w:r>
    </w:p>
    <w:p w14:paraId="00508A66" w14:textId="77777777" w:rsidR="004B13C5" w:rsidRPr="004B13C5" w:rsidRDefault="004B13C5" w:rsidP="004B13C5">
      <w:pPr>
        <w:tabs>
          <w:tab w:val="left" w:pos="993"/>
        </w:tabs>
        <w:spacing w:after="0"/>
        <w:ind w:firstLine="709"/>
        <w:jc w:val="both"/>
      </w:pPr>
      <w:r w:rsidRPr="004B13C5">
        <w:t xml:space="preserve">8. </w:t>
      </w:r>
      <w:proofErr w:type="spellStart"/>
      <w:r w:rsidRPr="004B13C5">
        <w:t>Просницкий</w:t>
      </w:r>
      <w:proofErr w:type="spellEnd"/>
      <w:r w:rsidRPr="004B13C5">
        <w:t xml:space="preserve"> А. Самоучитель “Управление проектами в Microsoft Project Server 2010”. Киев, Казань, Красноярск, Рига, Санкт-Петербург, Львов, Черновцы, Ивано-Франковск, 2011. 249 с.</w:t>
      </w:r>
    </w:p>
    <w:p w14:paraId="3D494ED1" w14:textId="77777777" w:rsidR="004B13C5" w:rsidRPr="004B13C5" w:rsidRDefault="004B13C5" w:rsidP="00D07188">
      <w:pPr>
        <w:tabs>
          <w:tab w:val="left" w:pos="993"/>
        </w:tabs>
        <w:spacing w:after="0"/>
        <w:ind w:firstLine="709"/>
        <w:jc w:val="both"/>
      </w:pPr>
    </w:p>
    <w:p w14:paraId="3B006787" w14:textId="77777777" w:rsidR="004B13C5" w:rsidRPr="00D07188" w:rsidRDefault="004B13C5" w:rsidP="00D07188">
      <w:pPr>
        <w:tabs>
          <w:tab w:val="left" w:pos="993"/>
        </w:tabs>
        <w:spacing w:after="0"/>
        <w:ind w:firstLine="709"/>
        <w:jc w:val="both"/>
        <w:rPr>
          <w:lang w:val="uz-Cyrl-UZ"/>
        </w:rPr>
      </w:pPr>
    </w:p>
    <w:p w14:paraId="41484809" w14:textId="77777777" w:rsidR="00D07188" w:rsidRPr="009239BB" w:rsidRDefault="00D07188" w:rsidP="00D07188">
      <w:pPr>
        <w:tabs>
          <w:tab w:val="left" w:pos="1134"/>
        </w:tabs>
        <w:spacing w:after="0"/>
        <w:ind w:firstLine="709"/>
        <w:jc w:val="both"/>
        <w:rPr>
          <w:lang w:val="uz-Cyrl-UZ"/>
        </w:rPr>
      </w:pPr>
    </w:p>
    <w:p w14:paraId="0A681FCE" w14:textId="77777777" w:rsidR="00207DBA" w:rsidRPr="00207DBA" w:rsidRDefault="00207DBA" w:rsidP="00D07188">
      <w:pPr>
        <w:tabs>
          <w:tab w:val="left" w:pos="1134"/>
        </w:tabs>
        <w:spacing w:after="0"/>
        <w:jc w:val="both"/>
        <w:rPr>
          <w:lang w:val="uz-Cyrl-UZ"/>
        </w:rPr>
      </w:pPr>
    </w:p>
    <w:p w14:paraId="085EA441" w14:textId="77777777" w:rsidR="00207DBA" w:rsidRPr="009239BB" w:rsidRDefault="00207DBA" w:rsidP="00D07188">
      <w:pPr>
        <w:spacing w:after="0"/>
        <w:ind w:firstLine="709"/>
        <w:jc w:val="both"/>
        <w:rPr>
          <w:lang w:val="uz-Cyrl-UZ"/>
        </w:rPr>
      </w:pPr>
    </w:p>
    <w:sectPr w:rsidR="00207DBA" w:rsidRPr="009239BB"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014A"/>
    <w:multiLevelType w:val="hybridMultilevel"/>
    <w:tmpl w:val="5120CCDA"/>
    <w:lvl w:ilvl="0" w:tplc="5C6E85B6">
      <w:start w:val="1"/>
      <w:numFmt w:val="decimal"/>
      <w:lvlText w:val="%1."/>
      <w:lvlJc w:val="left"/>
      <w:pPr>
        <w:tabs>
          <w:tab w:val="num" w:pos="786"/>
        </w:tabs>
        <w:ind w:left="786" w:hanging="360"/>
      </w:pPr>
    </w:lvl>
    <w:lvl w:ilvl="1" w:tplc="122EB0D4" w:tentative="1">
      <w:start w:val="1"/>
      <w:numFmt w:val="decimal"/>
      <w:lvlText w:val="%2."/>
      <w:lvlJc w:val="left"/>
      <w:pPr>
        <w:tabs>
          <w:tab w:val="num" w:pos="1440"/>
        </w:tabs>
        <w:ind w:left="1440" w:hanging="360"/>
      </w:pPr>
    </w:lvl>
    <w:lvl w:ilvl="2" w:tplc="3670E6A2" w:tentative="1">
      <w:start w:val="1"/>
      <w:numFmt w:val="decimal"/>
      <w:lvlText w:val="%3."/>
      <w:lvlJc w:val="left"/>
      <w:pPr>
        <w:tabs>
          <w:tab w:val="num" w:pos="2160"/>
        </w:tabs>
        <w:ind w:left="2160" w:hanging="360"/>
      </w:pPr>
    </w:lvl>
    <w:lvl w:ilvl="3" w:tplc="74E25E58" w:tentative="1">
      <w:start w:val="1"/>
      <w:numFmt w:val="decimal"/>
      <w:lvlText w:val="%4."/>
      <w:lvlJc w:val="left"/>
      <w:pPr>
        <w:tabs>
          <w:tab w:val="num" w:pos="2880"/>
        </w:tabs>
        <w:ind w:left="2880" w:hanging="360"/>
      </w:pPr>
    </w:lvl>
    <w:lvl w:ilvl="4" w:tplc="B13E3E34" w:tentative="1">
      <w:start w:val="1"/>
      <w:numFmt w:val="decimal"/>
      <w:lvlText w:val="%5."/>
      <w:lvlJc w:val="left"/>
      <w:pPr>
        <w:tabs>
          <w:tab w:val="num" w:pos="3600"/>
        </w:tabs>
        <w:ind w:left="3600" w:hanging="360"/>
      </w:pPr>
    </w:lvl>
    <w:lvl w:ilvl="5" w:tplc="A72E1612" w:tentative="1">
      <w:start w:val="1"/>
      <w:numFmt w:val="decimal"/>
      <w:lvlText w:val="%6."/>
      <w:lvlJc w:val="left"/>
      <w:pPr>
        <w:tabs>
          <w:tab w:val="num" w:pos="4320"/>
        </w:tabs>
        <w:ind w:left="4320" w:hanging="360"/>
      </w:pPr>
    </w:lvl>
    <w:lvl w:ilvl="6" w:tplc="399EEC9A" w:tentative="1">
      <w:start w:val="1"/>
      <w:numFmt w:val="decimal"/>
      <w:lvlText w:val="%7."/>
      <w:lvlJc w:val="left"/>
      <w:pPr>
        <w:tabs>
          <w:tab w:val="num" w:pos="5040"/>
        </w:tabs>
        <w:ind w:left="5040" w:hanging="360"/>
      </w:pPr>
    </w:lvl>
    <w:lvl w:ilvl="7" w:tplc="56928BBE" w:tentative="1">
      <w:start w:val="1"/>
      <w:numFmt w:val="decimal"/>
      <w:lvlText w:val="%8."/>
      <w:lvlJc w:val="left"/>
      <w:pPr>
        <w:tabs>
          <w:tab w:val="num" w:pos="5760"/>
        </w:tabs>
        <w:ind w:left="5760" w:hanging="360"/>
      </w:pPr>
    </w:lvl>
    <w:lvl w:ilvl="8" w:tplc="9B800D72" w:tentative="1">
      <w:start w:val="1"/>
      <w:numFmt w:val="decimal"/>
      <w:lvlText w:val="%9."/>
      <w:lvlJc w:val="left"/>
      <w:pPr>
        <w:tabs>
          <w:tab w:val="num" w:pos="6480"/>
        </w:tabs>
        <w:ind w:left="6480" w:hanging="360"/>
      </w:pPr>
    </w:lvl>
  </w:abstractNum>
  <w:abstractNum w:abstractNumId="1" w15:restartNumberingAfterBreak="0">
    <w:nsid w:val="13B950BB"/>
    <w:multiLevelType w:val="hybridMultilevel"/>
    <w:tmpl w:val="B9824DB0"/>
    <w:lvl w:ilvl="0" w:tplc="BFC43968">
      <w:start w:val="1"/>
      <w:numFmt w:val="bullet"/>
      <w:lvlText w:val=""/>
      <w:lvlJc w:val="left"/>
      <w:pPr>
        <w:tabs>
          <w:tab w:val="num" w:pos="720"/>
        </w:tabs>
        <w:ind w:left="720" w:hanging="360"/>
      </w:pPr>
      <w:rPr>
        <w:rFonts w:ascii="Wingdings" w:hAnsi="Wingdings" w:hint="default"/>
      </w:rPr>
    </w:lvl>
    <w:lvl w:ilvl="1" w:tplc="CCDEF19E" w:tentative="1">
      <w:start w:val="1"/>
      <w:numFmt w:val="bullet"/>
      <w:lvlText w:val=""/>
      <w:lvlJc w:val="left"/>
      <w:pPr>
        <w:tabs>
          <w:tab w:val="num" w:pos="1440"/>
        </w:tabs>
        <w:ind w:left="1440" w:hanging="360"/>
      </w:pPr>
      <w:rPr>
        <w:rFonts w:ascii="Wingdings" w:hAnsi="Wingdings" w:hint="default"/>
      </w:rPr>
    </w:lvl>
    <w:lvl w:ilvl="2" w:tplc="C9BCCB6C" w:tentative="1">
      <w:start w:val="1"/>
      <w:numFmt w:val="bullet"/>
      <w:lvlText w:val=""/>
      <w:lvlJc w:val="left"/>
      <w:pPr>
        <w:tabs>
          <w:tab w:val="num" w:pos="2160"/>
        </w:tabs>
        <w:ind w:left="2160" w:hanging="360"/>
      </w:pPr>
      <w:rPr>
        <w:rFonts w:ascii="Wingdings" w:hAnsi="Wingdings" w:hint="default"/>
      </w:rPr>
    </w:lvl>
    <w:lvl w:ilvl="3" w:tplc="913633EA" w:tentative="1">
      <w:start w:val="1"/>
      <w:numFmt w:val="bullet"/>
      <w:lvlText w:val=""/>
      <w:lvlJc w:val="left"/>
      <w:pPr>
        <w:tabs>
          <w:tab w:val="num" w:pos="2880"/>
        </w:tabs>
        <w:ind w:left="2880" w:hanging="360"/>
      </w:pPr>
      <w:rPr>
        <w:rFonts w:ascii="Wingdings" w:hAnsi="Wingdings" w:hint="default"/>
      </w:rPr>
    </w:lvl>
    <w:lvl w:ilvl="4" w:tplc="1954EDD0" w:tentative="1">
      <w:start w:val="1"/>
      <w:numFmt w:val="bullet"/>
      <w:lvlText w:val=""/>
      <w:lvlJc w:val="left"/>
      <w:pPr>
        <w:tabs>
          <w:tab w:val="num" w:pos="3600"/>
        </w:tabs>
        <w:ind w:left="3600" w:hanging="360"/>
      </w:pPr>
      <w:rPr>
        <w:rFonts w:ascii="Wingdings" w:hAnsi="Wingdings" w:hint="default"/>
      </w:rPr>
    </w:lvl>
    <w:lvl w:ilvl="5" w:tplc="E0BC1208" w:tentative="1">
      <w:start w:val="1"/>
      <w:numFmt w:val="bullet"/>
      <w:lvlText w:val=""/>
      <w:lvlJc w:val="left"/>
      <w:pPr>
        <w:tabs>
          <w:tab w:val="num" w:pos="4320"/>
        </w:tabs>
        <w:ind w:left="4320" w:hanging="360"/>
      </w:pPr>
      <w:rPr>
        <w:rFonts w:ascii="Wingdings" w:hAnsi="Wingdings" w:hint="default"/>
      </w:rPr>
    </w:lvl>
    <w:lvl w:ilvl="6" w:tplc="0B6C8A34" w:tentative="1">
      <w:start w:val="1"/>
      <w:numFmt w:val="bullet"/>
      <w:lvlText w:val=""/>
      <w:lvlJc w:val="left"/>
      <w:pPr>
        <w:tabs>
          <w:tab w:val="num" w:pos="5040"/>
        </w:tabs>
        <w:ind w:left="5040" w:hanging="360"/>
      </w:pPr>
      <w:rPr>
        <w:rFonts w:ascii="Wingdings" w:hAnsi="Wingdings" w:hint="default"/>
      </w:rPr>
    </w:lvl>
    <w:lvl w:ilvl="7" w:tplc="71AC3534" w:tentative="1">
      <w:start w:val="1"/>
      <w:numFmt w:val="bullet"/>
      <w:lvlText w:val=""/>
      <w:lvlJc w:val="left"/>
      <w:pPr>
        <w:tabs>
          <w:tab w:val="num" w:pos="5760"/>
        </w:tabs>
        <w:ind w:left="5760" w:hanging="360"/>
      </w:pPr>
      <w:rPr>
        <w:rFonts w:ascii="Wingdings" w:hAnsi="Wingdings" w:hint="default"/>
      </w:rPr>
    </w:lvl>
    <w:lvl w:ilvl="8" w:tplc="85B62BC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A916E4"/>
    <w:multiLevelType w:val="hybridMultilevel"/>
    <w:tmpl w:val="534E639A"/>
    <w:lvl w:ilvl="0" w:tplc="04190001">
      <w:start w:val="1"/>
      <w:numFmt w:val="bullet"/>
      <w:lvlText w:val=""/>
      <w:lvlJc w:val="left"/>
      <w:pPr>
        <w:tabs>
          <w:tab w:val="num" w:pos="786"/>
        </w:tabs>
        <w:ind w:left="786" w:hanging="360"/>
      </w:pPr>
      <w:rPr>
        <w:rFonts w:ascii="Symbol" w:hAnsi="Symbol" w:hint="default"/>
      </w:rPr>
    </w:lvl>
    <w:lvl w:ilvl="1" w:tplc="FFFFFFFF" w:tentative="1">
      <w:start w:val="1"/>
      <w:numFmt w:val="bullet"/>
      <w:lvlText w:val=""/>
      <w:lvlJc w:val="left"/>
      <w:pPr>
        <w:tabs>
          <w:tab w:val="num" w:pos="1506"/>
        </w:tabs>
        <w:ind w:left="1506" w:hanging="360"/>
      </w:pPr>
      <w:rPr>
        <w:rFonts w:ascii="Wingdings" w:hAnsi="Wingdings"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Wingdings" w:hAnsi="Wingdings" w:hint="default"/>
      </w:rPr>
    </w:lvl>
    <w:lvl w:ilvl="4" w:tplc="FFFFFFFF" w:tentative="1">
      <w:start w:val="1"/>
      <w:numFmt w:val="bullet"/>
      <w:lvlText w:val=""/>
      <w:lvlJc w:val="left"/>
      <w:pPr>
        <w:tabs>
          <w:tab w:val="num" w:pos="3666"/>
        </w:tabs>
        <w:ind w:left="3666" w:hanging="360"/>
      </w:pPr>
      <w:rPr>
        <w:rFonts w:ascii="Wingdings" w:hAnsi="Wingdings"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Wingdings" w:hAnsi="Wingdings" w:hint="default"/>
      </w:rPr>
    </w:lvl>
    <w:lvl w:ilvl="7" w:tplc="FFFFFFFF" w:tentative="1">
      <w:start w:val="1"/>
      <w:numFmt w:val="bullet"/>
      <w:lvlText w:val=""/>
      <w:lvlJc w:val="left"/>
      <w:pPr>
        <w:tabs>
          <w:tab w:val="num" w:pos="5826"/>
        </w:tabs>
        <w:ind w:left="5826" w:hanging="360"/>
      </w:pPr>
      <w:rPr>
        <w:rFonts w:ascii="Wingdings" w:hAnsi="Wingdings"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4" w15:restartNumberingAfterBreak="0">
    <w:nsid w:val="460024C0"/>
    <w:multiLevelType w:val="hybridMultilevel"/>
    <w:tmpl w:val="469A03D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4A642323"/>
    <w:multiLevelType w:val="hybridMultilevel"/>
    <w:tmpl w:val="50F412AA"/>
    <w:lvl w:ilvl="0" w:tplc="7158B4B4">
      <w:start w:val="1"/>
      <w:numFmt w:val="bullet"/>
      <w:lvlText w:val=""/>
      <w:lvlJc w:val="left"/>
      <w:pPr>
        <w:tabs>
          <w:tab w:val="num" w:pos="786"/>
        </w:tabs>
        <w:ind w:left="786" w:hanging="360"/>
      </w:pPr>
      <w:rPr>
        <w:rFonts w:ascii="Wingdings" w:hAnsi="Wingdings" w:hint="default"/>
      </w:rPr>
    </w:lvl>
    <w:lvl w:ilvl="1" w:tplc="E93AE9F4" w:tentative="1">
      <w:start w:val="1"/>
      <w:numFmt w:val="bullet"/>
      <w:lvlText w:val=""/>
      <w:lvlJc w:val="left"/>
      <w:pPr>
        <w:tabs>
          <w:tab w:val="num" w:pos="1506"/>
        </w:tabs>
        <w:ind w:left="1506" w:hanging="360"/>
      </w:pPr>
      <w:rPr>
        <w:rFonts w:ascii="Wingdings" w:hAnsi="Wingdings" w:hint="default"/>
      </w:rPr>
    </w:lvl>
    <w:lvl w:ilvl="2" w:tplc="C64E290A" w:tentative="1">
      <w:start w:val="1"/>
      <w:numFmt w:val="bullet"/>
      <w:lvlText w:val=""/>
      <w:lvlJc w:val="left"/>
      <w:pPr>
        <w:tabs>
          <w:tab w:val="num" w:pos="2226"/>
        </w:tabs>
        <w:ind w:left="2226" w:hanging="360"/>
      </w:pPr>
      <w:rPr>
        <w:rFonts w:ascii="Wingdings" w:hAnsi="Wingdings" w:hint="default"/>
      </w:rPr>
    </w:lvl>
    <w:lvl w:ilvl="3" w:tplc="BEF665C4" w:tentative="1">
      <w:start w:val="1"/>
      <w:numFmt w:val="bullet"/>
      <w:lvlText w:val=""/>
      <w:lvlJc w:val="left"/>
      <w:pPr>
        <w:tabs>
          <w:tab w:val="num" w:pos="2946"/>
        </w:tabs>
        <w:ind w:left="2946" w:hanging="360"/>
      </w:pPr>
      <w:rPr>
        <w:rFonts w:ascii="Wingdings" w:hAnsi="Wingdings" w:hint="default"/>
      </w:rPr>
    </w:lvl>
    <w:lvl w:ilvl="4" w:tplc="993E8314" w:tentative="1">
      <w:start w:val="1"/>
      <w:numFmt w:val="bullet"/>
      <w:lvlText w:val=""/>
      <w:lvlJc w:val="left"/>
      <w:pPr>
        <w:tabs>
          <w:tab w:val="num" w:pos="3666"/>
        </w:tabs>
        <w:ind w:left="3666" w:hanging="360"/>
      </w:pPr>
      <w:rPr>
        <w:rFonts w:ascii="Wingdings" w:hAnsi="Wingdings" w:hint="default"/>
      </w:rPr>
    </w:lvl>
    <w:lvl w:ilvl="5" w:tplc="34A62656" w:tentative="1">
      <w:start w:val="1"/>
      <w:numFmt w:val="bullet"/>
      <w:lvlText w:val=""/>
      <w:lvlJc w:val="left"/>
      <w:pPr>
        <w:tabs>
          <w:tab w:val="num" w:pos="4386"/>
        </w:tabs>
        <w:ind w:left="4386" w:hanging="360"/>
      </w:pPr>
      <w:rPr>
        <w:rFonts w:ascii="Wingdings" w:hAnsi="Wingdings" w:hint="default"/>
      </w:rPr>
    </w:lvl>
    <w:lvl w:ilvl="6" w:tplc="F3EE8BE8" w:tentative="1">
      <w:start w:val="1"/>
      <w:numFmt w:val="bullet"/>
      <w:lvlText w:val=""/>
      <w:lvlJc w:val="left"/>
      <w:pPr>
        <w:tabs>
          <w:tab w:val="num" w:pos="5106"/>
        </w:tabs>
        <w:ind w:left="5106" w:hanging="360"/>
      </w:pPr>
      <w:rPr>
        <w:rFonts w:ascii="Wingdings" w:hAnsi="Wingdings" w:hint="default"/>
      </w:rPr>
    </w:lvl>
    <w:lvl w:ilvl="7" w:tplc="AB682890" w:tentative="1">
      <w:start w:val="1"/>
      <w:numFmt w:val="bullet"/>
      <w:lvlText w:val=""/>
      <w:lvlJc w:val="left"/>
      <w:pPr>
        <w:tabs>
          <w:tab w:val="num" w:pos="5826"/>
        </w:tabs>
        <w:ind w:left="5826" w:hanging="360"/>
      </w:pPr>
      <w:rPr>
        <w:rFonts w:ascii="Wingdings" w:hAnsi="Wingdings" w:hint="default"/>
      </w:rPr>
    </w:lvl>
    <w:lvl w:ilvl="8" w:tplc="6004E528" w:tentative="1">
      <w:start w:val="1"/>
      <w:numFmt w:val="bullet"/>
      <w:lvlText w:val=""/>
      <w:lvlJc w:val="left"/>
      <w:pPr>
        <w:tabs>
          <w:tab w:val="num" w:pos="6546"/>
        </w:tabs>
        <w:ind w:left="6546" w:hanging="360"/>
      </w:pPr>
      <w:rPr>
        <w:rFonts w:ascii="Wingdings" w:hAnsi="Wingdings" w:hint="default"/>
      </w:rPr>
    </w:lvl>
  </w:abstractNum>
  <w:abstractNum w:abstractNumId="6" w15:restartNumberingAfterBreak="0">
    <w:nsid w:val="4BB9306B"/>
    <w:multiLevelType w:val="hybridMultilevel"/>
    <w:tmpl w:val="4FA6F936"/>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AB3A44"/>
    <w:multiLevelType w:val="hybridMultilevel"/>
    <w:tmpl w:val="E57C5094"/>
    <w:lvl w:ilvl="0" w:tplc="C59ECFFE">
      <w:start w:val="1"/>
      <w:numFmt w:val="bullet"/>
      <w:lvlText w:val=""/>
      <w:lvlJc w:val="left"/>
      <w:pPr>
        <w:tabs>
          <w:tab w:val="num" w:pos="720"/>
        </w:tabs>
        <w:ind w:left="720" w:hanging="360"/>
      </w:pPr>
      <w:rPr>
        <w:rFonts w:ascii="Wingdings" w:hAnsi="Wingdings" w:hint="default"/>
      </w:rPr>
    </w:lvl>
    <w:lvl w:ilvl="1" w:tplc="EBA6D80E" w:tentative="1">
      <w:start w:val="1"/>
      <w:numFmt w:val="bullet"/>
      <w:lvlText w:val=""/>
      <w:lvlJc w:val="left"/>
      <w:pPr>
        <w:tabs>
          <w:tab w:val="num" w:pos="1440"/>
        </w:tabs>
        <w:ind w:left="1440" w:hanging="360"/>
      </w:pPr>
      <w:rPr>
        <w:rFonts w:ascii="Wingdings" w:hAnsi="Wingdings" w:hint="default"/>
      </w:rPr>
    </w:lvl>
    <w:lvl w:ilvl="2" w:tplc="4E381B40" w:tentative="1">
      <w:start w:val="1"/>
      <w:numFmt w:val="bullet"/>
      <w:lvlText w:val=""/>
      <w:lvlJc w:val="left"/>
      <w:pPr>
        <w:tabs>
          <w:tab w:val="num" w:pos="2160"/>
        </w:tabs>
        <w:ind w:left="2160" w:hanging="360"/>
      </w:pPr>
      <w:rPr>
        <w:rFonts w:ascii="Wingdings" w:hAnsi="Wingdings" w:hint="default"/>
      </w:rPr>
    </w:lvl>
    <w:lvl w:ilvl="3" w:tplc="C652DC62" w:tentative="1">
      <w:start w:val="1"/>
      <w:numFmt w:val="bullet"/>
      <w:lvlText w:val=""/>
      <w:lvlJc w:val="left"/>
      <w:pPr>
        <w:tabs>
          <w:tab w:val="num" w:pos="2880"/>
        </w:tabs>
        <w:ind w:left="2880" w:hanging="360"/>
      </w:pPr>
      <w:rPr>
        <w:rFonts w:ascii="Wingdings" w:hAnsi="Wingdings" w:hint="default"/>
      </w:rPr>
    </w:lvl>
    <w:lvl w:ilvl="4" w:tplc="2E2CD32C" w:tentative="1">
      <w:start w:val="1"/>
      <w:numFmt w:val="bullet"/>
      <w:lvlText w:val=""/>
      <w:lvlJc w:val="left"/>
      <w:pPr>
        <w:tabs>
          <w:tab w:val="num" w:pos="3600"/>
        </w:tabs>
        <w:ind w:left="3600" w:hanging="360"/>
      </w:pPr>
      <w:rPr>
        <w:rFonts w:ascii="Wingdings" w:hAnsi="Wingdings" w:hint="default"/>
      </w:rPr>
    </w:lvl>
    <w:lvl w:ilvl="5" w:tplc="B49E8F14" w:tentative="1">
      <w:start w:val="1"/>
      <w:numFmt w:val="bullet"/>
      <w:lvlText w:val=""/>
      <w:lvlJc w:val="left"/>
      <w:pPr>
        <w:tabs>
          <w:tab w:val="num" w:pos="4320"/>
        </w:tabs>
        <w:ind w:left="4320" w:hanging="360"/>
      </w:pPr>
      <w:rPr>
        <w:rFonts w:ascii="Wingdings" w:hAnsi="Wingdings" w:hint="default"/>
      </w:rPr>
    </w:lvl>
    <w:lvl w:ilvl="6" w:tplc="6852AFD6" w:tentative="1">
      <w:start w:val="1"/>
      <w:numFmt w:val="bullet"/>
      <w:lvlText w:val=""/>
      <w:lvlJc w:val="left"/>
      <w:pPr>
        <w:tabs>
          <w:tab w:val="num" w:pos="5040"/>
        </w:tabs>
        <w:ind w:left="5040" w:hanging="360"/>
      </w:pPr>
      <w:rPr>
        <w:rFonts w:ascii="Wingdings" w:hAnsi="Wingdings" w:hint="default"/>
      </w:rPr>
    </w:lvl>
    <w:lvl w:ilvl="7" w:tplc="5990640A" w:tentative="1">
      <w:start w:val="1"/>
      <w:numFmt w:val="bullet"/>
      <w:lvlText w:val=""/>
      <w:lvlJc w:val="left"/>
      <w:pPr>
        <w:tabs>
          <w:tab w:val="num" w:pos="5760"/>
        </w:tabs>
        <w:ind w:left="5760" w:hanging="360"/>
      </w:pPr>
      <w:rPr>
        <w:rFonts w:ascii="Wingdings" w:hAnsi="Wingdings" w:hint="default"/>
      </w:rPr>
    </w:lvl>
    <w:lvl w:ilvl="8" w:tplc="33EEA2B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D847538"/>
    <w:multiLevelType w:val="hybridMultilevel"/>
    <w:tmpl w:val="DBE22F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894314873">
    <w:abstractNumId w:val="0"/>
  </w:num>
  <w:num w:numId="2" w16cid:durableId="1786581656">
    <w:abstractNumId w:val="8"/>
  </w:num>
  <w:num w:numId="3" w16cid:durableId="1285890013">
    <w:abstractNumId w:val="7"/>
  </w:num>
  <w:num w:numId="4" w16cid:durableId="1175148191">
    <w:abstractNumId w:val="1"/>
  </w:num>
  <w:num w:numId="5" w16cid:durableId="2061392942">
    <w:abstractNumId w:val="5"/>
  </w:num>
  <w:num w:numId="6" w16cid:durableId="1209223787">
    <w:abstractNumId w:val="6"/>
  </w:num>
  <w:num w:numId="7" w16cid:durableId="383020421">
    <w:abstractNumId w:val="4"/>
  </w:num>
  <w:num w:numId="8" w16cid:durableId="1855612528">
    <w:abstractNumId w:val="2"/>
  </w:num>
  <w:num w:numId="9" w16cid:durableId="2116208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BA"/>
    <w:rsid w:val="00103113"/>
    <w:rsid w:val="00205D2B"/>
    <w:rsid w:val="00207DBA"/>
    <w:rsid w:val="0034142E"/>
    <w:rsid w:val="003719CB"/>
    <w:rsid w:val="004B13C5"/>
    <w:rsid w:val="006C0B77"/>
    <w:rsid w:val="008242FF"/>
    <w:rsid w:val="00870751"/>
    <w:rsid w:val="00922C48"/>
    <w:rsid w:val="009239BB"/>
    <w:rsid w:val="00B915B7"/>
    <w:rsid w:val="00BB7374"/>
    <w:rsid w:val="00BC5EEC"/>
    <w:rsid w:val="00C8764E"/>
    <w:rsid w:val="00CE579D"/>
    <w:rsid w:val="00D0718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04FBD"/>
  <w15:chartTrackingRefBased/>
  <w15:docId w15:val="{78EB7379-A340-4013-A3BA-99A61F72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7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3034">
      <w:bodyDiv w:val="1"/>
      <w:marLeft w:val="0"/>
      <w:marRight w:val="0"/>
      <w:marTop w:val="0"/>
      <w:marBottom w:val="0"/>
      <w:divBdr>
        <w:top w:val="none" w:sz="0" w:space="0" w:color="auto"/>
        <w:left w:val="none" w:sz="0" w:space="0" w:color="auto"/>
        <w:bottom w:val="none" w:sz="0" w:space="0" w:color="auto"/>
        <w:right w:val="none" w:sz="0" w:space="0" w:color="auto"/>
      </w:divBdr>
    </w:div>
    <w:div w:id="37896771">
      <w:bodyDiv w:val="1"/>
      <w:marLeft w:val="0"/>
      <w:marRight w:val="0"/>
      <w:marTop w:val="0"/>
      <w:marBottom w:val="0"/>
      <w:divBdr>
        <w:top w:val="none" w:sz="0" w:space="0" w:color="auto"/>
        <w:left w:val="none" w:sz="0" w:space="0" w:color="auto"/>
        <w:bottom w:val="none" w:sz="0" w:space="0" w:color="auto"/>
        <w:right w:val="none" w:sz="0" w:space="0" w:color="auto"/>
      </w:divBdr>
    </w:div>
    <w:div w:id="65424696">
      <w:bodyDiv w:val="1"/>
      <w:marLeft w:val="0"/>
      <w:marRight w:val="0"/>
      <w:marTop w:val="0"/>
      <w:marBottom w:val="0"/>
      <w:divBdr>
        <w:top w:val="none" w:sz="0" w:space="0" w:color="auto"/>
        <w:left w:val="none" w:sz="0" w:space="0" w:color="auto"/>
        <w:bottom w:val="none" w:sz="0" w:space="0" w:color="auto"/>
        <w:right w:val="none" w:sz="0" w:space="0" w:color="auto"/>
      </w:divBdr>
    </w:div>
    <w:div w:id="90903409">
      <w:bodyDiv w:val="1"/>
      <w:marLeft w:val="0"/>
      <w:marRight w:val="0"/>
      <w:marTop w:val="0"/>
      <w:marBottom w:val="0"/>
      <w:divBdr>
        <w:top w:val="none" w:sz="0" w:space="0" w:color="auto"/>
        <w:left w:val="none" w:sz="0" w:space="0" w:color="auto"/>
        <w:bottom w:val="none" w:sz="0" w:space="0" w:color="auto"/>
        <w:right w:val="none" w:sz="0" w:space="0" w:color="auto"/>
      </w:divBdr>
    </w:div>
    <w:div w:id="103382417">
      <w:bodyDiv w:val="1"/>
      <w:marLeft w:val="0"/>
      <w:marRight w:val="0"/>
      <w:marTop w:val="0"/>
      <w:marBottom w:val="0"/>
      <w:divBdr>
        <w:top w:val="none" w:sz="0" w:space="0" w:color="auto"/>
        <w:left w:val="none" w:sz="0" w:space="0" w:color="auto"/>
        <w:bottom w:val="none" w:sz="0" w:space="0" w:color="auto"/>
        <w:right w:val="none" w:sz="0" w:space="0" w:color="auto"/>
      </w:divBdr>
    </w:div>
    <w:div w:id="112526295">
      <w:bodyDiv w:val="1"/>
      <w:marLeft w:val="0"/>
      <w:marRight w:val="0"/>
      <w:marTop w:val="0"/>
      <w:marBottom w:val="0"/>
      <w:divBdr>
        <w:top w:val="none" w:sz="0" w:space="0" w:color="auto"/>
        <w:left w:val="none" w:sz="0" w:space="0" w:color="auto"/>
        <w:bottom w:val="none" w:sz="0" w:space="0" w:color="auto"/>
        <w:right w:val="none" w:sz="0" w:space="0" w:color="auto"/>
      </w:divBdr>
    </w:div>
    <w:div w:id="124467776">
      <w:bodyDiv w:val="1"/>
      <w:marLeft w:val="0"/>
      <w:marRight w:val="0"/>
      <w:marTop w:val="0"/>
      <w:marBottom w:val="0"/>
      <w:divBdr>
        <w:top w:val="none" w:sz="0" w:space="0" w:color="auto"/>
        <w:left w:val="none" w:sz="0" w:space="0" w:color="auto"/>
        <w:bottom w:val="none" w:sz="0" w:space="0" w:color="auto"/>
        <w:right w:val="none" w:sz="0" w:space="0" w:color="auto"/>
      </w:divBdr>
    </w:div>
    <w:div w:id="132987108">
      <w:bodyDiv w:val="1"/>
      <w:marLeft w:val="0"/>
      <w:marRight w:val="0"/>
      <w:marTop w:val="0"/>
      <w:marBottom w:val="0"/>
      <w:divBdr>
        <w:top w:val="none" w:sz="0" w:space="0" w:color="auto"/>
        <w:left w:val="none" w:sz="0" w:space="0" w:color="auto"/>
        <w:bottom w:val="none" w:sz="0" w:space="0" w:color="auto"/>
        <w:right w:val="none" w:sz="0" w:space="0" w:color="auto"/>
      </w:divBdr>
    </w:div>
    <w:div w:id="143861423">
      <w:bodyDiv w:val="1"/>
      <w:marLeft w:val="0"/>
      <w:marRight w:val="0"/>
      <w:marTop w:val="0"/>
      <w:marBottom w:val="0"/>
      <w:divBdr>
        <w:top w:val="none" w:sz="0" w:space="0" w:color="auto"/>
        <w:left w:val="none" w:sz="0" w:space="0" w:color="auto"/>
        <w:bottom w:val="none" w:sz="0" w:space="0" w:color="auto"/>
        <w:right w:val="none" w:sz="0" w:space="0" w:color="auto"/>
      </w:divBdr>
    </w:div>
    <w:div w:id="162167535">
      <w:bodyDiv w:val="1"/>
      <w:marLeft w:val="0"/>
      <w:marRight w:val="0"/>
      <w:marTop w:val="0"/>
      <w:marBottom w:val="0"/>
      <w:divBdr>
        <w:top w:val="none" w:sz="0" w:space="0" w:color="auto"/>
        <w:left w:val="none" w:sz="0" w:space="0" w:color="auto"/>
        <w:bottom w:val="none" w:sz="0" w:space="0" w:color="auto"/>
        <w:right w:val="none" w:sz="0" w:space="0" w:color="auto"/>
      </w:divBdr>
    </w:div>
    <w:div w:id="162477912">
      <w:bodyDiv w:val="1"/>
      <w:marLeft w:val="0"/>
      <w:marRight w:val="0"/>
      <w:marTop w:val="0"/>
      <w:marBottom w:val="0"/>
      <w:divBdr>
        <w:top w:val="none" w:sz="0" w:space="0" w:color="auto"/>
        <w:left w:val="none" w:sz="0" w:space="0" w:color="auto"/>
        <w:bottom w:val="none" w:sz="0" w:space="0" w:color="auto"/>
        <w:right w:val="none" w:sz="0" w:space="0" w:color="auto"/>
      </w:divBdr>
    </w:div>
    <w:div w:id="175192101">
      <w:bodyDiv w:val="1"/>
      <w:marLeft w:val="0"/>
      <w:marRight w:val="0"/>
      <w:marTop w:val="0"/>
      <w:marBottom w:val="0"/>
      <w:divBdr>
        <w:top w:val="none" w:sz="0" w:space="0" w:color="auto"/>
        <w:left w:val="none" w:sz="0" w:space="0" w:color="auto"/>
        <w:bottom w:val="none" w:sz="0" w:space="0" w:color="auto"/>
        <w:right w:val="none" w:sz="0" w:space="0" w:color="auto"/>
      </w:divBdr>
    </w:div>
    <w:div w:id="183518343">
      <w:bodyDiv w:val="1"/>
      <w:marLeft w:val="0"/>
      <w:marRight w:val="0"/>
      <w:marTop w:val="0"/>
      <w:marBottom w:val="0"/>
      <w:divBdr>
        <w:top w:val="none" w:sz="0" w:space="0" w:color="auto"/>
        <w:left w:val="none" w:sz="0" w:space="0" w:color="auto"/>
        <w:bottom w:val="none" w:sz="0" w:space="0" w:color="auto"/>
        <w:right w:val="none" w:sz="0" w:space="0" w:color="auto"/>
      </w:divBdr>
    </w:div>
    <w:div w:id="192109833">
      <w:bodyDiv w:val="1"/>
      <w:marLeft w:val="0"/>
      <w:marRight w:val="0"/>
      <w:marTop w:val="0"/>
      <w:marBottom w:val="0"/>
      <w:divBdr>
        <w:top w:val="none" w:sz="0" w:space="0" w:color="auto"/>
        <w:left w:val="none" w:sz="0" w:space="0" w:color="auto"/>
        <w:bottom w:val="none" w:sz="0" w:space="0" w:color="auto"/>
        <w:right w:val="none" w:sz="0" w:space="0" w:color="auto"/>
      </w:divBdr>
    </w:div>
    <w:div w:id="192808191">
      <w:bodyDiv w:val="1"/>
      <w:marLeft w:val="0"/>
      <w:marRight w:val="0"/>
      <w:marTop w:val="0"/>
      <w:marBottom w:val="0"/>
      <w:divBdr>
        <w:top w:val="none" w:sz="0" w:space="0" w:color="auto"/>
        <w:left w:val="none" w:sz="0" w:space="0" w:color="auto"/>
        <w:bottom w:val="none" w:sz="0" w:space="0" w:color="auto"/>
        <w:right w:val="none" w:sz="0" w:space="0" w:color="auto"/>
      </w:divBdr>
    </w:div>
    <w:div w:id="219097268">
      <w:bodyDiv w:val="1"/>
      <w:marLeft w:val="0"/>
      <w:marRight w:val="0"/>
      <w:marTop w:val="0"/>
      <w:marBottom w:val="0"/>
      <w:divBdr>
        <w:top w:val="none" w:sz="0" w:space="0" w:color="auto"/>
        <w:left w:val="none" w:sz="0" w:space="0" w:color="auto"/>
        <w:bottom w:val="none" w:sz="0" w:space="0" w:color="auto"/>
        <w:right w:val="none" w:sz="0" w:space="0" w:color="auto"/>
      </w:divBdr>
    </w:div>
    <w:div w:id="220950182">
      <w:bodyDiv w:val="1"/>
      <w:marLeft w:val="0"/>
      <w:marRight w:val="0"/>
      <w:marTop w:val="0"/>
      <w:marBottom w:val="0"/>
      <w:divBdr>
        <w:top w:val="none" w:sz="0" w:space="0" w:color="auto"/>
        <w:left w:val="none" w:sz="0" w:space="0" w:color="auto"/>
        <w:bottom w:val="none" w:sz="0" w:space="0" w:color="auto"/>
        <w:right w:val="none" w:sz="0" w:space="0" w:color="auto"/>
      </w:divBdr>
    </w:div>
    <w:div w:id="240910485">
      <w:bodyDiv w:val="1"/>
      <w:marLeft w:val="0"/>
      <w:marRight w:val="0"/>
      <w:marTop w:val="0"/>
      <w:marBottom w:val="0"/>
      <w:divBdr>
        <w:top w:val="none" w:sz="0" w:space="0" w:color="auto"/>
        <w:left w:val="none" w:sz="0" w:space="0" w:color="auto"/>
        <w:bottom w:val="none" w:sz="0" w:space="0" w:color="auto"/>
        <w:right w:val="none" w:sz="0" w:space="0" w:color="auto"/>
      </w:divBdr>
    </w:div>
    <w:div w:id="273749453">
      <w:bodyDiv w:val="1"/>
      <w:marLeft w:val="0"/>
      <w:marRight w:val="0"/>
      <w:marTop w:val="0"/>
      <w:marBottom w:val="0"/>
      <w:divBdr>
        <w:top w:val="none" w:sz="0" w:space="0" w:color="auto"/>
        <w:left w:val="none" w:sz="0" w:space="0" w:color="auto"/>
        <w:bottom w:val="none" w:sz="0" w:space="0" w:color="auto"/>
        <w:right w:val="none" w:sz="0" w:space="0" w:color="auto"/>
      </w:divBdr>
    </w:div>
    <w:div w:id="286931948">
      <w:bodyDiv w:val="1"/>
      <w:marLeft w:val="0"/>
      <w:marRight w:val="0"/>
      <w:marTop w:val="0"/>
      <w:marBottom w:val="0"/>
      <w:divBdr>
        <w:top w:val="none" w:sz="0" w:space="0" w:color="auto"/>
        <w:left w:val="none" w:sz="0" w:space="0" w:color="auto"/>
        <w:bottom w:val="none" w:sz="0" w:space="0" w:color="auto"/>
        <w:right w:val="none" w:sz="0" w:space="0" w:color="auto"/>
      </w:divBdr>
    </w:div>
    <w:div w:id="312763120">
      <w:bodyDiv w:val="1"/>
      <w:marLeft w:val="0"/>
      <w:marRight w:val="0"/>
      <w:marTop w:val="0"/>
      <w:marBottom w:val="0"/>
      <w:divBdr>
        <w:top w:val="none" w:sz="0" w:space="0" w:color="auto"/>
        <w:left w:val="none" w:sz="0" w:space="0" w:color="auto"/>
        <w:bottom w:val="none" w:sz="0" w:space="0" w:color="auto"/>
        <w:right w:val="none" w:sz="0" w:space="0" w:color="auto"/>
      </w:divBdr>
    </w:div>
    <w:div w:id="319895508">
      <w:bodyDiv w:val="1"/>
      <w:marLeft w:val="0"/>
      <w:marRight w:val="0"/>
      <w:marTop w:val="0"/>
      <w:marBottom w:val="0"/>
      <w:divBdr>
        <w:top w:val="none" w:sz="0" w:space="0" w:color="auto"/>
        <w:left w:val="none" w:sz="0" w:space="0" w:color="auto"/>
        <w:bottom w:val="none" w:sz="0" w:space="0" w:color="auto"/>
        <w:right w:val="none" w:sz="0" w:space="0" w:color="auto"/>
      </w:divBdr>
    </w:div>
    <w:div w:id="329067254">
      <w:bodyDiv w:val="1"/>
      <w:marLeft w:val="0"/>
      <w:marRight w:val="0"/>
      <w:marTop w:val="0"/>
      <w:marBottom w:val="0"/>
      <w:divBdr>
        <w:top w:val="none" w:sz="0" w:space="0" w:color="auto"/>
        <w:left w:val="none" w:sz="0" w:space="0" w:color="auto"/>
        <w:bottom w:val="none" w:sz="0" w:space="0" w:color="auto"/>
        <w:right w:val="none" w:sz="0" w:space="0" w:color="auto"/>
      </w:divBdr>
    </w:div>
    <w:div w:id="421293298">
      <w:bodyDiv w:val="1"/>
      <w:marLeft w:val="0"/>
      <w:marRight w:val="0"/>
      <w:marTop w:val="0"/>
      <w:marBottom w:val="0"/>
      <w:divBdr>
        <w:top w:val="none" w:sz="0" w:space="0" w:color="auto"/>
        <w:left w:val="none" w:sz="0" w:space="0" w:color="auto"/>
        <w:bottom w:val="none" w:sz="0" w:space="0" w:color="auto"/>
        <w:right w:val="none" w:sz="0" w:space="0" w:color="auto"/>
      </w:divBdr>
    </w:div>
    <w:div w:id="426389072">
      <w:bodyDiv w:val="1"/>
      <w:marLeft w:val="0"/>
      <w:marRight w:val="0"/>
      <w:marTop w:val="0"/>
      <w:marBottom w:val="0"/>
      <w:divBdr>
        <w:top w:val="none" w:sz="0" w:space="0" w:color="auto"/>
        <w:left w:val="none" w:sz="0" w:space="0" w:color="auto"/>
        <w:bottom w:val="none" w:sz="0" w:space="0" w:color="auto"/>
        <w:right w:val="none" w:sz="0" w:space="0" w:color="auto"/>
      </w:divBdr>
    </w:div>
    <w:div w:id="471219847">
      <w:bodyDiv w:val="1"/>
      <w:marLeft w:val="0"/>
      <w:marRight w:val="0"/>
      <w:marTop w:val="0"/>
      <w:marBottom w:val="0"/>
      <w:divBdr>
        <w:top w:val="none" w:sz="0" w:space="0" w:color="auto"/>
        <w:left w:val="none" w:sz="0" w:space="0" w:color="auto"/>
        <w:bottom w:val="none" w:sz="0" w:space="0" w:color="auto"/>
        <w:right w:val="none" w:sz="0" w:space="0" w:color="auto"/>
      </w:divBdr>
    </w:div>
    <w:div w:id="496265736">
      <w:bodyDiv w:val="1"/>
      <w:marLeft w:val="0"/>
      <w:marRight w:val="0"/>
      <w:marTop w:val="0"/>
      <w:marBottom w:val="0"/>
      <w:divBdr>
        <w:top w:val="none" w:sz="0" w:space="0" w:color="auto"/>
        <w:left w:val="none" w:sz="0" w:space="0" w:color="auto"/>
        <w:bottom w:val="none" w:sz="0" w:space="0" w:color="auto"/>
        <w:right w:val="none" w:sz="0" w:space="0" w:color="auto"/>
      </w:divBdr>
    </w:div>
    <w:div w:id="528763922">
      <w:bodyDiv w:val="1"/>
      <w:marLeft w:val="0"/>
      <w:marRight w:val="0"/>
      <w:marTop w:val="0"/>
      <w:marBottom w:val="0"/>
      <w:divBdr>
        <w:top w:val="none" w:sz="0" w:space="0" w:color="auto"/>
        <w:left w:val="none" w:sz="0" w:space="0" w:color="auto"/>
        <w:bottom w:val="none" w:sz="0" w:space="0" w:color="auto"/>
        <w:right w:val="none" w:sz="0" w:space="0" w:color="auto"/>
      </w:divBdr>
    </w:div>
    <w:div w:id="529732230">
      <w:bodyDiv w:val="1"/>
      <w:marLeft w:val="0"/>
      <w:marRight w:val="0"/>
      <w:marTop w:val="0"/>
      <w:marBottom w:val="0"/>
      <w:divBdr>
        <w:top w:val="none" w:sz="0" w:space="0" w:color="auto"/>
        <w:left w:val="none" w:sz="0" w:space="0" w:color="auto"/>
        <w:bottom w:val="none" w:sz="0" w:space="0" w:color="auto"/>
        <w:right w:val="none" w:sz="0" w:space="0" w:color="auto"/>
      </w:divBdr>
    </w:div>
    <w:div w:id="553008750">
      <w:bodyDiv w:val="1"/>
      <w:marLeft w:val="0"/>
      <w:marRight w:val="0"/>
      <w:marTop w:val="0"/>
      <w:marBottom w:val="0"/>
      <w:divBdr>
        <w:top w:val="none" w:sz="0" w:space="0" w:color="auto"/>
        <w:left w:val="none" w:sz="0" w:space="0" w:color="auto"/>
        <w:bottom w:val="none" w:sz="0" w:space="0" w:color="auto"/>
        <w:right w:val="none" w:sz="0" w:space="0" w:color="auto"/>
      </w:divBdr>
      <w:divsChild>
        <w:div w:id="1015772159">
          <w:marLeft w:val="1699"/>
          <w:marRight w:val="0"/>
          <w:marTop w:val="0"/>
          <w:marBottom w:val="0"/>
          <w:divBdr>
            <w:top w:val="none" w:sz="0" w:space="0" w:color="auto"/>
            <w:left w:val="none" w:sz="0" w:space="0" w:color="auto"/>
            <w:bottom w:val="none" w:sz="0" w:space="0" w:color="auto"/>
            <w:right w:val="none" w:sz="0" w:space="0" w:color="auto"/>
          </w:divBdr>
        </w:div>
        <w:div w:id="321548502">
          <w:marLeft w:val="1699"/>
          <w:marRight w:val="0"/>
          <w:marTop w:val="0"/>
          <w:marBottom w:val="0"/>
          <w:divBdr>
            <w:top w:val="none" w:sz="0" w:space="0" w:color="auto"/>
            <w:left w:val="none" w:sz="0" w:space="0" w:color="auto"/>
            <w:bottom w:val="none" w:sz="0" w:space="0" w:color="auto"/>
            <w:right w:val="none" w:sz="0" w:space="0" w:color="auto"/>
          </w:divBdr>
        </w:div>
        <w:div w:id="612709338">
          <w:marLeft w:val="1699"/>
          <w:marRight w:val="0"/>
          <w:marTop w:val="0"/>
          <w:marBottom w:val="0"/>
          <w:divBdr>
            <w:top w:val="none" w:sz="0" w:space="0" w:color="auto"/>
            <w:left w:val="none" w:sz="0" w:space="0" w:color="auto"/>
            <w:bottom w:val="none" w:sz="0" w:space="0" w:color="auto"/>
            <w:right w:val="none" w:sz="0" w:space="0" w:color="auto"/>
          </w:divBdr>
        </w:div>
        <w:div w:id="405422297">
          <w:marLeft w:val="1699"/>
          <w:marRight w:val="0"/>
          <w:marTop w:val="0"/>
          <w:marBottom w:val="0"/>
          <w:divBdr>
            <w:top w:val="none" w:sz="0" w:space="0" w:color="auto"/>
            <w:left w:val="none" w:sz="0" w:space="0" w:color="auto"/>
            <w:bottom w:val="none" w:sz="0" w:space="0" w:color="auto"/>
            <w:right w:val="none" w:sz="0" w:space="0" w:color="auto"/>
          </w:divBdr>
        </w:div>
        <w:div w:id="1493254353">
          <w:marLeft w:val="1699"/>
          <w:marRight w:val="0"/>
          <w:marTop w:val="0"/>
          <w:marBottom w:val="0"/>
          <w:divBdr>
            <w:top w:val="none" w:sz="0" w:space="0" w:color="auto"/>
            <w:left w:val="none" w:sz="0" w:space="0" w:color="auto"/>
            <w:bottom w:val="none" w:sz="0" w:space="0" w:color="auto"/>
            <w:right w:val="none" w:sz="0" w:space="0" w:color="auto"/>
          </w:divBdr>
        </w:div>
        <w:div w:id="1106926168">
          <w:marLeft w:val="1699"/>
          <w:marRight w:val="0"/>
          <w:marTop w:val="0"/>
          <w:marBottom w:val="0"/>
          <w:divBdr>
            <w:top w:val="none" w:sz="0" w:space="0" w:color="auto"/>
            <w:left w:val="none" w:sz="0" w:space="0" w:color="auto"/>
            <w:bottom w:val="none" w:sz="0" w:space="0" w:color="auto"/>
            <w:right w:val="none" w:sz="0" w:space="0" w:color="auto"/>
          </w:divBdr>
        </w:div>
        <w:div w:id="510266296">
          <w:marLeft w:val="1699"/>
          <w:marRight w:val="0"/>
          <w:marTop w:val="0"/>
          <w:marBottom w:val="0"/>
          <w:divBdr>
            <w:top w:val="none" w:sz="0" w:space="0" w:color="auto"/>
            <w:left w:val="none" w:sz="0" w:space="0" w:color="auto"/>
            <w:bottom w:val="none" w:sz="0" w:space="0" w:color="auto"/>
            <w:right w:val="none" w:sz="0" w:space="0" w:color="auto"/>
          </w:divBdr>
        </w:div>
        <w:div w:id="1222133231">
          <w:marLeft w:val="1699"/>
          <w:marRight w:val="0"/>
          <w:marTop w:val="0"/>
          <w:marBottom w:val="0"/>
          <w:divBdr>
            <w:top w:val="none" w:sz="0" w:space="0" w:color="auto"/>
            <w:left w:val="none" w:sz="0" w:space="0" w:color="auto"/>
            <w:bottom w:val="none" w:sz="0" w:space="0" w:color="auto"/>
            <w:right w:val="none" w:sz="0" w:space="0" w:color="auto"/>
          </w:divBdr>
        </w:div>
        <w:div w:id="939409427">
          <w:marLeft w:val="1699"/>
          <w:marRight w:val="0"/>
          <w:marTop w:val="0"/>
          <w:marBottom w:val="0"/>
          <w:divBdr>
            <w:top w:val="none" w:sz="0" w:space="0" w:color="auto"/>
            <w:left w:val="none" w:sz="0" w:space="0" w:color="auto"/>
            <w:bottom w:val="none" w:sz="0" w:space="0" w:color="auto"/>
            <w:right w:val="none" w:sz="0" w:space="0" w:color="auto"/>
          </w:divBdr>
        </w:div>
        <w:div w:id="1979072123">
          <w:marLeft w:val="1699"/>
          <w:marRight w:val="0"/>
          <w:marTop w:val="0"/>
          <w:marBottom w:val="0"/>
          <w:divBdr>
            <w:top w:val="none" w:sz="0" w:space="0" w:color="auto"/>
            <w:left w:val="none" w:sz="0" w:space="0" w:color="auto"/>
            <w:bottom w:val="none" w:sz="0" w:space="0" w:color="auto"/>
            <w:right w:val="none" w:sz="0" w:space="0" w:color="auto"/>
          </w:divBdr>
        </w:div>
      </w:divsChild>
    </w:div>
    <w:div w:id="564680585">
      <w:bodyDiv w:val="1"/>
      <w:marLeft w:val="0"/>
      <w:marRight w:val="0"/>
      <w:marTop w:val="0"/>
      <w:marBottom w:val="0"/>
      <w:divBdr>
        <w:top w:val="none" w:sz="0" w:space="0" w:color="auto"/>
        <w:left w:val="none" w:sz="0" w:space="0" w:color="auto"/>
        <w:bottom w:val="none" w:sz="0" w:space="0" w:color="auto"/>
        <w:right w:val="none" w:sz="0" w:space="0" w:color="auto"/>
      </w:divBdr>
    </w:div>
    <w:div w:id="611009861">
      <w:bodyDiv w:val="1"/>
      <w:marLeft w:val="0"/>
      <w:marRight w:val="0"/>
      <w:marTop w:val="0"/>
      <w:marBottom w:val="0"/>
      <w:divBdr>
        <w:top w:val="none" w:sz="0" w:space="0" w:color="auto"/>
        <w:left w:val="none" w:sz="0" w:space="0" w:color="auto"/>
        <w:bottom w:val="none" w:sz="0" w:space="0" w:color="auto"/>
        <w:right w:val="none" w:sz="0" w:space="0" w:color="auto"/>
      </w:divBdr>
    </w:div>
    <w:div w:id="615870410">
      <w:bodyDiv w:val="1"/>
      <w:marLeft w:val="0"/>
      <w:marRight w:val="0"/>
      <w:marTop w:val="0"/>
      <w:marBottom w:val="0"/>
      <w:divBdr>
        <w:top w:val="none" w:sz="0" w:space="0" w:color="auto"/>
        <w:left w:val="none" w:sz="0" w:space="0" w:color="auto"/>
        <w:bottom w:val="none" w:sz="0" w:space="0" w:color="auto"/>
        <w:right w:val="none" w:sz="0" w:space="0" w:color="auto"/>
      </w:divBdr>
    </w:div>
    <w:div w:id="644165173">
      <w:bodyDiv w:val="1"/>
      <w:marLeft w:val="0"/>
      <w:marRight w:val="0"/>
      <w:marTop w:val="0"/>
      <w:marBottom w:val="0"/>
      <w:divBdr>
        <w:top w:val="none" w:sz="0" w:space="0" w:color="auto"/>
        <w:left w:val="none" w:sz="0" w:space="0" w:color="auto"/>
        <w:bottom w:val="none" w:sz="0" w:space="0" w:color="auto"/>
        <w:right w:val="none" w:sz="0" w:space="0" w:color="auto"/>
      </w:divBdr>
    </w:div>
    <w:div w:id="650906295">
      <w:bodyDiv w:val="1"/>
      <w:marLeft w:val="0"/>
      <w:marRight w:val="0"/>
      <w:marTop w:val="0"/>
      <w:marBottom w:val="0"/>
      <w:divBdr>
        <w:top w:val="none" w:sz="0" w:space="0" w:color="auto"/>
        <w:left w:val="none" w:sz="0" w:space="0" w:color="auto"/>
        <w:bottom w:val="none" w:sz="0" w:space="0" w:color="auto"/>
        <w:right w:val="none" w:sz="0" w:space="0" w:color="auto"/>
      </w:divBdr>
    </w:div>
    <w:div w:id="697509218">
      <w:bodyDiv w:val="1"/>
      <w:marLeft w:val="0"/>
      <w:marRight w:val="0"/>
      <w:marTop w:val="0"/>
      <w:marBottom w:val="0"/>
      <w:divBdr>
        <w:top w:val="none" w:sz="0" w:space="0" w:color="auto"/>
        <w:left w:val="none" w:sz="0" w:space="0" w:color="auto"/>
        <w:bottom w:val="none" w:sz="0" w:space="0" w:color="auto"/>
        <w:right w:val="none" w:sz="0" w:space="0" w:color="auto"/>
      </w:divBdr>
    </w:div>
    <w:div w:id="707994244">
      <w:bodyDiv w:val="1"/>
      <w:marLeft w:val="0"/>
      <w:marRight w:val="0"/>
      <w:marTop w:val="0"/>
      <w:marBottom w:val="0"/>
      <w:divBdr>
        <w:top w:val="none" w:sz="0" w:space="0" w:color="auto"/>
        <w:left w:val="none" w:sz="0" w:space="0" w:color="auto"/>
        <w:bottom w:val="none" w:sz="0" w:space="0" w:color="auto"/>
        <w:right w:val="none" w:sz="0" w:space="0" w:color="auto"/>
      </w:divBdr>
    </w:div>
    <w:div w:id="729613921">
      <w:bodyDiv w:val="1"/>
      <w:marLeft w:val="0"/>
      <w:marRight w:val="0"/>
      <w:marTop w:val="0"/>
      <w:marBottom w:val="0"/>
      <w:divBdr>
        <w:top w:val="none" w:sz="0" w:space="0" w:color="auto"/>
        <w:left w:val="none" w:sz="0" w:space="0" w:color="auto"/>
        <w:bottom w:val="none" w:sz="0" w:space="0" w:color="auto"/>
        <w:right w:val="none" w:sz="0" w:space="0" w:color="auto"/>
      </w:divBdr>
      <w:divsChild>
        <w:div w:id="945622745">
          <w:marLeft w:val="547"/>
          <w:marRight w:val="0"/>
          <w:marTop w:val="0"/>
          <w:marBottom w:val="0"/>
          <w:divBdr>
            <w:top w:val="none" w:sz="0" w:space="0" w:color="auto"/>
            <w:left w:val="none" w:sz="0" w:space="0" w:color="auto"/>
            <w:bottom w:val="none" w:sz="0" w:space="0" w:color="auto"/>
            <w:right w:val="none" w:sz="0" w:space="0" w:color="auto"/>
          </w:divBdr>
        </w:div>
        <w:div w:id="892349069">
          <w:marLeft w:val="547"/>
          <w:marRight w:val="0"/>
          <w:marTop w:val="0"/>
          <w:marBottom w:val="0"/>
          <w:divBdr>
            <w:top w:val="none" w:sz="0" w:space="0" w:color="auto"/>
            <w:left w:val="none" w:sz="0" w:space="0" w:color="auto"/>
            <w:bottom w:val="none" w:sz="0" w:space="0" w:color="auto"/>
            <w:right w:val="none" w:sz="0" w:space="0" w:color="auto"/>
          </w:divBdr>
        </w:div>
        <w:div w:id="263194280">
          <w:marLeft w:val="547"/>
          <w:marRight w:val="0"/>
          <w:marTop w:val="0"/>
          <w:marBottom w:val="0"/>
          <w:divBdr>
            <w:top w:val="none" w:sz="0" w:space="0" w:color="auto"/>
            <w:left w:val="none" w:sz="0" w:space="0" w:color="auto"/>
            <w:bottom w:val="none" w:sz="0" w:space="0" w:color="auto"/>
            <w:right w:val="none" w:sz="0" w:space="0" w:color="auto"/>
          </w:divBdr>
        </w:div>
        <w:div w:id="1794521089">
          <w:marLeft w:val="547"/>
          <w:marRight w:val="0"/>
          <w:marTop w:val="0"/>
          <w:marBottom w:val="0"/>
          <w:divBdr>
            <w:top w:val="none" w:sz="0" w:space="0" w:color="auto"/>
            <w:left w:val="none" w:sz="0" w:space="0" w:color="auto"/>
            <w:bottom w:val="none" w:sz="0" w:space="0" w:color="auto"/>
            <w:right w:val="none" w:sz="0" w:space="0" w:color="auto"/>
          </w:divBdr>
        </w:div>
        <w:div w:id="1493915031">
          <w:marLeft w:val="547"/>
          <w:marRight w:val="0"/>
          <w:marTop w:val="0"/>
          <w:marBottom w:val="0"/>
          <w:divBdr>
            <w:top w:val="none" w:sz="0" w:space="0" w:color="auto"/>
            <w:left w:val="none" w:sz="0" w:space="0" w:color="auto"/>
            <w:bottom w:val="none" w:sz="0" w:space="0" w:color="auto"/>
            <w:right w:val="none" w:sz="0" w:space="0" w:color="auto"/>
          </w:divBdr>
        </w:div>
      </w:divsChild>
    </w:div>
    <w:div w:id="771052130">
      <w:bodyDiv w:val="1"/>
      <w:marLeft w:val="0"/>
      <w:marRight w:val="0"/>
      <w:marTop w:val="0"/>
      <w:marBottom w:val="0"/>
      <w:divBdr>
        <w:top w:val="none" w:sz="0" w:space="0" w:color="auto"/>
        <w:left w:val="none" w:sz="0" w:space="0" w:color="auto"/>
        <w:bottom w:val="none" w:sz="0" w:space="0" w:color="auto"/>
        <w:right w:val="none" w:sz="0" w:space="0" w:color="auto"/>
      </w:divBdr>
    </w:div>
    <w:div w:id="774982314">
      <w:bodyDiv w:val="1"/>
      <w:marLeft w:val="0"/>
      <w:marRight w:val="0"/>
      <w:marTop w:val="0"/>
      <w:marBottom w:val="0"/>
      <w:divBdr>
        <w:top w:val="none" w:sz="0" w:space="0" w:color="auto"/>
        <w:left w:val="none" w:sz="0" w:space="0" w:color="auto"/>
        <w:bottom w:val="none" w:sz="0" w:space="0" w:color="auto"/>
        <w:right w:val="none" w:sz="0" w:space="0" w:color="auto"/>
      </w:divBdr>
    </w:div>
    <w:div w:id="795099594">
      <w:bodyDiv w:val="1"/>
      <w:marLeft w:val="0"/>
      <w:marRight w:val="0"/>
      <w:marTop w:val="0"/>
      <w:marBottom w:val="0"/>
      <w:divBdr>
        <w:top w:val="none" w:sz="0" w:space="0" w:color="auto"/>
        <w:left w:val="none" w:sz="0" w:space="0" w:color="auto"/>
        <w:bottom w:val="none" w:sz="0" w:space="0" w:color="auto"/>
        <w:right w:val="none" w:sz="0" w:space="0" w:color="auto"/>
      </w:divBdr>
    </w:div>
    <w:div w:id="805201713">
      <w:bodyDiv w:val="1"/>
      <w:marLeft w:val="0"/>
      <w:marRight w:val="0"/>
      <w:marTop w:val="0"/>
      <w:marBottom w:val="0"/>
      <w:divBdr>
        <w:top w:val="none" w:sz="0" w:space="0" w:color="auto"/>
        <w:left w:val="none" w:sz="0" w:space="0" w:color="auto"/>
        <w:bottom w:val="none" w:sz="0" w:space="0" w:color="auto"/>
        <w:right w:val="none" w:sz="0" w:space="0" w:color="auto"/>
      </w:divBdr>
    </w:div>
    <w:div w:id="808715825">
      <w:bodyDiv w:val="1"/>
      <w:marLeft w:val="0"/>
      <w:marRight w:val="0"/>
      <w:marTop w:val="0"/>
      <w:marBottom w:val="0"/>
      <w:divBdr>
        <w:top w:val="none" w:sz="0" w:space="0" w:color="auto"/>
        <w:left w:val="none" w:sz="0" w:space="0" w:color="auto"/>
        <w:bottom w:val="none" w:sz="0" w:space="0" w:color="auto"/>
        <w:right w:val="none" w:sz="0" w:space="0" w:color="auto"/>
      </w:divBdr>
    </w:div>
    <w:div w:id="812334074">
      <w:bodyDiv w:val="1"/>
      <w:marLeft w:val="0"/>
      <w:marRight w:val="0"/>
      <w:marTop w:val="0"/>
      <w:marBottom w:val="0"/>
      <w:divBdr>
        <w:top w:val="none" w:sz="0" w:space="0" w:color="auto"/>
        <w:left w:val="none" w:sz="0" w:space="0" w:color="auto"/>
        <w:bottom w:val="none" w:sz="0" w:space="0" w:color="auto"/>
        <w:right w:val="none" w:sz="0" w:space="0" w:color="auto"/>
      </w:divBdr>
    </w:div>
    <w:div w:id="846597210">
      <w:bodyDiv w:val="1"/>
      <w:marLeft w:val="0"/>
      <w:marRight w:val="0"/>
      <w:marTop w:val="0"/>
      <w:marBottom w:val="0"/>
      <w:divBdr>
        <w:top w:val="none" w:sz="0" w:space="0" w:color="auto"/>
        <w:left w:val="none" w:sz="0" w:space="0" w:color="auto"/>
        <w:bottom w:val="none" w:sz="0" w:space="0" w:color="auto"/>
        <w:right w:val="none" w:sz="0" w:space="0" w:color="auto"/>
      </w:divBdr>
      <w:divsChild>
        <w:div w:id="355694425">
          <w:marLeft w:val="720"/>
          <w:marRight w:val="0"/>
          <w:marTop w:val="0"/>
          <w:marBottom w:val="0"/>
          <w:divBdr>
            <w:top w:val="none" w:sz="0" w:space="0" w:color="auto"/>
            <w:left w:val="none" w:sz="0" w:space="0" w:color="auto"/>
            <w:bottom w:val="none" w:sz="0" w:space="0" w:color="auto"/>
            <w:right w:val="none" w:sz="0" w:space="0" w:color="auto"/>
          </w:divBdr>
        </w:div>
        <w:div w:id="984897015">
          <w:marLeft w:val="720"/>
          <w:marRight w:val="0"/>
          <w:marTop w:val="0"/>
          <w:marBottom w:val="0"/>
          <w:divBdr>
            <w:top w:val="none" w:sz="0" w:space="0" w:color="auto"/>
            <w:left w:val="none" w:sz="0" w:space="0" w:color="auto"/>
            <w:bottom w:val="none" w:sz="0" w:space="0" w:color="auto"/>
            <w:right w:val="none" w:sz="0" w:space="0" w:color="auto"/>
          </w:divBdr>
        </w:div>
        <w:div w:id="1784422260">
          <w:marLeft w:val="720"/>
          <w:marRight w:val="0"/>
          <w:marTop w:val="0"/>
          <w:marBottom w:val="0"/>
          <w:divBdr>
            <w:top w:val="none" w:sz="0" w:space="0" w:color="auto"/>
            <w:left w:val="none" w:sz="0" w:space="0" w:color="auto"/>
            <w:bottom w:val="none" w:sz="0" w:space="0" w:color="auto"/>
            <w:right w:val="none" w:sz="0" w:space="0" w:color="auto"/>
          </w:divBdr>
        </w:div>
      </w:divsChild>
    </w:div>
    <w:div w:id="847982560">
      <w:bodyDiv w:val="1"/>
      <w:marLeft w:val="0"/>
      <w:marRight w:val="0"/>
      <w:marTop w:val="0"/>
      <w:marBottom w:val="0"/>
      <w:divBdr>
        <w:top w:val="none" w:sz="0" w:space="0" w:color="auto"/>
        <w:left w:val="none" w:sz="0" w:space="0" w:color="auto"/>
        <w:bottom w:val="none" w:sz="0" w:space="0" w:color="auto"/>
        <w:right w:val="none" w:sz="0" w:space="0" w:color="auto"/>
      </w:divBdr>
    </w:div>
    <w:div w:id="876283160">
      <w:bodyDiv w:val="1"/>
      <w:marLeft w:val="0"/>
      <w:marRight w:val="0"/>
      <w:marTop w:val="0"/>
      <w:marBottom w:val="0"/>
      <w:divBdr>
        <w:top w:val="none" w:sz="0" w:space="0" w:color="auto"/>
        <w:left w:val="none" w:sz="0" w:space="0" w:color="auto"/>
        <w:bottom w:val="none" w:sz="0" w:space="0" w:color="auto"/>
        <w:right w:val="none" w:sz="0" w:space="0" w:color="auto"/>
      </w:divBdr>
    </w:div>
    <w:div w:id="938173650">
      <w:bodyDiv w:val="1"/>
      <w:marLeft w:val="0"/>
      <w:marRight w:val="0"/>
      <w:marTop w:val="0"/>
      <w:marBottom w:val="0"/>
      <w:divBdr>
        <w:top w:val="none" w:sz="0" w:space="0" w:color="auto"/>
        <w:left w:val="none" w:sz="0" w:space="0" w:color="auto"/>
        <w:bottom w:val="none" w:sz="0" w:space="0" w:color="auto"/>
        <w:right w:val="none" w:sz="0" w:space="0" w:color="auto"/>
      </w:divBdr>
    </w:div>
    <w:div w:id="940144247">
      <w:bodyDiv w:val="1"/>
      <w:marLeft w:val="0"/>
      <w:marRight w:val="0"/>
      <w:marTop w:val="0"/>
      <w:marBottom w:val="0"/>
      <w:divBdr>
        <w:top w:val="none" w:sz="0" w:space="0" w:color="auto"/>
        <w:left w:val="none" w:sz="0" w:space="0" w:color="auto"/>
        <w:bottom w:val="none" w:sz="0" w:space="0" w:color="auto"/>
        <w:right w:val="none" w:sz="0" w:space="0" w:color="auto"/>
      </w:divBdr>
    </w:div>
    <w:div w:id="947473149">
      <w:bodyDiv w:val="1"/>
      <w:marLeft w:val="0"/>
      <w:marRight w:val="0"/>
      <w:marTop w:val="0"/>
      <w:marBottom w:val="0"/>
      <w:divBdr>
        <w:top w:val="none" w:sz="0" w:space="0" w:color="auto"/>
        <w:left w:val="none" w:sz="0" w:space="0" w:color="auto"/>
        <w:bottom w:val="none" w:sz="0" w:space="0" w:color="auto"/>
        <w:right w:val="none" w:sz="0" w:space="0" w:color="auto"/>
      </w:divBdr>
    </w:div>
    <w:div w:id="961183722">
      <w:bodyDiv w:val="1"/>
      <w:marLeft w:val="0"/>
      <w:marRight w:val="0"/>
      <w:marTop w:val="0"/>
      <w:marBottom w:val="0"/>
      <w:divBdr>
        <w:top w:val="none" w:sz="0" w:space="0" w:color="auto"/>
        <w:left w:val="none" w:sz="0" w:space="0" w:color="auto"/>
        <w:bottom w:val="none" w:sz="0" w:space="0" w:color="auto"/>
        <w:right w:val="none" w:sz="0" w:space="0" w:color="auto"/>
      </w:divBdr>
    </w:div>
    <w:div w:id="962034197">
      <w:bodyDiv w:val="1"/>
      <w:marLeft w:val="0"/>
      <w:marRight w:val="0"/>
      <w:marTop w:val="0"/>
      <w:marBottom w:val="0"/>
      <w:divBdr>
        <w:top w:val="none" w:sz="0" w:space="0" w:color="auto"/>
        <w:left w:val="none" w:sz="0" w:space="0" w:color="auto"/>
        <w:bottom w:val="none" w:sz="0" w:space="0" w:color="auto"/>
        <w:right w:val="none" w:sz="0" w:space="0" w:color="auto"/>
      </w:divBdr>
    </w:div>
    <w:div w:id="975180156">
      <w:bodyDiv w:val="1"/>
      <w:marLeft w:val="0"/>
      <w:marRight w:val="0"/>
      <w:marTop w:val="0"/>
      <w:marBottom w:val="0"/>
      <w:divBdr>
        <w:top w:val="none" w:sz="0" w:space="0" w:color="auto"/>
        <w:left w:val="none" w:sz="0" w:space="0" w:color="auto"/>
        <w:bottom w:val="none" w:sz="0" w:space="0" w:color="auto"/>
        <w:right w:val="none" w:sz="0" w:space="0" w:color="auto"/>
      </w:divBdr>
    </w:div>
    <w:div w:id="981807043">
      <w:bodyDiv w:val="1"/>
      <w:marLeft w:val="0"/>
      <w:marRight w:val="0"/>
      <w:marTop w:val="0"/>
      <w:marBottom w:val="0"/>
      <w:divBdr>
        <w:top w:val="none" w:sz="0" w:space="0" w:color="auto"/>
        <w:left w:val="none" w:sz="0" w:space="0" w:color="auto"/>
        <w:bottom w:val="none" w:sz="0" w:space="0" w:color="auto"/>
        <w:right w:val="none" w:sz="0" w:space="0" w:color="auto"/>
      </w:divBdr>
    </w:div>
    <w:div w:id="1085687217">
      <w:bodyDiv w:val="1"/>
      <w:marLeft w:val="0"/>
      <w:marRight w:val="0"/>
      <w:marTop w:val="0"/>
      <w:marBottom w:val="0"/>
      <w:divBdr>
        <w:top w:val="none" w:sz="0" w:space="0" w:color="auto"/>
        <w:left w:val="none" w:sz="0" w:space="0" w:color="auto"/>
        <w:bottom w:val="none" w:sz="0" w:space="0" w:color="auto"/>
        <w:right w:val="none" w:sz="0" w:space="0" w:color="auto"/>
      </w:divBdr>
    </w:div>
    <w:div w:id="1100294669">
      <w:bodyDiv w:val="1"/>
      <w:marLeft w:val="0"/>
      <w:marRight w:val="0"/>
      <w:marTop w:val="0"/>
      <w:marBottom w:val="0"/>
      <w:divBdr>
        <w:top w:val="none" w:sz="0" w:space="0" w:color="auto"/>
        <w:left w:val="none" w:sz="0" w:space="0" w:color="auto"/>
        <w:bottom w:val="none" w:sz="0" w:space="0" w:color="auto"/>
        <w:right w:val="none" w:sz="0" w:space="0" w:color="auto"/>
      </w:divBdr>
    </w:div>
    <w:div w:id="1104573040">
      <w:bodyDiv w:val="1"/>
      <w:marLeft w:val="0"/>
      <w:marRight w:val="0"/>
      <w:marTop w:val="0"/>
      <w:marBottom w:val="0"/>
      <w:divBdr>
        <w:top w:val="none" w:sz="0" w:space="0" w:color="auto"/>
        <w:left w:val="none" w:sz="0" w:space="0" w:color="auto"/>
        <w:bottom w:val="none" w:sz="0" w:space="0" w:color="auto"/>
        <w:right w:val="none" w:sz="0" w:space="0" w:color="auto"/>
      </w:divBdr>
    </w:div>
    <w:div w:id="1107307102">
      <w:bodyDiv w:val="1"/>
      <w:marLeft w:val="0"/>
      <w:marRight w:val="0"/>
      <w:marTop w:val="0"/>
      <w:marBottom w:val="0"/>
      <w:divBdr>
        <w:top w:val="none" w:sz="0" w:space="0" w:color="auto"/>
        <w:left w:val="none" w:sz="0" w:space="0" w:color="auto"/>
        <w:bottom w:val="none" w:sz="0" w:space="0" w:color="auto"/>
        <w:right w:val="none" w:sz="0" w:space="0" w:color="auto"/>
      </w:divBdr>
    </w:div>
    <w:div w:id="1125150564">
      <w:bodyDiv w:val="1"/>
      <w:marLeft w:val="0"/>
      <w:marRight w:val="0"/>
      <w:marTop w:val="0"/>
      <w:marBottom w:val="0"/>
      <w:divBdr>
        <w:top w:val="none" w:sz="0" w:space="0" w:color="auto"/>
        <w:left w:val="none" w:sz="0" w:space="0" w:color="auto"/>
        <w:bottom w:val="none" w:sz="0" w:space="0" w:color="auto"/>
        <w:right w:val="none" w:sz="0" w:space="0" w:color="auto"/>
      </w:divBdr>
    </w:div>
    <w:div w:id="1231038620">
      <w:bodyDiv w:val="1"/>
      <w:marLeft w:val="0"/>
      <w:marRight w:val="0"/>
      <w:marTop w:val="0"/>
      <w:marBottom w:val="0"/>
      <w:divBdr>
        <w:top w:val="none" w:sz="0" w:space="0" w:color="auto"/>
        <w:left w:val="none" w:sz="0" w:space="0" w:color="auto"/>
        <w:bottom w:val="none" w:sz="0" w:space="0" w:color="auto"/>
        <w:right w:val="none" w:sz="0" w:space="0" w:color="auto"/>
      </w:divBdr>
    </w:div>
    <w:div w:id="1274048251">
      <w:bodyDiv w:val="1"/>
      <w:marLeft w:val="0"/>
      <w:marRight w:val="0"/>
      <w:marTop w:val="0"/>
      <w:marBottom w:val="0"/>
      <w:divBdr>
        <w:top w:val="none" w:sz="0" w:space="0" w:color="auto"/>
        <w:left w:val="none" w:sz="0" w:space="0" w:color="auto"/>
        <w:bottom w:val="none" w:sz="0" w:space="0" w:color="auto"/>
        <w:right w:val="none" w:sz="0" w:space="0" w:color="auto"/>
      </w:divBdr>
    </w:div>
    <w:div w:id="1352759866">
      <w:bodyDiv w:val="1"/>
      <w:marLeft w:val="0"/>
      <w:marRight w:val="0"/>
      <w:marTop w:val="0"/>
      <w:marBottom w:val="0"/>
      <w:divBdr>
        <w:top w:val="none" w:sz="0" w:space="0" w:color="auto"/>
        <w:left w:val="none" w:sz="0" w:space="0" w:color="auto"/>
        <w:bottom w:val="none" w:sz="0" w:space="0" w:color="auto"/>
        <w:right w:val="none" w:sz="0" w:space="0" w:color="auto"/>
      </w:divBdr>
    </w:div>
    <w:div w:id="1355301603">
      <w:bodyDiv w:val="1"/>
      <w:marLeft w:val="0"/>
      <w:marRight w:val="0"/>
      <w:marTop w:val="0"/>
      <w:marBottom w:val="0"/>
      <w:divBdr>
        <w:top w:val="none" w:sz="0" w:space="0" w:color="auto"/>
        <w:left w:val="none" w:sz="0" w:space="0" w:color="auto"/>
        <w:bottom w:val="none" w:sz="0" w:space="0" w:color="auto"/>
        <w:right w:val="none" w:sz="0" w:space="0" w:color="auto"/>
      </w:divBdr>
    </w:div>
    <w:div w:id="1360081825">
      <w:bodyDiv w:val="1"/>
      <w:marLeft w:val="0"/>
      <w:marRight w:val="0"/>
      <w:marTop w:val="0"/>
      <w:marBottom w:val="0"/>
      <w:divBdr>
        <w:top w:val="none" w:sz="0" w:space="0" w:color="auto"/>
        <w:left w:val="none" w:sz="0" w:space="0" w:color="auto"/>
        <w:bottom w:val="none" w:sz="0" w:space="0" w:color="auto"/>
        <w:right w:val="none" w:sz="0" w:space="0" w:color="auto"/>
      </w:divBdr>
    </w:div>
    <w:div w:id="1396392513">
      <w:bodyDiv w:val="1"/>
      <w:marLeft w:val="0"/>
      <w:marRight w:val="0"/>
      <w:marTop w:val="0"/>
      <w:marBottom w:val="0"/>
      <w:divBdr>
        <w:top w:val="none" w:sz="0" w:space="0" w:color="auto"/>
        <w:left w:val="none" w:sz="0" w:space="0" w:color="auto"/>
        <w:bottom w:val="none" w:sz="0" w:space="0" w:color="auto"/>
        <w:right w:val="none" w:sz="0" w:space="0" w:color="auto"/>
      </w:divBdr>
    </w:div>
    <w:div w:id="1415931998">
      <w:bodyDiv w:val="1"/>
      <w:marLeft w:val="0"/>
      <w:marRight w:val="0"/>
      <w:marTop w:val="0"/>
      <w:marBottom w:val="0"/>
      <w:divBdr>
        <w:top w:val="none" w:sz="0" w:space="0" w:color="auto"/>
        <w:left w:val="none" w:sz="0" w:space="0" w:color="auto"/>
        <w:bottom w:val="none" w:sz="0" w:space="0" w:color="auto"/>
        <w:right w:val="none" w:sz="0" w:space="0" w:color="auto"/>
      </w:divBdr>
    </w:div>
    <w:div w:id="1427308985">
      <w:bodyDiv w:val="1"/>
      <w:marLeft w:val="0"/>
      <w:marRight w:val="0"/>
      <w:marTop w:val="0"/>
      <w:marBottom w:val="0"/>
      <w:divBdr>
        <w:top w:val="none" w:sz="0" w:space="0" w:color="auto"/>
        <w:left w:val="none" w:sz="0" w:space="0" w:color="auto"/>
        <w:bottom w:val="none" w:sz="0" w:space="0" w:color="auto"/>
        <w:right w:val="none" w:sz="0" w:space="0" w:color="auto"/>
      </w:divBdr>
    </w:div>
    <w:div w:id="1443916984">
      <w:bodyDiv w:val="1"/>
      <w:marLeft w:val="0"/>
      <w:marRight w:val="0"/>
      <w:marTop w:val="0"/>
      <w:marBottom w:val="0"/>
      <w:divBdr>
        <w:top w:val="none" w:sz="0" w:space="0" w:color="auto"/>
        <w:left w:val="none" w:sz="0" w:space="0" w:color="auto"/>
        <w:bottom w:val="none" w:sz="0" w:space="0" w:color="auto"/>
        <w:right w:val="none" w:sz="0" w:space="0" w:color="auto"/>
      </w:divBdr>
    </w:div>
    <w:div w:id="1447656284">
      <w:bodyDiv w:val="1"/>
      <w:marLeft w:val="0"/>
      <w:marRight w:val="0"/>
      <w:marTop w:val="0"/>
      <w:marBottom w:val="0"/>
      <w:divBdr>
        <w:top w:val="none" w:sz="0" w:space="0" w:color="auto"/>
        <w:left w:val="none" w:sz="0" w:space="0" w:color="auto"/>
        <w:bottom w:val="none" w:sz="0" w:space="0" w:color="auto"/>
        <w:right w:val="none" w:sz="0" w:space="0" w:color="auto"/>
      </w:divBdr>
    </w:div>
    <w:div w:id="1452213644">
      <w:bodyDiv w:val="1"/>
      <w:marLeft w:val="0"/>
      <w:marRight w:val="0"/>
      <w:marTop w:val="0"/>
      <w:marBottom w:val="0"/>
      <w:divBdr>
        <w:top w:val="none" w:sz="0" w:space="0" w:color="auto"/>
        <w:left w:val="none" w:sz="0" w:space="0" w:color="auto"/>
        <w:bottom w:val="none" w:sz="0" w:space="0" w:color="auto"/>
        <w:right w:val="none" w:sz="0" w:space="0" w:color="auto"/>
      </w:divBdr>
    </w:div>
    <w:div w:id="1458917463">
      <w:bodyDiv w:val="1"/>
      <w:marLeft w:val="0"/>
      <w:marRight w:val="0"/>
      <w:marTop w:val="0"/>
      <w:marBottom w:val="0"/>
      <w:divBdr>
        <w:top w:val="none" w:sz="0" w:space="0" w:color="auto"/>
        <w:left w:val="none" w:sz="0" w:space="0" w:color="auto"/>
        <w:bottom w:val="none" w:sz="0" w:space="0" w:color="auto"/>
        <w:right w:val="none" w:sz="0" w:space="0" w:color="auto"/>
      </w:divBdr>
    </w:div>
    <w:div w:id="1459643907">
      <w:bodyDiv w:val="1"/>
      <w:marLeft w:val="0"/>
      <w:marRight w:val="0"/>
      <w:marTop w:val="0"/>
      <w:marBottom w:val="0"/>
      <w:divBdr>
        <w:top w:val="none" w:sz="0" w:space="0" w:color="auto"/>
        <w:left w:val="none" w:sz="0" w:space="0" w:color="auto"/>
        <w:bottom w:val="none" w:sz="0" w:space="0" w:color="auto"/>
        <w:right w:val="none" w:sz="0" w:space="0" w:color="auto"/>
      </w:divBdr>
    </w:div>
    <w:div w:id="1547987300">
      <w:bodyDiv w:val="1"/>
      <w:marLeft w:val="0"/>
      <w:marRight w:val="0"/>
      <w:marTop w:val="0"/>
      <w:marBottom w:val="0"/>
      <w:divBdr>
        <w:top w:val="none" w:sz="0" w:space="0" w:color="auto"/>
        <w:left w:val="none" w:sz="0" w:space="0" w:color="auto"/>
        <w:bottom w:val="none" w:sz="0" w:space="0" w:color="auto"/>
        <w:right w:val="none" w:sz="0" w:space="0" w:color="auto"/>
      </w:divBdr>
    </w:div>
    <w:div w:id="1583173892">
      <w:bodyDiv w:val="1"/>
      <w:marLeft w:val="0"/>
      <w:marRight w:val="0"/>
      <w:marTop w:val="0"/>
      <w:marBottom w:val="0"/>
      <w:divBdr>
        <w:top w:val="none" w:sz="0" w:space="0" w:color="auto"/>
        <w:left w:val="none" w:sz="0" w:space="0" w:color="auto"/>
        <w:bottom w:val="none" w:sz="0" w:space="0" w:color="auto"/>
        <w:right w:val="none" w:sz="0" w:space="0" w:color="auto"/>
      </w:divBdr>
    </w:div>
    <w:div w:id="1608081950">
      <w:bodyDiv w:val="1"/>
      <w:marLeft w:val="0"/>
      <w:marRight w:val="0"/>
      <w:marTop w:val="0"/>
      <w:marBottom w:val="0"/>
      <w:divBdr>
        <w:top w:val="none" w:sz="0" w:space="0" w:color="auto"/>
        <w:left w:val="none" w:sz="0" w:space="0" w:color="auto"/>
        <w:bottom w:val="none" w:sz="0" w:space="0" w:color="auto"/>
        <w:right w:val="none" w:sz="0" w:space="0" w:color="auto"/>
      </w:divBdr>
    </w:div>
    <w:div w:id="1624965832">
      <w:bodyDiv w:val="1"/>
      <w:marLeft w:val="0"/>
      <w:marRight w:val="0"/>
      <w:marTop w:val="0"/>
      <w:marBottom w:val="0"/>
      <w:divBdr>
        <w:top w:val="none" w:sz="0" w:space="0" w:color="auto"/>
        <w:left w:val="none" w:sz="0" w:space="0" w:color="auto"/>
        <w:bottom w:val="none" w:sz="0" w:space="0" w:color="auto"/>
        <w:right w:val="none" w:sz="0" w:space="0" w:color="auto"/>
      </w:divBdr>
    </w:div>
    <w:div w:id="1643584692">
      <w:bodyDiv w:val="1"/>
      <w:marLeft w:val="0"/>
      <w:marRight w:val="0"/>
      <w:marTop w:val="0"/>
      <w:marBottom w:val="0"/>
      <w:divBdr>
        <w:top w:val="none" w:sz="0" w:space="0" w:color="auto"/>
        <w:left w:val="none" w:sz="0" w:space="0" w:color="auto"/>
        <w:bottom w:val="none" w:sz="0" w:space="0" w:color="auto"/>
        <w:right w:val="none" w:sz="0" w:space="0" w:color="auto"/>
      </w:divBdr>
    </w:div>
    <w:div w:id="1656907921">
      <w:bodyDiv w:val="1"/>
      <w:marLeft w:val="0"/>
      <w:marRight w:val="0"/>
      <w:marTop w:val="0"/>
      <w:marBottom w:val="0"/>
      <w:divBdr>
        <w:top w:val="none" w:sz="0" w:space="0" w:color="auto"/>
        <w:left w:val="none" w:sz="0" w:space="0" w:color="auto"/>
        <w:bottom w:val="none" w:sz="0" w:space="0" w:color="auto"/>
        <w:right w:val="none" w:sz="0" w:space="0" w:color="auto"/>
      </w:divBdr>
    </w:div>
    <w:div w:id="1662006257">
      <w:bodyDiv w:val="1"/>
      <w:marLeft w:val="0"/>
      <w:marRight w:val="0"/>
      <w:marTop w:val="0"/>
      <w:marBottom w:val="0"/>
      <w:divBdr>
        <w:top w:val="none" w:sz="0" w:space="0" w:color="auto"/>
        <w:left w:val="none" w:sz="0" w:space="0" w:color="auto"/>
        <w:bottom w:val="none" w:sz="0" w:space="0" w:color="auto"/>
        <w:right w:val="none" w:sz="0" w:space="0" w:color="auto"/>
      </w:divBdr>
    </w:div>
    <w:div w:id="1674069672">
      <w:bodyDiv w:val="1"/>
      <w:marLeft w:val="0"/>
      <w:marRight w:val="0"/>
      <w:marTop w:val="0"/>
      <w:marBottom w:val="0"/>
      <w:divBdr>
        <w:top w:val="none" w:sz="0" w:space="0" w:color="auto"/>
        <w:left w:val="none" w:sz="0" w:space="0" w:color="auto"/>
        <w:bottom w:val="none" w:sz="0" w:space="0" w:color="auto"/>
        <w:right w:val="none" w:sz="0" w:space="0" w:color="auto"/>
      </w:divBdr>
    </w:div>
    <w:div w:id="1683507019">
      <w:bodyDiv w:val="1"/>
      <w:marLeft w:val="0"/>
      <w:marRight w:val="0"/>
      <w:marTop w:val="0"/>
      <w:marBottom w:val="0"/>
      <w:divBdr>
        <w:top w:val="none" w:sz="0" w:space="0" w:color="auto"/>
        <w:left w:val="none" w:sz="0" w:space="0" w:color="auto"/>
        <w:bottom w:val="none" w:sz="0" w:space="0" w:color="auto"/>
        <w:right w:val="none" w:sz="0" w:space="0" w:color="auto"/>
      </w:divBdr>
    </w:div>
    <w:div w:id="1688092616">
      <w:bodyDiv w:val="1"/>
      <w:marLeft w:val="0"/>
      <w:marRight w:val="0"/>
      <w:marTop w:val="0"/>
      <w:marBottom w:val="0"/>
      <w:divBdr>
        <w:top w:val="none" w:sz="0" w:space="0" w:color="auto"/>
        <w:left w:val="none" w:sz="0" w:space="0" w:color="auto"/>
        <w:bottom w:val="none" w:sz="0" w:space="0" w:color="auto"/>
        <w:right w:val="none" w:sz="0" w:space="0" w:color="auto"/>
      </w:divBdr>
    </w:div>
    <w:div w:id="1711103580">
      <w:bodyDiv w:val="1"/>
      <w:marLeft w:val="0"/>
      <w:marRight w:val="0"/>
      <w:marTop w:val="0"/>
      <w:marBottom w:val="0"/>
      <w:divBdr>
        <w:top w:val="none" w:sz="0" w:space="0" w:color="auto"/>
        <w:left w:val="none" w:sz="0" w:space="0" w:color="auto"/>
        <w:bottom w:val="none" w:sz="0" w:space="0" w:color="auto"/>
        <w:right w:val="none" w:sz="0" w:space="0" w:color="auto"/>
      </w:divBdr>
    </w:div>
    <w:div w:id="1722745899">
      <w:bodyDiv w:val="1"/>
      <w:marLeft w:val="0"/>
      <w:marRight w:val="0"/>
      <w:marTop w:val="0"/>
      <w:marBottom w:val="0"/>
      <w:divBdr>
        <w:top w:val="none" w:sz="0" w:space="0" w:color="auto"/>
        <w:left w:val="none" w:sz="0" w:space="0" w:color="auto"/>
        <w:bottom w:val="none" w:sz="0" w:space="0" w:color="auto"/>
        <w:right w:val="none" w:sz="0" w:space="0" w:color="auto"/>
      </w:divBdr>
    </w:div>
    <w:div w:id="1726833982">
      <w:bodyDiv w:val="1"/>
      <w:marLeft w:val="0"/>
      <w:marRight w:val="0"/>
      <w:marTop w:val="0"/>
      <w:marBottom w:val="0"/>
      <w:divBdr>
        <w:top w:val="none" w:sz="0" w:space="0" w:color="auto"/>
        <w:left w:val="none" w:sz="0" w:space="0" w:color="auto"/>
        <w:bottom w:val="none" w:sz="0" w:space="0" w:color="auto"/>
        <w:right w:val="none" w:sz="0" w:space="0" w:color="auto"/>
      </w:divBdr>
      <w:divsChild>
        <w:div w:id="1857957667">
          <w:marLeft w:val="720"/>
          <w:marRight w:val="0"/>
          <w:marTop w:val="0"/>
          <w:marBottom w:val="0"/>
          <w:divBdr>
            <w:top w:val="none" w:sz="0" w:space="0" w:color="auto"/>
            <w:left w:val="none" w:sz="0" w:space="0" w:color="auto"/>
            <w:bottom w:val="none" w:sz="0" w:space="0" w:color="auto"/>
            <w:right w:val="none" w:sz="0" w:space="0" w:color="auto"/>
          </w:divBdr>
        </w:div>
        <w:div w:id="218132535">
          <w:marLeft w:val="720"/>
          <w:marRight w:val="0"/>
          <w:marTop w:val="0"/>
          <w:marBottom w:val="0"/>
          <w:divBdr>
            <w:top w:val="none" w:sz="0" w:space="0" w:color="auto"/>
            <w:left w:val="none" w:sz="0" w:space="0" w:color="auto"/>
            <w:bottom w:val="none" w:sz="0" w:space="0" w:color="auto"/>
            <w:right w:val="none" w:sz="0" w:space="0" w:color="auto"/>
          </w:divBdr>
        </w:div>
        <w:div w:id="1869220489">
          <w:marLeft w:val="720"/>
          <w:marRight w:val="0"/>
          <w:marTop w:val="0"/>
          <w:marBottom w:val="0"/>
          <w:divBdr>
            <w:top w:val="none" w:sz="0" w:space="0" w:color="auto"/>
            <w:left w:val="none" w:sz="0" w:space="0" w:color="auto"/>
            <w:bottom w:val="none" w:sz="0" w:space="0" w:color="auto"/>
            <w:right w:val="none" w:sz="0" w:space="0" w:color="auto"/>
          </w:divBdr>
        </w:div>
        <w:div w:id="152454068">
          <w:marLeft w:val="720"/>
          <w:marRight w:val="0"/>
          <w:marTop w:val="0"/>
          <w:marBottom w:val="0"/>
          <w:divBdr>
            <w:top w:val="none" w:sz="0" w:space="0" w:color="auto"/>
            <w:left w:val="none" w:sz="0" w:space="0" w:color="auto"/>
            <w:bottom w:val="none" w:sz="0" w:space="0" w:color="auto"/>
            <w:right w:val="none" w:sz="0" w:space="0" w:color="auto"/>
          </w:divBdr>
        </w:div>
      </w:divsChild>
    </w:div>
    <w:div w:id="1738625143">
      <w:bodyDiv w:val="1"/>
      <w:marLeft w:val="0"/>
      <w:marRight w:val="0"/>
      <w:marTop w:val="0"/>
      <w:marBottom w:val="0"/>
      <w:divBdr>
        <w:top w:val="none" w:sz="0" w:space="0" w:color="auto"/>
        <w:left w:val="none" w:sz="0" w:space="0" w:color="auto"/>
        <w:bottom w:val="none" w:sz="0" w:space="0" w:color="auto"/>
        <w:right w:val="none" w:sz="0" w:space="0" w:color="auto"/>
      </w:divBdr>
    </w:div>
    <w:div w:id="1755853542">
      <w:bodyDiv w:val="1"/>
      <w:marLeft w:val="0"/>
      <w:marRight w:val="0"/>
      <w:marTop w:val="0"/>
      <w:marBottom w:val="0"/>
      <w:divBdr>
        <w:top w:val="none" w:sz="0" w:space="0" w:color="auto"/>
        <w:left w:val="none" w:sz="0" w:space="0" w:color="auto"/>
        <w:bottom w:val="none" w:sz="0" w:space="0" w:color="auto"/>
        <w:right w:val="none" w:sz="0" w:space="0" w:color="auto"/>
      </w:divBdr>
    </w:div>
    <w:div w:id="1757480330">
      <w:bodyDiv w:val="1"/>
      <w:marLeft w:val="0"/>
      <w:marRight w:val="0"/>
      <w:marTop w:val="0"/>
      <w:marBottom w:val="0"/>
      <w:divBdr>
        <w:top w:val="none" w:sz="0" w:space="0" w:color="auto"/>
        <w:left w:val="none" w:sz="0" w:space="0" w:color="auto"/>
        <w:bottom w:val="none" w:sz="0" w:space="0" w:color="auto"/>
        <w:right w:val="none" w:sz="0" w:space="0" w:color="auto"/>
      </w:divBdr>
    </w:div>
    <w:div w:id="1765177565">
      <w:bodyDiv w:val="1"/>
      <w:marLeft w:val="0"/>
      <w:marRight w:val="0"/>
      <w:marTop w:val="0"/>
      <w:marBottom w:val="0"/>
      <w:divBdr>
        <w:top w:val="none" w:sz="0" w:space="0" w:color="auto"/>
        <w:left w:val="none" w:sz="0" w:space="0" w:color="auto"/>
        <w:bottom w:val="none" w:sz="0" w:space="0" w:color="auto"/>
        <w:right w:val="none" w:sz="0" w:space="0" w:color="auto"/>
      </w:divBdr>
    </w:div>
    <w:div w:id="1781142160">
      <w:bodyDiv w:val="1"/>
      <w:marLeft w:val="0"/>
      <w:marRight w:val="0"/>
      <w:marTop w:val="0"/>
      <w:marBottom w:val="0"/>
      <w:divBdr>
        <w:top w:val="none" w:sz="0" w:space="0" w:color="auto"/>
        <w:left w:val="none" w:sz="0" w:space="0" w:color="auto"/>
        <w:bottom w:val="none" w:sz="0" w:space="0" w:color="auto"/>
        <w:right w:val="none" w:sz="0" w:space="0" w:color="auto"/>
      </w:divBdr>
    </w:div>
    <w:div w:id="1781680002">
      <w:bodyDiv w:val="1"/>
      <w:marLeft w:val="0"/>
      <w:marRight w:val="0"/>
      <w:marTop w:val="0"/>
      <w:marBottom w:val="0"/>
      <w:divBdr>
        <w:top w:val="none" w:sz="0" w:space="0" w:color="auto"/>
        <w:left w:val="none" w:sz="0" w:space="0" w:color="auto"/>
        <w:bottom w:val="none" w:sz="0" w:space="0" w:color="auto"/>
        <w:right w:val="none" w:sz="0" w:space="0" w:color="auto"/>
      </w:divBdr>
    </w:div>
    <w:div w:id="1802109258">
      <w:bodyDiv w:val="1"/>
      <w:marLeft w:val="0"/>
      <w:marRight w:val="0"/>
      <w:marTop w:val="0"/>
      <w:marBottom w:val="0"/>
      <w:divBdr>
        <w:top w:val="none" w:sz="0" w:space="0" w:color="auto"/>
        <w:left w:val="none" w:sz="0" w:space="0" w:color="auto"/>
        <w:bottom w:val="none" w:sz="0" w:space="0" w:color="auto"/>
        <w:right w:val="none" w:sz="0" w:space="0" w:color="auto"/>
      </w:divBdr>
    </w:div>
    <w:div w:id="1802844069">
      <w:bodyDiv w:val="1"/>
      <w:marLeft w:val="0"/>
      <w:marRight w:val="0"/>
      <w:marTop w:val="0"/>
      <w:marBottom w:val="0"/>
      <w:divBdr>
        <w:top w:val="none" w:sz="0" w:space="0" w:color="auto"/>
        <w:left w:val="none" w:sz="0" w:space="0" w:color="auto"/>
        <w:bottom w:val="none" w:sz="0" w:space="0" w:color="auto"/>
        <w:right w:val="none" w:sz="0" w:space="0" w:color="auto"/>
      </w:divBdr>
    </w:div>
    <w:div w:id="1802992010">
      <w:bodyDiv w:val="1"/>
      <w:marLeft w:val="0"/>
      <w:marRight w:val="0"/>
      <w:marTop w:val="0"/>
      <w:marBottom w:val="0"/>
      <w:divBdr>
        <w:top w:val="none" w:sz="0" w:space="0" w:color="auto"/>
        <w:left w:val="none" w:sz="0" w:space="0" w:color="auto"/>
        <w:bottom w:val="none" w:sz="0" w:space="0" w:color="auto"/>
        <w:right w:val="none" w:sz="0" w:space="0" w:color="auto"/>
      </w:divBdr>
    </w:div>
    <w:div w:id="1841693137">
      <w:bodyDiv w:val="1"/>
      <w:marLeft w:val="0"/>
      <w:marRight w:val="0"/>
      <w:marTop w:val="0"/>
      <w:marBottom w:val="0"/>
      <w:divBdr>
        <w:top w:val="none" w:sz="0" w:space="0" w:color="auto"/>
        <w:left w:val="none" w:sz="0" w:space="0" w:color="auto"/>
        <w:bottom w:val="none" w:sz="0" w:space="0" w:color="auto"/>
        <w:right w:val="none" w:sz="0" w:space="0" w:color="auto"/>
      </w:divBdr>
    </w:div>
    <w:div w:id="1842693400">
      <w:bodyDiv w:val="1"/>
      <w:marLeft w:val="0"/>
      <w:marRight w:val="0"/>
      <w:marTop w:val="0"/>
      <w:marBottom w:val="0"/>
      <w:divBdr>
        <w:top w:val="none" w:sz="0" w:space="0" w:color="auto"/>
        <w:left w:val="none" w:sz="0" w:space="0" w:color="auto"/>
        <w:bottom w:val="none" w:sz="0" w:space="0" w:color="auto"/>
        <w:right w:val="none" w:sz="0" w:space="0" w:color="auto"/>
      </w:divBdr>
    </w:div>
    <w:div w:id="1861313760">
      <w:bodyDiv w:val="1"/>
      <w:marLeft w:val="0"/>
      <w:marRight w:val="0"/>
      <w:marTop w:val="0"/>
      <w:marBottom w:val="0"/>
      <w:divBdr>
        <w:top w:val="none" w:sz="0" w:space="0" w:color="auto"/>
        <w:left w:val="none" w:sz="0" w:space="0" w:color="auto"/>
        <w:bottom w:val="none" w:sz="0" w:space="0" w:color="auto"/>
        <w:right w:val="none" w:sz="0" w:space="0" w:color="auto"/>
      </w:divBdr>
    </w:div>
    <w:div w:id="1861357946">
      <w:bodyDiv w:val="1"/>
      <w:marLeft w:val="0"/>
      <w:marRight w:val="0"/>
      <w:marTop w:val="0"/>
      <w:marBottom w:val="0"/>
      <w:divBdr>
        <w:top w:val="none" w:sz="0" w:space="0" w:color="auto"/>
        <w:left w:val="none" w:sz="0" w:space="0" w:color="auto"/>
        <w:bottom w:val="none" w:sz="0" w:space="0" w:color="auto"/>
        <w:right w:val="none" w:sz="0" w:space="0" w:color="auto"/>
      </w:divBdr>
    </w:div>
    <w:div w:id="1876771170">
      <w:bodyDiv w:val="1"/>
      <w:marLeft w:val="0"/>
      <w:marRight w:val="0"/>
      <w:marTop w:val="0"/>
      <w:marBottom w:val="0"/>
      <w:divBdr>
        <w:top w:val="none" w:sz="0" w:space="0" w:color="auto"/>
        <w:left w:val="none" w:sz="0" w:space="0" w:color="auto"/>
        <w:bottom w:val="none" w:sz="0" w:space="0" w:color="auto"/>
        <w:right w:val="none" w:sz="0" w:space="0" w:color="auto"/>
      </w:divBdr>
    </w:div>
    <w:div w:id="1883396558">
      <w:bodyDiv w:val="1"/>
      <w:marLeft w:val="0"/>
      <w:marRight w:val="0"/>
      <w:marTop w:val="0"/>
      <w:marBottom w:val="0"/>
      <w:divBdr>
        <w:top w:val="none" w:sz="0" w:space="0" w:color="auto"/>
        <w:left w:val="none" w:sz="0" w:space="0" w:color="auto"/>
        <w:bottom w:val="none" w:sz="0" w:space="0" w:color="auto"/>
        <w:right w:val="none" w:sz="0" w:space="0" w:color="auto"/>
      </w:divBdr>
    </w:div>
    <w:div w:id="1886869590">
      <w:bodyDiv w:val="1"/>
      <w:marLeft w:val="0"/>
      <w:marRight w:val="0"/>
      <w:marTop w:val="0"/>
      <w:marBottom w:val="0"/>
      <w:divBdr>
        <w:top w:val="none" w:sz="0" w:space="0" w:color="auto"/>
        <w:left w:val="none" w:sz="0" w:space="0" w:color="auto"/>
        <w:bottom w:val="none" w:sz="0" w:space="0" w:color="auto"/>
        <w:right w:val="none" w:sz="0" w:space="0" w:color="auto"/>
      </w:divBdr>
    </w:div>
    <w:div w:id="1907832774">
      <w:bodyDiv w:val="1"/>
      <w:marLeft w:val="0"/>
      <w:marRight w:val="0"/>
      <w:marTop w:val="0"/>
      <w:marBottom w:val="0"/>
      <w:divBdr>
        <w:top w:val="none" w:sz="0" w:space="0" w:color="auto"/>
        <w:left w:val="none" w:sz="0" w:space="0" w:color="auto"/>
        <w:bottom w:val="none" w:sz="0" w:space="0" w:color="auto"/>
        <w:right w:val="none" w:sz="0" w:space="0" w:color="auto"/>
      </w:divBdr>
    </w:div>
    <w:div w:id="1913273787">
      <w:bodyDiv w:val="1"/>
      <w:marLeft w:val="0"/>
      <w:marRight w:val="0"/>
      <w:marTop w:val="0"/>
      <w:marBottom w:val="0"/>
      <w:divBdr>
        <w:top w:val="none" w:sz="0" w:space="0" w:color="auto"/>
        <w:left w:val="none" w:sz="0" w:space="0" w:color="auto"/>
        <w:bottom w:val="none" w:sz="0" w:space="0" w:color="auto"/>
        <w:right w:val="none" w:sz="0" w:space="0" w:color="auto"/>
      </w:divBdr>
    </w:div>
    <w:div w:id="1918204985">
      <w:bodyDiv w:val="1"/>
      <w:marLeft w:val="0"/>
      <w:marRight w:val="0"/>
      <w:marTop w:val="0"/>
      <w:marBottom w:val="0"/>
      <w:divBdr>
        <w:top w:val="none" w:sz="0" w:space="0" w:color="auto"/>
        <w:left w:val="none" w:sz="0" w:space="0" w:color="auto"/>
        <w:bottom w:val="none" w:sz="0" w:space="0" w:color="auto"/>
        <w:right w:val="none" w:sz="0" w:space="0" w:color="auto"/>
      </w:divBdr>
    </w:div>
    <w:div w:id="1934505476">
      <w:bodyDiv w:val="1"/>
      <w:marLeft w:val="0"/>
      <w:marRight w:val="0"/>
      <w:marTop w:val="0"/>
      <w:marBottom w:val="0"/>
      <w:divBdr>
        <w:top w:val="none" w:sz="0" w:space="0" w:color="auto"/>
        <w:left w:val="none" w:sz="0" w:space="0" w:color="auto"/>
        <w:bottom w:val="none" w:sz="0" w:space="0" w:color="auto"/>
        <w:right w:val="none" w:sz="0" w:space="0" w:color="auto"/>
      </w:divBdr>
    </w:div>
    <w:div w:id="1939605017">
      <w:bodyDiv w:val="1"/>
      <w:marLeft w:val="0"/>
      <w:marRight w:val="0"/>
      <w:marTop w:val="0"/>
      <w:marBottom w:val="0"/>
      <w:divBdr>
        <w:top w:val="none" w:sz="0" w:space="0" w:color="auto"/>
        <w:left w:val="none" w:sz="0" w:space="0" w:color="auto"/>
        <w:bottom w:val="none" w:sz="0" w:space="0" w:color="auto"/>
        <w:right w:val="none" w:sz="0" w:space="0" w:color="auto"/>
      </w:divBdr>
    </w:div>
    <w:div w:id="1948349429">
      <w:bodyDiv w:val="1"/>
      <w:marLeft w:val="0"/>
      <w:marRight w:val="0"/>
      <w:marTop w:val="0"/>
      <w:marBottom w:val="0"/>
      <w:divBdr>
        <w:top w:val="none" w:sz="0" w:space="0" w:color="auto"/>
        <w:left w:val="none" w:sz="0" w:space="0" w:color="auto"/>
        <w:bottom w:val="none" w:sz="0" w:space="0" w:color="auto"/>
        <w:right w:val="none" w:sz="0" w:space="0" w:color="auto"/>
      </w:divBdr>
    </w:div>
    <w:div w:id="1987781923">
      <w:bodyDiv w:val="1"/>
      <w:marLeft w:val="0"/>
      <w:marRight w:val="0"/>
      <w:marTop w:val="0"/>
      <w:marBottom w:val="0"/>
      <w:divBdr>
        <w:top w:val="none" w:sz="0" w:space="0" w:color="auto"/>
        <w:left w:val="none" w:sz="0" w:space="0" w:color="auto"/>
        <w:bottom w:val="none" w:sz="0" w:space="0" w:color="auto"/>
        <w:right w:val="none" w:sz="0" w:space="0" w:color="auto"/>
      </w:divBdr>
    </w:div>
    <w:div w:id="1987927875">
      <w:bodyDiv w:val="1"/>
      <w:marLeft w:val="0"/>
      <w:marRight w:val="0"/>
      <w:marTop w:val="0"/>
      <w:marBottom w:val="0"/>
      <w:divBdr>
        <w:top w:val="none" w:sz="0" w:space="0" w:color="auto"/>
        <w:left w:val="none" w:sz="0" w:space="0" w:color="auto"/>
        <w:bottom w:val="none" w:sz="0" w:space="0" w:color="auto"/>
        <w:right w:val="none" w:sz="0" w:space="0" w:color="auto"/>
      </w:divBdr>
    </w:div>
    <w:div w:id="2017268044">
      <w:bodyDiv w:val="1"/>
      <w:marLeft w:val="0"/>
      <w:marRight w:val="0"/>
      <w:marTop w:val="0"/>
      <w:marBottom w:val="0"/>
      <w:divBdr>
        <w:top w:val="none" w:sz="0" w:space="0" w:color="auto"/>
        <w:left w:val="none" w:sz="0" w:space="0" w:color="auto"/>
        <w:bottom w:val="none" w:sz="0" w:space="0" w:color="auto"/>
        <w:right w:val="none" w:sz="0" w:space="0" w:color="auto"/>
      </w:divBdr>
    </w:div>
    <w:div w:id="2019035984">
      <w:bodyDiv w:val="1"/>
      <w:marLeft w:val="0"/>
      <w:marRight w:val="0"/>
      <w:marTop w:val="0"/>
      <w:marBottom w:val="0"/>
      <w:divBdr>
        <w:top w:val="none" w:sz="0" w:space="0" w:color="auto"/>
        <w:left w:val="none" w:sz="0" w:space="0" w:color="auto"/>
        <w:bottom w:val="none" w:sz="0" w:space="0" w:color="auto"/>
        <w:right w:val="none" w:sz="0" w:space="0" w:color="auto"/>
      </w:divBdr>
    </w:div>
    <w:div w:id="2021733821">
      <w:bodyDiv w:val="1"/>
      <w:marLeft w:val="0"/>
      <w:marRight w:val="0"/>
      <w:marTop w:val="0"/>
      <w:marBottom w:val="0"/>
      <w:divBdr>
        <w:top w:val="none" w:sz="0" w:space="0" w:color="auto"/>
        <w:left w:val="none" w:sz="0" w:space="0" w:color="auto"/>
        <w:bottom w:val="none" w:sz="0" w:space="0" w:color="auto"/>
        <w:right w:val="none" w:sz="0" w:space="0" w:color="auto"/>
      </w:divBdr>
    </w:div>
    <w:div w:id="2111659892">
      <w:bodyDiv w:val="1"/>
      <w:marLeft w:val="0"/>
      <w:marRight w:val="0"/>
      <w:marTop w:val="0"/>
      <w:marBottom w:val="0"/>
      <w:divBdr>
        <w:top w:val="none" w:sz="0" w:space="0" w:color="auto"/>
        <w:left w:val="none" w:sz="0" w:space="0" w:color="auto"/>
        <w:bottom w:val="none" w:sz="0" w:space="0" w:color="auto"/>
        <w:right w:val="none" w:sz="0" w:space="0" w:color="auto"/>
      </w:divBdr>
    </w:div>
    <w:div w:id="211979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10</Pages>
  <Words>3382</Words>
  <Characters>19280</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9</cp:revision>
  <dcterms:created xsi:type="dcterms:W3CDTF">2023-10-02T13:44:00Z</dcterms:created>
  <dcterms:modified xsi:type="dcterms:W3CDTF">2023-10-24T05:48:00Z</dcterms:modified>
</cp:coreProperties>
</file>