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DBA1F" w14:textId="77777777" w:rsidR="00204908" w:rsidRPr="00204908" w:rsidRDefault="00204908" w:rsidP="00204908">
      <w:pPr>
        <w:spacing w:after="0" w:line="276" w:lineRule="auto"/>
        <w:jc w:val="center"/>
        <w:rPr>
          <w:rFonts w:cs="Times New Roman"/>
          <w:b/>
          <w:bCs/>
          <w:color w:val="000000" w:themeColor="text1"/>
          <w:szCs w:val="28"/>
          <w:lang w:val="en-US"/>
        </w:rPr>
      </w:pPr>
      <w:r w:rsidRPr="00204908">
        <w:rPr>
          <w:rFonts w:cs="Times New Roman"/>
          <w:b/>
          <w:bCs/>
          <w:color w:val="000000" w:themeColor="text1"/>
          <w:szCs w:val="28"/>
          <w:lang w:val="en-US"/>
        </w:rPr>
        <w:t>Course Name: FUNDAMENTALS OF PROJECT MANAGEMENT</w:t>
      </w:r>
    </w:p>
    <w:p w14:paraId="1A4A135A" w14:textId="77777777" w:rsidR="00204908" w:rsidRPr="00204908" w:rsidRDefault="00204908" w:rsidP="00204908">
      <w:pPr>
        <w:spacing w:after="0" w:line="276" w:lineRule="auto"/>
        <w:jc w:val="center"/>
        <w:rPr>
          <w:rFonts w:cs="Times New Roman"/>
          <w:b/>
          <w:bCs/>
          <w:color w:val="000000" w:themeColor="text1"/>
          <w:szCs w:val="28"/>
          <w:lang w:val="en-US"/>
        </w:rPr>
      </w:pPr>
      <w:r w:rsidRPr="00204908">
        <w:rPr>
          <w:rFonts w:cs="Times New Roman"/>
          <w:b/>
          <w:bCs/>
          <w:color w:val="000000" w:themeColor="text1"/>
          <w:szCs w:val="28"/>
          <w:lang w:val="uz-Cyrl-UZ"/>
        </w:rPr>
        <w:t xml:space="preserve">Курс номи: ЛОЙИҲА БОШҚАРУВИ АСОСЛАРИ </w:t>
      </w:r>
    </w:p>
    <w:p w14:paraId="12E3A01F" w14:textId="36229EAA" w:rsidR="00A975C9" w:rsidRPr="00204908" w:rsidRDefault="00A975C9" w:rsidP="00A975C9">
      <w:pPr>
        <w:spacing w:after="0" w:line="276" w:lineRule="auto"/>
        <w:jc w:val="center"/>
        <w:rPr>
          <w:rFonts w:cs="Times New Roman"/>
          <w:color w:val="000000" w:themeColor="text1"/>
          <w:szCs w:val="28"/>
          <w:lang w:val="en-US"/>
        </w:rPr>
      </w:pPr>
    </w:p>
    <w:p w14:paraId="41828387" w14:textId="77777777" w:rsidR="00A975C9" w:rsidRPr="00204908" w:rsidRDefault="00A975C9" w:rsidP="00A975C9">
      <w:pPr>
        <w:spacing w:after="0" w:line="276" w:lineRule="auto"/>
        <w:jc w:val="center"/>
        <w:rPr>
          <w:rFonts w:cs="Times New Roman"/>
          <w:color w:val="000000" w:themeColor="text1"/>
          <w:szCs w:val="28"/>
          <w:lang w:val="en-US"/>
        </w:rPr>
      </w:pPr>
      <w:r w:rsidRPr="00204908">
        <w:rPr>
          <w:rFonts w:cs="Times New Roman"/>
          <w:b/>
          <w:bCs/>
          <w:color w:val="000000" w:themeColor="text1"/>
          <w:szCs w:val="28"/>
          <w:lang w:val="uz-Cyrl-UZ"/>
        </w:rPr>
        <w:t>60 соат: 30 соат маъруза, 30 соат амалий машғулот</w:t>
      </w:r>
    </w:p>
    <w:p w14:paraId="46FCA9B5" w14:textId="77777777" w:rsidR="00A975C9" w:rsidRPr="00204908" w:rsidRDefault="00A975C9" w:rsidP="00A975C9">
      <w:pPr>
        <w:spacing w:after="0" w:line="276" w:lineRule="auto"/>
        <w:jc w:val="center"/>
        <w:rPr>
          <w:rFonts w:cs="Times New Roman"/>
          <w:color w:val="000000" w:themeColor="text1"/>
          <w:szCs w:val="28"/>
          <w:lang w:val="en-US"/>
        </w:rPr>
      </w:pPr>
      <w:r w:rsidRPr="00204908">
        <w:rPr>
          <w:rFonts w:cs="Times New Roman"/>
          <w:b/>
          <w:bCs/>
          <w:color w:val="000000" w:themeColor="text1"/>
          <w:szCs w:val="28"/>
          <w:lang w:val="en-US"/>
        </w:rPr>
        <w:t>(60 hours: 30 hours of lectures, 30 hours of practical training)</w:t>
      </w:r>
    </w:p>
    <w:p w14:paraId="66077286" w14:textId="77777777" w:rsidR="00A975C9" w:rsidRPr="00B65A5D" w:rsidRDefault="00A975C9" w:rsidP="00A975C9">
      <w:pPr>
        <w:spacing w:after="0" w:line="276" w:lineRule="auto"/>
        <w:jc w:val="center"/>
        <w:rPr>
          <w:rFonts w:cs="Times New Roman"/>
          <w:szCs w:val="28"/>
          <w:lang w:val="en-US"/>
        </w:rPr>
      </w:pPr>
    </w:p>
    <w:p w14:paraId="46C15C7D" w14:textId="77777777" w:rsidR="00A975C9" w:rsidRPr="00B65A5D" w:rsidRDefault="00A975C9" w:rsidP="00A975C9">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03061123" w14:textId="77777777" w:rsidR="00A975C9" w:rsidRPr="00B65A5D" w:rsidRDefault="00A975C9" w:rsidP="00A975C9">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1ACC2A82" w14:textId="77777777" w:rsidR="00A975C9" w:rsidRPr="00B65A5D" w:rsidRDefault="00A975C9" w:rsidP="00A975C9">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258778F3" w14:textId="77777777" w:rsidR="00A975C9" w:rsidRPr="00B65A5D" w:rsidRDefault="00A975C9" w:rsidP="00A975C9">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5937C3D7" w14:textId="77777777" w:rsidR="00A975C9" w:rsidRPr="00B65A5D" w:rsidRDefault="00A975C9" w:rsidP="00A975C9">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4B60E679" w14:textId="77777777" w:rsidR="00A975C9" w:rsidRPr="00B65A5D" w:rsidRDefault="00A975C9" w:rsidP="00A975C9">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5F7681DA" w14:textId="77777777" w:rsidR="00A975C9" w:rsidRPr="00B65A5D" w:rsidRDefault="00A975C9" w:rsidP="00A975C9">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6060767D" w14:textId="77777777" w:rsidR="00A975C9" w:rsidRPr="00B65A5D" w:rsidRDefault="00A975C9" w:rsidP="00A975C9">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6FAE81A2" w14:textId="77777777" w:rsidR="00A975C9" w:rsidRPr="00B65A5D" w:rsidRDefault="00A975C9" w:rsidP="00A975C9">
      <w:pPr>
        <w:numPr>
          <w:ilvl w:val="0"/>
          <w:numId w:val="3"/>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14B01718" w14:textId="77777777" w:rsidR="00A975C9" w:rsidRPr="00B65A5D" w:rsidRDefault="00A975C9" w:rsidP="00A975C9">
      <w:pPr>
        <w:numPr>
          <w:ilvl w:val="0"/>
          <w:numId w:val="3"/>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4272B548" w14:textId="77777777" w:rsidR="00A975C9" w:rsidRPr="00B65A5D" w:rsidRDefault="00A975C9" w:rsidP="00A975C9">
      <w:pPr>
        <w:numPr>
          <w:ilvl w:val="0"/>
          <w:numId w:val="3"/>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45A16286" w14:textId="77777777" w:rsidR="00A975C9" w:rsidRPr="00B65A5D" w:rsidRDefault="00A975C9" w:rsidP="00A975C9">
      <w:pPr>
        <w:numPr>
          <w:ilvl w:val="0"/>
          <w:numId w:val="3"/>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5B4D8093" w14:textId="77777777" w:rsidR="00A975C9" w:rsidRDefault="00A975C9" w:rsidP="00A975C9">
      <w:pPr>
        <w:numPr>
          <w:ilvl w:val="0"/>
          <w:numId w:val="3"/>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474A75B2" w14:textId="77777777" w:rsidR="00A975C9" w:rsidRPr="002104E2" w:rsidRDefault="00A975C9" w:rsidP="00A975C9">
      <w:pPr>
        <w:numPr>
          <w:ilvl w:val="0"/>
          <w:numId w:val="3"/>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0E9215E5" w14:textId="77777777" w:rsidR="00A975C9" w:rsidRPr="002104E2" w:rsidRDefault="00A975C9" w:rsidP="00A975C9">
      <w:pPr>
        <w:numPr>
          <w:ilvl w:val="0"/>
          <w:numId w:val="3"/>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5887BD1E" w14:textId="77777777" w:rsidR="00B116D2" w:rsidRDefault="00B116D2">
      <w:pPr>
        <w:spacing w:line="259" w:lineRule="auto"/>
        <w:rPr>
          <w:b/>
          <w:bCs/>
          <w:lang w:val="en-US"/>
        </w:rPr>
      </w:pPr>
      <w:r>
        <w:rPr>
          <w:b/>
          <w:bCs/>
          <w:lang w:val="en-US"/>
        </w:rPr>
        <w:br w:type="page"/>
      </w:r>
    </w:p>
    <w:p w14:paraId="72CCEBED" w14:textId="51F253DA" w:rsidR="0034126D" w:rsidRPr="0034126D" w:rsidRDefault="0034126D" w:rsidP="000C7A6B">
      <w:pPr>
        <w:spacing w:after="0"/>
        <w:jc w:val="center"/>
        <w:rPr>
          <w:lang w:val="en-US"/>
        </w:rPr>
      </w:pPr>
      <w:r w:rsidRPr="0034126D">
        <w:rPr>
          <w:b/>
          <w:bCs/>
          <w:lang w:val="en-US"/>
        </w:rPr>
        <w:lastRenderedPageBreak/>
        <w:t>PROJECT PORTFOLIO MANAGEMENT</w:t>
      </w:r>
    </w:p>
    <w:p w14:paraId="3A83D9B6" w14:textId="77777777" w:rsidR="0034126D" w:rsidRPr="0034126D" w:rsidRDefault="0034126D" w:rsidP="000C7A6B">
      <w:pPr>
        <w:spacing w:after="0"/>
        <w:jc w:val="center"/>
        <w:rPr>
          <w:lang w:val="en-US"/>
        </w:rPr>
      </w:pPr>
      <w:r w:rsidRPr="0034126D">
        <w:rPr>
          <w:b/>
          <w:bCs/>
        </w:rPr>
        <w:t>ЛОЙИҲА</w:t>
      </w:r>
      <w:r w:rsidRPr="0034126D">
        <w:rPr>
          <w:b/>
          <w:bCs/>
          <w:lang w:val="en-US"/>
        </w:rPr>
        <w:t xml:space="preserve"> </w:t>
      </w:r>
      <w:r w:rsidRPr="0034126D">
        <w:rPr>
          <w:b/>
          <w:bCs/>
        </w:rPr>
        <w:t>ПОРТФЕЛИНИ</w:t>
      </w:r>
      <w:r w:rsidRPr="0034126D">
        <w:rPr>
          <w:b/>
          <w:bCs/>
          <w:lang w:val="en-US"/>
        </w:rPr>
        <w:t xml:space="preserve"> </w:t>
      </w:r>
      <w:r w:rsidRPr="0034126D">
        <w:rPr>
          <w:b/>
          <w:bCs/>
        </w:rPr>
        <w:t>БОШҚАРИШ</w:t>
      </w:r>
    </w:p>
    <w:p w14:paraId="1A6C2B1A" w14:textId="77777777" w:rsidR="00F12C76" w:rsidRDefault="00F12C76" w:rsidP="006C0B77">
      <w:pPr>
        <w:spacing w:after="0"/>
        <w:ind w:firstLine="709"/>
        <w:jc w:val="both"/>
        <w:rPr>
          <w:lang w:val="en-US"/>
        </w:rPr>
      </w:pPr>
    </w:p>
    <w:p w14:paraId="6D0B3B7D" w14:textId="212EA7EB" w:rsidR="00B116D2" w:rsidRPr="00B116D2" w:rsidRDefault="00B116D2" w:rsidP="00B116D2">
      <w:pPr>
        <w:tabs>
          <w:tab w:val="left" w:pos="1080"/>
          <w:tab w:val="left" w:pos="1260"/>
        </w:tabs>
        <w:spacing w:after="0" w:line="276" w:lineRule="auto"/>
        <w:jc w:val="center"/>
        <w:rPr>
          <w:rFonts w:cs="Times New Roman"/>
          <w:b/>
          <w:bCs/>
          <w:szCs w:val="28"/>
          <w:lang w:val="uz-Cyrl-UZ"/>
        </w:rPr>
      </w:pPr>
      <w:r w:rsidRPr="00A975C9">
        <w:rPr>
          <w:rFonts w:cs="Times New Roman"/>
          <w:b/>
          <w:bCs/>
          <w:szCs w:val="28"/>
          <w:lang w:val="en-US"/>
        </w:rPr>
        <w:t>Topic</w:t>
      </w:r>
      <w:r w:rsidRPr="003D210D">
        <w:rPr>
          <w:rFonts w:cs="Times New Roman"/>
          <w:b/>
          <w:bCs/>
          <w:szCs w:val="28"/>
          <w:lang w:val="uz-Cyrl-UZ"/>
        </w:rPr>
        <w:t xml:space="preserve"> (Мавзу) </w:t>
      </w:r>
      <w:r w:rsidRPr="00A975C9">
        <w:rPr>
          <w:rFonts w:cs="Times New Roman"/>
          <w:b/>
          <w:bCs/>
          <w:szCs w:val="28"/>
          <w:lang w:val="en-US"/>
        </w:rPr>
        <w:t># 1</w:t>
      </w:r>
      <w:r>
        <w:rPr>
          <w:rFonts w:cs="Times New Roman"/>
          <w:b/>
          <w:bCs/>
          <w:szCs w:val="28"/>
          <w:lang w:val="uz-Cyrl-UZ"/>
        </w:rPr>
        <w:t>0</w:t>
      </w:r>
    </w:p>
    <w:p w14:paraId="62F6164E" w14:textId="15EC93D4" w:rsidR="00B116D2" w:rsidRPr="00B116D2" w:rsidRDefault="00B116D2" w:rsidP="00B116D2">
      <w:pPr>
        <w:tabs>
          <w:tab w:val="left" w:pos="1080"/>
          <w:tab w:val="left" w:pos="1260"/>
        </w:tabs>
        <w:spacing w:after="0" w:line="276" w:lineRule="auto"/>
        <w:jc w:val="center"/>
        <w:rPr>
          <w:rFonts w:cs="Times New Roman"/>
          <w:b/>
          <w:bCs/>
          <w:szCs w:val="28"/>
          <w:lang w:val="uz-Cyrl-UZ"/>
        </w:rPr>
      </w:pPr>
      <w:r w:rsidRPr="00A975C9">
        <w:rPr>
          <w:rFonts w:cs="Times New Roman"/>
          <w:b/>
          <w:bCs/>
          <w:szCs w:val="28"/>
          <w:lang w:val="en-US"/>
        </w:rPr>
        <w:t>Week (</w:t>
      </w:r>
      <w:r w:rsidRPr="003D210D">
        <w:rPr>
          <w:rFonts w:cs="Times New Roman"/>
          <w:b/>
          <w:bCs/>
          <w:szCs w:val="28"/>
          <w:lang w:val="uz-Cyrl-UZ"/>
        </w:rPr>
        <w:t>Хафта</w:t>
      </w:r>
      <w:r w:rsidRPr="00A975C9">
        <w:rPr>
          <w:rFonts w:cs="Times New Roman"/>
          <w:b/>
          <w:bCs/>
          <w:szCs w:val="28"/>
          <w:lang w:val="en-US"/>
        </w:rPr>
        <w:t>)</w:t>
      </w:r>
      <w:r w:rsidRPr="003D210D">
        <w:rPr>
          <w:rFonts w:cs="Times New Roman"/>
          <w:b/>
          <w:bCs/>
          <w:szCs w:val="28"/>
          <w:lang w:val="uz-Cyrl-UZ"/>
        </w:rPr>
        <w:t xml:space="preserve"> </w:t>
      </w:r>
      <w:r w:rsidRPr="00A975C9">
        <w:rPr>
          <w:rFonts w:cs="Times New Roman"/>
          <w:b/>
          <w:bCs/>
          <w:szCs w:val="28"/>
          <w:lang w:val="en-US"/>
        </w:rPr>
        <w:t># 1</w:t>
      </w:r>
      <w:r>
        <w:rPr>
          <w:rFonts w:cs="Times New Roman"/>
          <w:b/>
          <w:bCs/>
          <w:szCs w:val="28"/>
          <w:lang w:val="uz-Cyrl-UZ"/>
        </w:rPr>
        <w:t>0</w:t>
      </w:r>
    </w:p>
    <w:p w14:paraId="1862CBBC" w14:textId="77777777" w:rsidR="00B116D2" w:rsidRDefault="00B116D2" w:rsidP="000C7A6B">
      <w:pPr>
        <w:spacing w:after="0"/>
        <w:jc w:val="center"/>
        <w:rPr>
          <w:b/>
          <w:bCs/>
          <w:lang w:val="uz-Cyrl-UZ"/>
        </w:rPr>
      </w:pPr>
    </w:p>
    <w:p w14:paraId="6B4F131E" w14:textId="654EBAD8" w:rsidR="0034126D" w:rsidRPr="000C7A6B" w:rsidRDefault="0034126D" w:rsidP="000C7A6B">
      <w:pPr>
        <w:spacing w:after="0"/>
        <w:jc w:val="center"/>
        <w:rPr>
          <w:b/>
          <w:bCs/>
          <w:lang w:val="uz-Cyrl-UZ"/>
        </w:rPr>
      </w:pPr>
      <w:r w:rsidRPr="000C7A6B">
        <w:rPr>
          <w:b/>
          <w:bCs/>
          <w:lang w:val="uz-Cyrl-UZ"/>
        </w:rPr>
        <w:t>Мавзу бўйича режа саволлари</w:t>
      </w:r>
    </w:p>
    <w:p w14:paraId="32EE8971" w14:textId="77777777" w:rsidR="0034126D" w:rsidRDefault="0034126D" w:rsidP="006C0B77">
      <w:pPr>
        <w:spacing w:after="0"/>
        <w:ind w:firstLine="709"/>
        <w:jc w:val="both"/>
        <w:rPr>
          <w:lang w:val="uz-Cyrl-UZ"/>
        </w:rPr>
      </w:pPr>
    </w:p>
    <w:p w14:paraId="774FD0B5" w14:textId="77777777" w:rsidR="000C7A6B" w:rsidRPr="000C7A6B" w:rsidRDefault="000C7A6B" w:rsidP="000C7A6B">
      <w:pPr>
        <w:numPr>
          <w:ilvl w:val="0"/>
          <w:numId w:val="2"/>
        </w:numPr>
        <w:spacing w:after="0"/>
        <w:jc w:val="both"/>
      </w:pPr>
      <w:r w:rsidRPr="000C7A6B">
        <w:rPr>
          <w:lang w:val="uz-Cyrl-UZ"/>
        </w:rPr>
        <w:t>Лойиҳалар портфели тушунчаси</w:t>
      </w:r>
    </w:p>
    <w:p w14:paraId="4C06B068" w14:textId="77777777" w:rsidR="000C7A6B" w:rsidRPr="000C7A6B" w:rsidRDefault="000C7A6B" w:rsidP="000C7A6B">
      <w:pPr>
        <w:numPr>
          <w:ilvl w:val="0"/>
          <w:numId w:val="2"/>
        </w:numPr>
        <w:spacing w:after="0"/>
        <w:jc w:val="both"/>
      </w:pPr>
      <w:r w:rsidRPr="000C7A6B">
        <w:rPr>
          <w:lang w:val="uz-Cyrl-UZ"/>
        </w:rPr>
        <w:t>Лойиҳа портфелини бошқариш</w:t>
      </w:r>
    </w:p>
    <w:p w14:paraId="37AA5AFA" w14:textId="77777777" w:rsidR="000C7A6B" w:rsidRPr="000C7A6B" w:rsidRDefault="000C7A6B" w:rsidP="000C7A6B">
      <w:pPr>
        <w:numPr>
          <w:ilvl w:val="0"/>
          <w:numId w:val="2"/>
        </w:numPr>
        <w:spacing w:after="0"/>
        <w:jc w:val="both"/>
      </w:pPr>
      <w:r w:rsidRPr="000C7A6B">
        <w:rPr>
          <w:lang w:val="uz-Cyrl-UZ"/>
        </w:rPr>
        <w:t>Лойиҳа портфелини бошқаришдаги рол ва масъулият</w:t>
      </w:r>
    </w:p>
    <w:p w14:paraId="1D70F074" w14:textId="77777777" w:rsidR="000C7A6B" w:rsidRPr="000C7A6B" w:rsidRDefault="000C7A6B" w:rsidP="000C7A6B">
      <w:pPr>
        <w:numPr>
          <w:ilvl w:val="0"/>
          <w:numId w:val="2"/>
        </w:numPr>
        <w:spacing w:after="0"/>
        <w:jc w:val="both"/>
      </w:pPr>
      <w:r w:rsidRPr="000C7A6B">
        <w:rPr>
          <w:lang w:val="uz-Cyrl-UZ"/>
        </w:rPr>
        <w:t xml:space="preserve">Портфелни бошқариш жараёнлари </w:t>
      </w:r>
    </w:p>
    <w:p w14:paraId="10C55E7F" w14:textId="77777777" w:rsidR="000C7A6B" w:rsidRPr="000C7A6B" w:rsidRDefault="000C7A6B" w:rsidP="000C7A6B">
      <w:pPr>
        <w:numPr>
          <w:ilvl w:val="0"/>
          <w:numId w:val="2"/>
        </w:numPr>
        <w:spacing w:after="0"/>
        <w:jc w:val="both"/>
      </w:pPr>
      <w:r w:rsidRPr="000C7A6B">
        <w:rPr>
          <w:lang w:val="uz-Cyrl-UZ"/>
        </w:rPr>
        <w:t xml:space="preserve">Лойиҳа портфели сценарийси </w:t>
      </w:r>
    </w:p>
    <w:p w14:paraId="7EC6E521" w14:textId="77777777" w:rsidR="000C7A6B" w:rsidRPr="000C7A6B" w:rsidRDefault="000C7A6B" w:rsidP="000C7A6B">
      <w:pPr>
        <w:numPr>
          <w:ilvl w:val="0"/>
          <w:numId w:val="2"/>
        </w:numPr>
        <w:spacing w:after="0"/>
        <w:jc w:val="both"/>
      </w:pPr>
      <w:r w:rsidRPr="000C7A6B">
        <w:rPr>
          <w:lang w:val="uz-Cyrl-UZ"/>
        </w:rPr>
        <w:t>Лойиҳа портфелини бошқаришнинг афзалликлари</w:t>
      </w:r>
    </w:p>
    <w:p w14:paraId="2F512FA1" w14:textId="77777777" w:rsidR="000C7A6B" w:rsidRPr="000C7A6B" w:rsidRDefault="000C7A6B" w:rsidP="000C7A6B">
      <w:pPr>
        <w:numPr>
          <w:ilvl w:val="0"/>
          <w:numId w:val="2"/>
        </w:numPr>
        <w:spacing w:after="0"/>
        <w:jc w:val="both"/>
      </w:pPr>
      <w:r w:rsidRPr="000C7A6B">
        <w:rPr>
          <w:lang w:val="uz-Cyrl-UZ"/>
        </w:rPr>
        <w:t>Лойиҳа портфелини бошқариш (ЛПБ</w:t>
      </w:r>
      <w:r w:rsidRPr="000C7A6B">
        <w:t xml:space="preserve">) </w:t>
      </w:r>
      <w:r w:rsidRPr="000C7A6B">
        <w:rPr>
          <w:lang w:val="uz-Cyrl-UZ"/>
        </w:rPr>
        <w:t>ва лойиҳа бошқаруви (ЛБ</w:t>
      </w:r>
      <w:r w:rsidRPr="000C7A6B">
        <w:t xml:space="preserve">) </w:t>
      </w:r>
      <w:r w:rsidRPr="000C7A6B">
        <w:rPr>
          <w:lang w:val="uz-Cyrl-UZ"/>
        </w:rPr>
        <w:t>ўртасидаги фарқ</w:t>
      </w:r>
    </w:p>
    <w:p w14:paraId="589D0B14" w14:textId="77777777" w:rsidR="000C7A6B" w:rsidRPr="000C7A6B" w:rsidRDefault="000C7A6B" w:rsidP="000C7A6B">
      <w:pPr>
        <w:numPr>
          <w:ilvl w:val="0"/>
          <w:numId w:val="2"/>
        </w:numPr>
        <w:spacing w:after="0"/>
        <w:jc w:val="both"/>
      </w:pPr>
      <w:r w:rsidRPr="000C7A6B">
        <w:rPr>
          <w:lang w:val="uz-Cyrl-UZ"/>
        </w:rPr>
        <w:t>Лойиҳа портфелини бошқариш воситалари</w:t>
      </w:r>
    </w:p>
    <w:p w14:paraId="33618990" w14:textId="2E0B01C6" w:rsidR="0034126D" w:rsidRDefault="0034126D" w:rsidP="006C0B77">
      <w:pPr>
        <w:spacing w:after="0"/>
        <w:ind w:firstLine="709"/>
        <w:jc w:val="both"/>
        <w:rPr>
          <w:lang w:val="uz-Cyrl-UZ"/>
        </w:rPr>
      </w:pPr>
    </w:p>
    <w:p w14:paraId="3B72B70D" w14:textId="17604D5B" w:rsidR="0034126D" w:rsidRDefault="0034126D" w:rsidP="0034126D">
      <w:pPr>
        <w:spacing w:after="0"/>
        <w:jc w:val="center"/>
        <w:rPr>
          <w:b/>
          <w:bCs/>
          <w:lang w:val="uz-Cyrl-UZ"/>
        </w:rPr>
      </w:pPr>
      <w:r w:rsidRPr="00492ABE">
        <w:rPr>
          <w:b/>
          <w:bCs/>
          <w:lang w:val="uz-Cyrl-UZ"/>
        </w:rPr>
        <w:t>Лойиҳа портфели</w:t>
      </w:r>
      <w:r w:rsidR="000C7A6B">
        <w:rPr>
          <w:b/>
          <w:bCs/>
          <w:lang w:val="uz-Cyrl-UZ"/>
        </w:rPr>
        <w:t xml:space="preserve"> тушунчаси</w:t>
      </w:r>
    </w:p>
    <w:p w14:paraId="09F16CFC" w14:textId="77777777" w:rsidR="00492ABE" w:rsidRPr="00492ABE" w:rsidRDefault="00492ABE" w:rsidP="0034126D">
      <w:pPr>
        <w:spacing w:after="0"/>
        <w:jc w:val="center"/>
        <w:rPr>
          <w:b/>
          <w:bCs/>
          <w:lang w:val="uz-Cyrl-UZ"/>
        </w:rPr>
      </w:pPr>
    </w:p>
    <w:p w14:paraId="3598DF1D" w14:textId="77777777" w:rsidR="00492ABE" w:rsidRPr="00492ABE" w:rsidRDefault="00492ABE" w:rsidP="00492ABE">
      <w:pPr>
        <w:spacing w:after="0"/>
        <w:ind w:firstLine="709"/>
        <w:jc w:val="both"/>
        <w:rPr>
          <w:lang w:val="uz-Cyrl-UZ"/>
        </w:rPr>
      </w:pPr>
      <w:r w:rsidRPr="00492ABE">
        <w:rPr>
          <w:b/>
          <w:bCs/>
          <w:lang w:val="uz-Cyrl-UZ"/>
        </w:rPr>
        <w:t xml:space="preserve">Лойиҳа портфели </w:t>
      </w:r>
      <w:r w:rsidRPr="00492ABE">
        <w:rPr>
          <w:lang w:val="uz-Cyrl-UZ"/>
        </w:rPr>
        <w:t>- бу биргаликда бошқариладиган ва ташкилотнинг молиявий ва стратегик мақсадлари учун оптималлаштирилган лойиҳалар, дастурлар ва жараёнлар тўплами. Портфелни функционал ёки ташкилий даражада бошқариш мумкин.</w:t>
      </w:r>
    </w:p>
    <w:p w14:paraId="44B429FC" w14:textId="77777777" w:rsidR="00492ABE" w:rsidRPr="00492ABE" w:rsidRDefault="00492ABE" w:rsidP="00492ABE">
      <w:pPr>
        <w:spacing w:after="0"/>
        <w:ind w:firstLine="709"/>
        <w:jc w:val="both"/>
        <w:rPr>
          <w:lang w:val="uz-Cyrl-UZ"/>
        </w:rPr>
      </w:pPr>
      <w:r w:rsidRPr="00492ABE">
        <w:rPr>
          <w:lang w:val="uz-Cyrl-UZ"/>
        </w:rPr>
        <w:t>Белгиланган якуний мақсад ёки амалга оширилиши мумкин бўлган лойиҳадан фарқли ўлароқ, портфел кўплаб лойиҳалар бўйича ресурсларни тақсимлаш, устуворлик ва режалаштиришни доимий равишда оптималлаштириш учун кўпроқ стратегик режалаштириш мажбуриятини ифодалайди.</w:t>
      </w:r>
    </w:p>
    <w:p w14:paraId="4EBB8934" w14:textId="77777777" w:rsidR="00492ABE" w:rsidRPr="00492ABE" w:rsidRDefault="00492ABE" w:rsidP="00492ABE">
      <w:pPr>
        <w:spacing w:after="0"/>
        <w:ind w:firstLine="709"/>
        <w:jc w:val="both"/>
      </w:pPr>
      <w:r w:rsidRPr="00492ABE">
        <w:rPr>
          <w:b/>
          <w:bCs/>
          <w:lang w:val="uz-Cyrl-UZ"/>
        </w:rPr>
        <w:t>Лойиҳа портфелини бошқариш нима? (ЛПБ)</w:t>
      </w:r>
    </w:p>
    <w:p w14:paraId="0B8B75DF" w14:textId="77777777" w:rsidR="00492ABE" w:rsidRDefault="00492ABE" w:rsidP="00492ABE">
      <w:pPr>
        <w:spacing w:after="0"/>
        <w:ind w:firstLine="709"/>
        <w:jc w:val="both"/>
        <w:rPr>
          <w:lang w:val="uz-Cyrl-UZ"/>
        </w:rPr>
      </w:pPr>
      <w:r w:rsidRPr="00492ABE">
        <w:rPr>
          <w:lang w:val="uz-Cyrl-UZ"/>
        </w:rPr>
        <w:t xml:space="preserve">Лойиҳа портфелини бошқариш (ЛПБ - </w:t>
      </w:r>
      <w:r w:rsidRPr="00492ABE">
        <w:rPr>
          <w:lang w:val="en-US"/>
        </w:rPr>
        <w:t>Project</w:t>
      </w:r>
      <w:r w:rsidRPr="00492ABE">
        <w:t xml:space="preserve"> </w:t>
      </w:r>
      <w:r w:rsidRPr="00492ABE">
        <w:rPr>
          <w:lang w:val="en-US"/>
        </w:rPr>
        <w:t>portfolio</w:t>
      </w:r>
      <w:r w:rsidRPr="00492ABE">
        <w:t xml:space="preserve"> </w:t>
      </w:r>
      <w:r w:rsidRPr="00492ABE">
        <w:rPr>
          <w:lang w:val="en-US"/>
        </w:rPr>
        <w:t>management</w:t>
      </w:r>
      <w:r w:rsidRPr="00492ABE">
        <w:t xml:space="preserve"> (</w:t>
      </w:r>
      <w:r w:rsidRPr="00492ABE">
        <w:rPr>
          <w:lang w:val="en-US"/>
        </w:rPr>
        <w:t>PPM</w:t>
      </w:r>
      <w:r w:rsidRPr="00492ABE">
        <w:t>)</w:t>
      </w:r>
      <w:r w:rsidRPr="00492ABE">
        <w:rPr>
          <w:lang w:val="uz-Cyrl-UZ"/>
        </w:rPr>
        <w:t>) - бу портфелдаги барча лойиҳалар ва дастурлар учун харажатлар, ресурслар, технологиялар ва жараёнларни таҳлил қилиш ва оптималлаштириш. Лойиҳа портфелини бошқариш одатда портфел менежерлари ёки лойиҳа бошқарув офиси (ЛПО - Project management office (PMO)) томонидан амалга оширилади.</w:t>
      </w:r>
    </w:p>
    <w:p w14:paraId="27EEE322" w14:textId="77777777" w:rsidR="00760724" w:rsidRDefault="00760724" w:rsidP="00760724">
      <w:pPr>
        <w:spacing w:after="0"/>
        <w:ind w:firstLine="709"/>
        <w:jc w:val="both"/>
        <w:rPr>
          <w:lang w:val="uz-Cyrl-UZ"/>
        </w:rPr>
      </w:pPr>
      <w:r w:rsidRPr="00760724">
        <w:rPr>
          <w:b/>
          <w:bCs/>
          <w:lang w:val="uz-Cyrl-UZ"/>
        </w:rPr>
        <w:t xml:space="preserve">Лойиҳа портфелини бошқариш </w:t>
      </w:r>
      <w:r w:rsidRPr="00760724">
        <w:rPr>
          <w:lang w:val="uz-Cyrl-UZ"/>
        </w:rPr>
        <w:t>- бу стратегик мақсадларга эришиш учун кенгроқ портфел контекстида турли, аммо ўзаро боғлиқ бўлган лойиҳаларни бошқариш жараёни. Лойиҳа менежерлари ва лойиҳаларни бошқариш ташкилотлари (ЛБТ) ҳар бир лойиҳа ёки таклиф этилаётган лойиҳани ва унинг умумий бизнес мақсадларига эришиш учун ҳаётийлигини баҳолаш учун лойиҳа портфелини бошқаришнинг асосий элементларидан фойдаланадилар.</w:t>
      </w:r>
    </w:p>
    <w:p w14:paraId="410BF14E" w14:textId="47C68721" w:rsidR="00906AB7" w:rsidRPr="00906AB7" w:rsidRDefault="00906AB7" w:rsidP="00906AB7">
      <w:pPr>
        <w:spacing w:after="0"/>
        <w:ind w:firstLine="709"/>
        <w:jc w:val="both"/>
      </w:pPr>
      <w:r w:rsidRPr="00906AB7">
        <w:rPr>
          <w:b/>
          <w:bCs/>
          <w:lang w:val="uz-Cyrl-UZ"/>
        </w:rPr>
        <w:t>Лойиҳа портфелини бошқариш (</w:t>
      </w:r>
      <w:r>
        <w:rPr>
          <w:b/>
          <w:bCs/>
          <w:lang w:val="uz-Cyrl-UZ"/>
        </w:rPr>
        <w:t>ЛПБ</w:t>
      </w:r>
      <w:r w:rsidRPr="00906AB7">
        <w:rPr>
          <w:b/>
          <w:bCs/>
          <w:lang w:val="uz-Cyrl-UZ"/>
        </w:rPr>
        <w:t>) нима?</w:t>
      </w:r>
    </w:p>
    <w:p w14:paraId="0235141B" w14:textId="3A30C8DB" w:rsidR="00906AB7" w:rsidRPr="00906AB7" w:rsidRDefault="00906AB7" w:rsidP="00906AB7">
      <w:pPr>
        <w:spacing w:after="0"/>
        <w:ind w:firstLine="709"/>
        <w:jc w:val="both"/>
        <w:rPr>
          <w:lang w:val="uz-Cyrl-UZ"/>
        </w:rPr>
      </w:pPr>
      <w:r w:rsidRPr="00906AB7">
        <w:rPr>
          <w:lang w:val="uz-Cyrl-UZ"/>
        </w:rPr>
        <w:lastRenderedPageBreak/>
        <w:t>Лойиҳа портфелини бошқариш (</w:t>
      </w:r>
      <w:r>
        <w:rPr>
          <w:lang w:val="uz-Cyrl-UZ"/>
        </w:rPr>
        <w:t>ЛПБ</w:t>
      </w:r>
      <w:r w:rsidRPr="00906AB7">
        <w:rPr>
          <w:lang w:val="uz-Cyrl-UZ"/>
        </w:rPr>
        <w:t>) - бу ташкилот лойиҳаларини марказлаштирилган ҳолда бошқариш. Ушбу лойиҳалар бир-бирига боғлиқ бўлиши ёки бўлмаслиги мумкин бўлса-да, улар рақобатдош ресурсларни назорат қилиш ва бошқариш учун битта соябон (портфел деб аталади) остида бошқарилади. Лойиҳаларни бошқаришда портфелни бошқариш лойиҳаларни қабул қилиш жараёнини ҳам ўз ичига олади. Бунга потенциал лойиҳаларни аниқлаш, уларга рухсат бериш, лойиҳа менежерларини тайинлаш ва уларни умумий портфелга киритиш киради. Шунингдек, у давом этаётган лойиҳалар бизнеснинг умумий мақсадлари ва стратегиялари билан бевосита боғлиқлигини таъминлаш учун юқори даражадаги назорат ва мониторингни ўз ичига олади.</w:t>
      </w:r>
    </w:p>
    <w:p w14:paraId="0035A7A9" w14:textId="77777777" w:rsidR="00492ABE" w:rsidRPr="00492ABE" w:rsidRDefault="00492ABE" w:rsidP="00492ABE">
      <w:pPr>
        <w:spacing w:after="0"/>
        <w:ind w:firstLine="709"/>
        <w:jc w:val="both"/>
        <w:rPr>
          <w:lang w:val="uz-Cyrl-UZ"/>
        </w:rPr>
      </w:pPr>
      <w:r w:rsidRPr="00492ABE">
        <w:rPr>
          <w:b/>
          <w:bCs/>
          <w:lang w:val="uz-Cyrl-UZ"/>
        </w:rPr>
        <w:t>Лойиҳа портфелини бошқариш ва лойиҳа бошқаруви</w:t>
      </w:r>
    </w:p>
    <w:p w14:paraId="256DA1FD" w14:textId="77777777" w:rsidR="00492ABE" w:rsidRPr="00492ABE" w:rsidRDefault="00492ABE" w:rsidP="00492ABE">
      <w:pPr>
        <w:spacing w:after="0"/>
        <w:ind w:firstLine="709"/>
        <w:jc w:val="both"/>
        <w:rPr>
          <w:lang w:val="uz-Cyrl-UZ"/>
        </w:rPr>
      </w:pPr>
      <w:r w:rsidRPr="00492ABE">
        <w:rPr>
          <w:lang w:val="uz-Cyrl-UZ"/>
        </w:rPr>
        <w:t>Бизнесни бошқариш иерархиясида лойиҳа портфелини бошқариш биз қуйида қисқача таърифлайдиган лойиҳаларни бошқариш ва ташкилотнинг асосий қарашлари, миссияси ва стратегик режалаштириш билан боғлиқ бўлган корхона бошқаруви ўртасидаги боғлиқликдир.</w:t>
      </w:r>
    </w:p>
    <w:p w14:paraId="79EC2519" w14:textId="77777777" w:rsidR="00492ABE" w:rsidRPr="00492ABE" w:rsidRDefault="00492ABE" w:rsidP="00492ABE">
      <w:pPr>
        <w:spacing w:after="0"/>
        <w:ind w:firstLine="709"/>
        <w:jc w:val="both"/>
        <w:rPr>
          <w:lang w:val="uz-Cyrl-UZ"/>
        </w:rPr>
      </w:pPr>
      <w:r w:rsidRPr="00492ABE">
        <w:rPr>
          <w:lang w:val="uz-Cyrl-UZ"/>
        </w:rPr>
        <w:t>Лойиҳа портфелини бошқариш ва лойиҳа бошқаруви қаерда бир-биридан фарқ қилишини тушуниш учун аввало уларнинг ҳар бирини аниқлашимиз ва улар бир-биридан фарқ қиладиган соҳаларни ўрганишимиз керак.</w:t>
      </w:r>
    </w:p>
    <w:p w14:paraId="73583587" w14:textId="77777777" w:rsidR="00492ABE" w:rsidRPr="00492ABE" w:rsidRDefault="00492ABE" w:rsidP="00492ABE">
      <w:pPr>
        <w:spacing w:after="0"/>
        <w:ind w:firstLine="709"/>
        <w:jc w:val="both"/>
      </w:pPr>
      <w:r w:rsidRPr="00492ABE">
        <w:rPr>
          <w:b/>
          <w:bCs/>
          <w:lang w:val="uz-Cyrl-UZ"/>
        </w:rPr>
        <w:t xml:space="preserve">Лойиҳани бошқариш </w:t>
      </w:r>
      <w:r w:rsidRPr="00492ABE">
        <w:rPr>
          <w:lang w:val="uz-Cyrl-UZ"/>
        </w:rPr>
        <w:t xml:space="preserve">- бу оддийгина лойиҳани бошқариш. </w:t>
      </w:r>
      <w:r w:rsidRPr="00492ABE">
        <w:rPr>
          <w:b/>
          <w:bCs/>
          <w:lang w:val="uz-Cyrl-UZ"/>
        </w:rPr>
        <w:t>Лойиҳа</w:t>
      </w:r>
      <w:r w:rsidRPr="00492ABE">
        <w:rPr>
          <w:lang w:val="uz-Cyrl-UZ"/>
        </w:rPr>
        <w:t xml:space="preserve"> - бу маҳсулот ёки хизматни келтириб чиқарадиган вақтинчалик ҳаракат. Унинг бошланиши ва охири бор. Лойиҳанинг мақсадлари аниқланади ва вазифалар жадвалга бўлинади. Харажатлар ва бюджетлар белгиланади; ресурслар ажратилади ва манфаатдор томонларга ҳисобот берилади.</w:t>
      </w:r>
    </w:p>
    <w:p w14:paraId="1A0A6937" w14:textId="77777777" w:rsidR="00492ABE" w:rsidRPr="00492ABE" w:rsidRDefault="00492ABE" w:rsidP="00492ABE">
      <w:pPr>
        <w:spacing w:after="0"/>
        <w:ind w:firstLine="709"/>
        <w:jc w:val="both"/>
        <w:rPr>
          <w:lang w:val="uz-Cyrl-UZ"/>
        </w:rPr>
      </w:pPr>
      <w:r w:rsidRPr="00492ABE">
        <w:rPr>
          <w:lang w:val="uz-Cyrl-UZ"/>
        </w:rPr>
        <w:t>Бошқа томондан, лойиҳа портфелини бошқариш юқори даражадаги ёндашув бўлиб, портфелдаги кўплаб лойиҳалар ва дастурларни бир вақтнинг ўзида бошқариш ва ресурсларни бошқаришни оптималлаштириш учун уларнинг потенциал қийматини тартибга солувчи, устуворлигини ва таҳлилини таъминлайди. Портфелни бошқариш жараёнининг мақсади ташкилотнинг умумий мақсад ва вазифаларига энг яхши эришиш учун инвестициялар, ташаббуслар, дастурлар, лойиҳалар ва натижаларнинг ҳаёт айланишини бошқариш ва улардан фойдаланишдир. Шу сабабли, лойиҳа бошқаруви лойиҳа портфелини бошқаришнинг кичик тўпламидир. Бу ташкилотнинг стратегик мақсадларига жавоб берадиган якуний мақсадга олиб келади.</w:t>
      </w:r>
    </w:p>
    <w:p w14:paraId="3AE5373A" w14:textId="4DF7C337" w:rsidR="0034126D" w:rsidRPr="0034126D" w:rsidRDefault="0034126D" w:rsidP="0034126D">
      <w:pPr>
        <w:spacing w:after="0"/>
        <w:ind w:firstLine="709"/>
        <w:jc w:val="both"/>
        <w:rPr>
          <w:lang w:val="uz-Cyrl-UZ"/>
        </w:rPr>
      </w:pPr>
      <w:r w:rsidRPr="0034126D">
        <w:rPr>
          <w:lang w:val="uz-Cyrl-UZ"/>
        </w:rPr>
        <w:t xml:space="preserve">Лойиҳа портфелини бошқариш ёки </w:t>
      </w:r>
      <w:r>
        <w:rPr>
          <w:lang w:val="uz-Cyrl-UZ"/>
        </w:rPr>
        <w:t>ЛПБ (</w:t>
      </w:r>
      <w:r w:rsidRPr="0034126D">
        <w:rPr>
          <w:lang w:val="uz-Cyrl-UZ"/>
        </w:rPr>
        <w:t>Project portfolio management, or PPM</w:t>
      </w:r>
      <w:r>
        <w:rPr>
          <w:lang w:val="uz-Cyrl-UZ"/>
        </w:rPr>
        <w:t>)</w:t>
      </w:r>
      <w:r w:rsidRPr="0034126D">
        <w:rPr>
          <w:lang w:val="uz-Cyrl-UZ"/>
        </w:rPr>
        <w:t xml:space="preserve"> юқоридан пастга қараб жараёндир. Портфел менежери бошчилигидаги ташкилотдаги қарор қабул қилувчилар гуруҳи биринчи навбатда лойиҳа бизнеснинг мақсад ва вазифаларини қўллаб-қувватлашини аниқлаш учун ҳар бир потенциал лойиҳани текширади. Ушбу биринчи мезонни бажара олмаган лойиҳалар танловдан четлаштирилади. </w:t>
      </w:r>
      <w:r>
        <w:rPr>
          <w:lang w:val="uz-Cyrl-UZ"/>
        </w:rPr>
        <w:t>ЛПБ</w:t>
      </w:r>
      <w:r w:rsidRPr="0034126D">
        <w:rPr>
          <w:lang w:val="uz-Cyrl-UZ"/>
        </w:rPr>
        <w:t xml:space="preserve"> гуруҳи, шунингдек, лойиҳалар ўртасидаги ўзаро боғлиқлик ва кутилмаган ҳолатларни ўрганади. Ушбу муносабатлар портфелдаги лойиҳаларнинг рейтинги, устуворлиги, молиялаштирилиши ва танловига таъсир қилиши мумкин.</w:t>
      </w:r>
    </w:p>
    <w:p w14:paraId="2628E0C6" w14:textId="2C95E6D5" w:rsidR="0034126D" w:rsidRPr="0034126D" w:rsidRDefault="0034126D" w:rsidP="0034126D">
      <w:pPr>
        <w:spacing w:after="0"/>
        <w:ind w:firstLine="709"/>
        <w:jc w:val="both"/>
        <w:rPr>
          <w:lang w:val="uz-Cyrl-UZ"/>
        </w:rPr>
      </w:pPr>
      <w:r w:rsidRPr="0034126D">
        <w:rPr>
          <w:lang w:val="uz-Cyrl-UZ"/>
        </w:rPr>
        <w:lastRenderedPageBreak/>
        <w:t xml:space="preserve">Лойиҳалар аниқланган ва устуворлик берилгандан сўнг, </w:t>
      </w:r>
      <w:r>
        <w:rPr>
          <w:lang w:val="uz-Cyrl-UZ"/>
        </w:rPr>
        <w:t>ЛПБ</w:t>
      </w:r>
      <w:r w:rsidRPr="0034126D">
        <w:rPr>
          <w:lang w:val="uz-Cyrl-UZ"/>
        </w:rPr>
        <w:t xml:space="preserve"> гуруҳи ҳаракатдаги лойиҳаларни назорат қилади. Ёмон лойиҳалар портфелдаги бошқа лойиҳаларга таъсир қилиши мумкин, шунинг учун умумий қийматни оптималлаштириш учун портфелнинг изчил мониторинги зарур. Етук ташкилотларда </w:t>
      </w:r>
      <w:r>
        <w:rPr>
          <w:lang w:val="uz-Cyrl-UZ"/>
        </w:rPr>
        <w:t>ЛПБ</w:t>
      </w:r>
      <w:r w:rsidRPr="0034126D">
        <w:rPr>
          <w:lang w:val="uz-Cyrl-UZ"/>
        </w:rPr>
        <w:t xml:space="preserve"> бўйича қарорлар лойиҳаларни бошқариш идораси</w:t>
      </w:r>
      <w:r>
        <w:rPr>
          <w:lang w:val="uz-Cyrl-UZ"/>
        </w:rPr>
        <w:t xml:space="preserve"> ёки офиси</w:t>
      </w:r>
      <w:r w:rsidRPr="0034126D">
        <w:rPr>
          <w:lang w:val="uz-Cyrl-UZ"/>
        </w:rPr>
        <w:t xml:space="preserve"> (</w:t>
      </w:r>
      <w:r>
        <w:rPr>
          <w:lang w:val="uz-Cyrl-UZ"/>
        </w:rPr>
        <w:t xml:space="preserve">ЛБИ - </w:t>
      </w:r>
      <w:r w:rsidRPr="0034126D">
        <w:rPr>
          <w:lang w:val="uz-Cyrl-UZ"/>
        </w:rPr>
        <w:t xml:space="preserve">Project management office (PMO)) ёки алоҳида лойиҳаларга бир нечта </w:t>
      </w:r>
      <w:r>
        <w:rPr>
          <w:lang w:val="uz-Cyrl-UZ"/>
        </w:rPr>
        <w:t>ЛПБ</w:t>
      </w:r>
      <w:r w:rsidRPr="0034126D">
        <w:rPr>
          <w:lang w:val="uz-Cyrl-UZ"/>
        </w:rPr>
        <w:t>лар бириктирилган ташкилотларда корхона лойиҳаларини бошқариш идораси ҳомийлигида ёки улар билан биргаликда қабул қилинади.</w:t>
      </w:r>
    </w:p>
    <w:p w14:paraId="0A5744D3" w14:textId="5A578052" w:rsidR="0034126D" w:rsidRPr="0034126D" w:rsidRDefault="0034126D" w:rsidP="0034126D">
      <w:pPr>
        <w:spacing w:after="0"/>
        <w:ind w:firstLine="709"/>
        <w:jc w:val="both"/>
        <w:rPr>
          <w:lang w:val="uz-Cyrl-UZ"/>
        </w:rPr>
      </w:pPr>
      <w:r>
        <w:rPr>
          <w:lang w:val="uz-Cyrl-UZ"/>
        </w:rPr>
        <w:t>ЛПБ</w:t>
      </w:r>
      <w:r w:rsidRPr="0034126D">
        <w:rPr>
          <w:lang w:val="uz-Cyrl-UZ"/>
        </w:rPr>
        <w:t xml:space="preserve"> менежерлари кўпинча CFО ёки CООга ҳисобот беришади, аммо бу ташкилотнинг тузилиши, ҳажми ва мураккаблигига қараб фарқ қилиши мумкин. Ўртача икки кишидан 20 кишигача бўлган </w:t>
      </w:r>
      <w:r>
        <w:rPr>
          <w:lang w:val="uz-Cyrl-UZ"/>
        </w:rPr>
        <w:t>ЛПБ</w:t>
      </w:r>
      <w:r w:rsidRPr="0034126D">
        <w:rPr>
          <w:lang w:val="uz-Cyrl-UZ"/>
        </w:rPr>
        <w:t xml:space="preserve"> жамоасининг ҳажми ҳам. </w:t>
      </w:r>
      <w:r>
        <w:rPr>
          <w:lang w:val="uz-Cyrl-UZ"/>
        </w:rPr>
        <w:t>ЛПБ</w:t>
      </w:r>
      <w:r w:rsidRPr="0034126D">
        <w:rPr>
          <w:lang w:val="uz-Cyrl-UZ"/>
        </w:rPr>
        <w:t xml:space="preserve"> нинг марказлаштирилган бошқарув тузилмаси лойиҳаларни уларнинг қисмлари йиғиндисидан кўпроқ миқдорда қўшишини таъминлашга ёрдам беради. Аммо портфелни бошқаришни амалга ошириш қийин бўлиши мумкин, бу ташкилотнинг стратегияси ва бизнес мақсадларини тушуниш, қайси лойиҳалар ушбу мақсадларга энг яхши эришиш бўйича консенсус, илғор тажрибаларни корхона миқёсида қўллаш ва бошқа талаблар қаторида раҳбарлар даражасида кучли қўллаб-қувватлашни талаб қилади.</w:t>
      </w:r>
    </w:p>
    <w:p w14:paraId="28D691D6" w14:textId="26C97004" w:rsidR="0034126D" w:rsidRDefault="0034126D" w:rsidP="0034126D">
      <w:pPr>
        <w:spacing w:after="0"/>
        <w:ind w:firstLine="709"/>
        <w:jc w:val="both"/>
        <w:rPr>
          <w:lang w:val="uz-Cyrl-UZ"/>
        </w:rPr>
      </w:pPr>
      <w:r w:rsidRPr="0034126D">
        <w:rPr>
          <w:lang w:val="uz-Cyrl-UZ"/>
        </w:rPr>
        <w:t>ТечТаргет</w:t>
      </w:r>
      <w:r>
        <w:rPr>
          <w:lang w:val="uz-Cyrl-UZ"/>
        </w:rPr>
        <w:t>(</w:t>
      </w:r>
      <w:r w:rsidRPr="0034126D">
        <w:rPr>
          <w:lang w:val="uz-Cyrl-UZ"/>
        </w:rPr>
        <w:t>TechTarget</w:t>
      </w:r>
      <w:r>
        <w:rPr>
          <w:lang w:val="uz-Cyrl-UZ"/>
        </w:rPr>
        <w:t>)</w:t>
      </w:r>
      <w:r w:rsidRPr="0034126D">
        <w:rPr>
          <w:lang w:val="uz-Cyrl-UZ"/>
        </w:rPr>
        <w:t xml:space="preserve">нинг лойиҳалар портфелини бошқариш бўйича кириш қўлланмаси </w:t>
      </w:r>
      <w:r>
        <w:rPr>
          <w:lang w:val="uz-Cyrl-UZ"/>
        </w:rPr>
        <w:t>ЛПБ</w:t>
      </w:r>
      <w:r w:rsidRPr="0034126D">
        <w:rPr>
          <w:lang w:val="uz-Cyrl-UZ"/>
        </w:rPr>
        <w:t xml:space="preserve">-нинг мурват ва ёнғоқларини кўриб чиқади, жараёнда иштирок этадиган босқичларни, унинг афзалликлари ва қийинчиликларини ва унинг ташкилотлар ўз лойиҳалари қийматини максимал даражада ошириш учун фойдаланадиган бошқа ёндашувлардан қандай фарқ қилишини кўрсатади. Шунингдек, биз </w:t>
      </w:r>
      <w:r>
        <w:rPr>
          <w:lang w:val="uz-Cyrl-UZ"/>
        </w:rPr>
        <w:t>ЛПБ</w:t>
      </w:r>
      <w:r w:rsidRPr="0034126D">
        <w:rPr>
          <w:lang w:val="uz-Cyrl-UZ"/>
        </w:rPr>
        <w:t xml:space="preserve"> асбоблари ва дастурий таъминотининг кенг бозорини, жумладан, янги иш усуллари ва корхоналарнинг COVID-19 пандемияси ва глобал инқирозлар шароитида тез бурилишлари зарурлигига жавобан сотувчилар томонидан доимий мослашувини ўрганамиз. Украинадаги уруш. Қўлланма давомида ушбу ва бошқа тегишли </w:t>
      </w:r>
      <w:r>
        <w:rPr>
          <w:lang w:val="uz-Cyrl-UZ"/>
        </w:rPr>
        <w:t>ЛПБ</w:t>
      </w:r>
      <w:r w:rsidRPr="0034126D">
        <w:rPr>
          <w:lang w:val="uz-Cyrl-UZ"/>
        </w:rPr>
        <w:t xml:space="preserve"> мавзуларини чуқур ўрганишга, шунингдек, Агиле</w:t>
      </w:r>
      <w:r>
        <w:rPr>
          <w:lang w:val="uz-Cyrl-UZ"/>
        </w:rPr>
        <w:t xml:space="preserve"> (</w:t>
      </w:r>
      <w:r w:rsidRPr="0034126D">
        <w:rPr>
          <w:lang w:val="uz-Cyrl-UZ"/>
        </w:rPr>
        <w:t>Agile</w:t>
      </w:r>
      <w:r>
        <w:rPr>
          <w:lang w:val="uz-Cyrl-UZ"/>
        </w:rPr>
        <w:t>)</w:t>
      </w:r>
      <w:r w:rsidRPr="0034126D">
        <w:rPr>
          <w:lang w:val="uz-Cyrl-UZ"/>
        </w:rPr>
        <w:t xml:space="preserve"> лойиҳаларни бошқариш, қиймат оқимини бошқариш ва хавф-мукофот нисбати каби асосий тушунчаларнинг таърифларига ҳаволалар мавжуд.</w:t>
      </w:r>
    </w:p>
    <w:p w14:paraId="1E48730C" w14:textId="747763CD" w:rsidR="00760724" w:rsidRPr="00760724" w:rsidRDefault="00760724" w:rsidP="00760724">
      <w:pPr>
        <w:spacing w:after="0"/>
        <w:ind w:firstLine="709"/>
        <w:jc w:val="both"/>
        <w:rPr>
          <w:lang w:val="uz-Cyrl-UZ"/>
        </w:rPr>
      </w:pPr>
      <w:r w:rsidRPr="00760724">
        <w:rPr>
          <w:lang w:val="uz-Cyrl-UZ"/>
        </w:rPr>
        <w:t>Лойиҳа портфелини бошқаришнинг асосий элементлари</w:t>
      </w:r>
      <w:r>
        <w:rPr>
          <w:lang w:val="uz-Cyrl-UZ"/>
        </w:rPr>
        <w:t xml:space="preserve">. </w:t>
      </w:r>
      <w:r w:rsidRPr="00760724">
        <w:rPr>
          <w:lang w:val="uz-Cyrl-UZ"/>
        </w:rPr>
        <w:t xml:space="preserve">Лойиҳа портфелини бошқаришнинг асосий элементлари ташкилотларга стратегик режаларни лойиҳаларни амалга ошириш билан боғлаш имконини беради, бу эса раҳбарларга лойиҳа танлаш қарорларини осонлаштириш механизмини беради. Портфелни бошқаришнинг асосий босқичларидан сўнг, ташкилотлар PMI жараённинг якуний мақсади деб айтадиган нарсаларни қуришни бошлашлари мумкин: </w:t>
      </w:r>
      <w:r>
        <w:rPr>
          <w:lang w:val="uz-Cyrl-UZ"/>
        </w:rPr>
        <w:t>“</w:t>
      </w:r>
      <w:r w:rsidRPr="00760724">
        <w:rPr>
          <w:lang w:val="uz-Cyrl-UZ"/>
        </w:rPr>
        <w:t>ташкилот мақсадларига эришадиган йўналтирилган, мувофиқлаштирилган ва бажариладиган лойиҳалар портфели</w:t>
      </w:r>
      <w:r>
        <w:rPr>
          <w:lang w:val="uz-Cyrl-UZ"/>
        </w:rPr>
        <w:t>”</w:t>
      </w:r>
      <w:r w:rsidRPr="00760724">
        <w:rPr>
          <w:lang w:val="uz-Cyrl-UZ"/>
        </w:rPr>
        <w:t>.</w:t>
      </w:r>
    </w:p>
    <w:p w14:paraId="5C72686C" w14:textId="77777777" w:rsidR="00760724" w:rsidRPr="00760724" w:rsidRDefault="00760724" w:rsidP="00760724">
      <w:pPr>
        <w:spacing w:after="0"/>
        <w:ind w:firstLine="709"/>
        <w:jc w:val="both"/>
        <w:rPr>
          <w:lang w:val="uz-Cyrl-UZ"/>
        </w:rPr>
      </w:pPr>
      <w:r w:rsidRPr="00760724">
        <w:rPr>
          <w:lang w:val="uz-Cyrl-UZ"/>
        </w:rPr>
        <w:t>Ушбу қадамларни бажариш ҳеч қачон бир марталик ҳаракат эмас. Бошқариш учун жуда кўп ўзгаришлар мавжуд бўлганлиги сабабли, ташкилотлар доимий равишда портфелни мослаштира олишлари, стратегия ва ижро мувофиқлигини сақлаб қолиш учун ўзаро қарорлар қабул қилишлари керак. ЛБТ портфелни тўлиқ кўриб чиқишни режали асосда, шунингдек ҳар қандай вақтда сезиларли ўзгаришлар бўлганда бошлаши керак.</w:t>
      </w:r>
    </w:p>
    <w:p w14:paraId="2C1CCF6D" w14:textId="77777777" w:rsidR="00760724" w:rsidRPr="00760724" w:rsidRDefault="00760724" w:rsidP="00760724">
      <w:pPr>
        <w:spacing w:after="0"/>
        <w:ind w:firstLine="709"/>
        <w:jc w:val="both"/>
        <w:rPr>
          <w:lang w:val="uz-Cyrl-UZ"/>
        </w:rPr>
      </w:pPr>
      <w:r w:rsidRPr="00760724">
        <w:rPr>
          <w:lang w:val="uz-Cyrl-UZ"/>
        </w:rPr>
        <w:lastRenderedPageBreak/>
        <w:t>Бизнес мақсадларини аниқланг</w:t>
      </w:r>
    </w:p>
    <w:p w14:paraId="684E5A6B" w14:textId="77777777" w:rsidR="00760724" w:rsidRPr="00760724" w:rsidRDefault="00760724" w:rsidP="00760724">
      <w:pPr>
        <w:spacing w:after="0"/>
        <w:ind w:firstLine="709"/>
        <w:jc w:val="both"/>
        <w:rPr>
          <w:lang w:val="uz-Cyrl-UZ"/>
        </w:rPr>
      </w:pPr>
      <w:r w:rsidRPr="00760724">
        <w:rPr>
          <w:lang w:val="uz-Cyrl-UZ"/>
        </w:rPr>
        <w:t>Бизнес мақсадларини аниқлаштириш лойиҳа портфелини бошқаришда биринчи муҳим қадамдир. Harvard Business Review маълумотларига кўра, умумий таърифни ифодалаш жамоаларни ягона мақсад билан бирлаштиради ва мақсадсиз жамоалар ташкилотнинг мақсадларига эришишига тўсқинлик қиладиган муаммоларни ҳал қилиш учун мотивацияга эга эмас.</w:t>
      </w:r>
    </w:p>
    <w:p w14:paraId="20EFA233" w14:textId="77777777" w:rsidR="00760724" w:rsidRPr="00760724" w:rsidRDefault="00760724" w:rsidP="00760724">
      <w:pPr>
        <w:spacing w:after="0"/>
        <w:ind w:firstLine="709"/>
        <w:jc w:val="both"/>
        <w:rPr>
          <w:lang w:val="uz-Cyrl-UZ"/>
        </w:rPr>
      </w:pPr>
      <w:r w:rsidRPr="00760724">
        <w:rPr>
          <w:lang w:val="uz-Cyrl-UZ"/>
        </w:rPr>
        <w:t>Инвентаризация лойиҳалари ва сўровлари</w:t>
      </w:r>
    </w:p>
    <w:p w14:paraId="242E4483" w14:textId="77777777" w:rsidR="00760724" w:rsidRPr="00760724" w:rsidRDefault="00760724" w:rsidP="00760724">
      <w:pPr>
        <w:spacing w:after="0"/>
        <w:ind w:firstLine="709"/>
        <w:jc w:val="both"/>
        <w:rPr>
          <w:lang w:val="uz-Cyrl-UZ"/>
        </w:rPr>
      </w:pPr>
      <w:r w:rsidRPr="00760724">
        <w:rPr>
          <w:lang w:val="uz-Cyrl-UZ"/>
        </w:rPr>
        <w:t>Қарор қабул қилувчилар потенциал лойиҳалар, жумладан, парвоздаги лойиҳалар, лойиҳа сўровлари ва янги лойиҳалар учун ғоялар инвентарини яратишлари керак. Ташкилотингиз учун қимматли бўлган нарсаларга асосланиб, ҳар бир элемент бўйича маълумотларни тўпланг, масалан, харажат, ресурсларга бўлган талаблар, бозорга чиқиш вақтини баҳолаш, башорат қилинган даромадлар ва ҳал қилинган муаммолар.</w:t>
      </w:r>
    </w:p>
    <w:p w14:paraId="1E072218" w14:textId="77777777" w:rsidR="00760724" w:rsidRPr="00760724" w:rsidRDefault="00760724" w:rsidP="00760724">
      <w:pPr>
        <w:spacing w:after="0"/>
        <w:ind w:firstLine="709"/>
        <w:jc w:val="both"/>
        <w:rPr>
          <w:lang w:val="uz-Cyrl-UZ"/>
        </w:rPr>
      </w:pPr>
      <w:r w:rsidRPr="00760724">
        <w:rPr>
          <w:lang w:val="uz-Cyrl-UZ"/>
        </w:rPr>
        <w:t>Лойиҳаларга устуворлик беринг</w:t>
      </w:r>
    </w:p>
    <w:p w14:paraId="12B3B7A8" w14:textId="77777777" w:rsidR="00760724" w:rsidRPr="00760724" w:rsidRDefault="00760724" w:rsidP="00760724">
      <w:pPr>
        <w:spacing w:after="0"/>
        <w:ind w:firstLine="709"/>
        <w:jc w:val="both"/>
        <w:rPr>
          <w:lang w:val="uz-Cyrl-UZ"/>
        </w:rPr>
      </w:pPr>
      <w:r w:rsidRPr="00760724">
        <w:rPr>
          <w:lang w:val="uz-Cyrl-UZ"/>
        </w:rPr>
        <w:t>Инвентаризация босқичида тўпланган лойиҳа маълумотларига асосланиб, портфел учун энг кўп қиймат яратадиган ва мувозанатлаштирадиган лойиҳаларга устуворлик беришни бошланг. Баҳолаш мезонларига қараб, ҳар бир лойиҳага балл берилиши мумкин. Ресурс имкониятларини баҳоланг ва мавжуд ресурсларни портфелдаги энг юқори қийматга эга лойиҳаларга тақсимланг, бу эса ажратилган ресурсларсиз қолган лойиҳаларга устуворликлар рўйхатидан тушишига имкон беради.</w:t>
      </w:r>
    </w:p>
    <w:p w14:paraId="13995FB5" w14:textId="77777777" w:rsidR="00760724" w:rsidRPr="00760724" w:rsidRDefault="00760724" w:rsidP="00760724">
      <w:pPr>
        <w:spacing w:after="0"/>
        <w:ind w:firstLine="709"/>
        <w:jc w:val="both"/>
        <w:rPr>
          <w:lang w:val="uz-Cyrl-UZ"/>
        </w:rPr>
      </w:pPr>
      <w:r w:rsidRPr="00760724">
        <w:rPr>
          <w:lang w:val="uz-Cyrl-UZ"/>
        </w:rPr>
        <w:t>Лойиҳанинг мақсадга мувофиқлигини тасдиқлаш ва лойиҳаларни бошлаш</w:t>
      </w:r>
    </w:p>
    <w:p w14:paraId="7DF954A7" w14:textId="77777777" w:rsidR="00760724" w:rsidRPr="00760724" w:rsidRDefault="00760724" w:rsidP="00760724">
      <w:pPr>
        <w:spacing w:after="0"/>
        <w:ind w:firstLine="709"/>
        <w:jc w:val="both"/>
        <w:rPr>
          <w:lang w:val="uz-Cyrl-UZ"/>
        </w:rPr>
      </w:pPr>
      <w:r w:rsidRPr="00760724">
        <w:rPr>
          <w:lang w:val="uz-Cyrl-UZ"/>
        </w:rPr>
        <w:t>Ҳатто тўсиқлар ва чекловлар туфайли максималлаштирилган ва мувозанатли портфел амалга оширилмаслиги мумкин. Лойиҳанинг манфаатдор томонлари билан ҳамкорлик қилиб, лойиҳага боғлиқликларни, ресурсларнинг малакалари тўпламини, ресурс имкониятларини, бюджет талаблари ва чекловларини муҳокама қилинг. Тасдиқланган лойиҳаларни лойиҳаларни бошқариш тизимига киритиш орқали бошлаш.</w:t>
      </w:r>
    </w:p>
    <w:p w14:paraId="613189D2" w14:textId="77777777" w:rsidR="00760724" w:rsidRPr="00760724" w:rsidRDefault="00760724" w:rsidP="00760724">
      <w:pPr>
        <w:spacing w:after="0"/>
        <w:ind w:firstLine="709"/>
        <w:jc w:val="both"/>
        <w:rPr>
          <w:lang w:val="uz-Cyrl-UZ"/>
        </w:rPr>
      </w:pPr>
      <w:r w:rsidRPr="00760724">
        <w:rPr>
          <w:lang w:val="uz-Cyrl-UZ"/>
        </w:rPr>
        <w:t>Портфелни бошқаринг ва кузатиб боринг</w:t>
      </w:r>
    </w:p>
    <w:p w14:paraId="44812092" w14:textId="77777777" w:rsidR="00760724" w:rsidRPr="00760724" w:rsidRDefault="00760724" w:rsidP="00760724">
      <w:pPr>
        <w:spacing w:after="0"/>
        <w:ind w:firstLine="709"/>
        <w:jc w:val="both"/>
        <w:rPr>
          <w:lang w:val="uz-Cyrl-UZ"/>
        </w:rPr>
      </w:pPr>
      <w:r w:rsidRPr="00760724">
        <w:rPr>
          <w:lang w:val="uz-Cyrl-UZ"/>
        </w:rPr>
        <w:t>Лойиҳа менежери индивидуал лойиҳаларни бошқаради, портфел менежери эса портфел бўйлаб лойиҳаларни амалга ошириш жараёнини ва давомий мослашувини кузатиб боради. Стратегик устуворликлар ўзгарганда ёки муаммолар пайдо бўлганда, лойиҳалар, ресурслар, бюджетлар ва/ёки портфелга ҳисобланган ўзгартиришлар киритиш зарурати пайдо бўлиши мумкин. Лойиҳа портфелини бошқаришнинг асосий элементларидан бири бу портфелни жорий бизнес мақсадларига эришишга йўналтира олишдир.</w:t>
      </w:r>
    </w:p>
    <w:p w14:paraId="2B0F25E1" w14:textId="01F5E08C" w:rsidR="00616603" w:rsidRPr="00616603" w:rsidRDefault="00616603" w:rsidP="007D3A14">
      <w:pPr>
        <w:spacing w:after="0"/>
        <w:ind w:firstLine="709"/>
        <w:jc w:val="both"/>
        <w:rPr>
          <w:lang w:val="uz-Cyrl-UZ"/>
        </w:rPr>
      </w:pPr>
      <w:r w:rsidRPr="007D3A14">
        <w:rPr>
          <w:lang w:val="uz-Cyrl-UZ"/>
        </w:rPr>
        <w:t>Лойиҳа портфелини бошқаришнинг аҳамияти</w:t>
      </w:r>
      <w:r w:rsidR="007D3A14">
        <w:rPr>
          <w:lang w:val="uz-Cyrl-UZ"/>
        </w:rPr>
        <w:t xml:space="preserve">. </w:t>
      </w:r>
      <w:r w:rsidRPr="00616603">
        <w:rPr>
          <w:lang w:val="uz-Cyrl-UZ"/>
        </w:rPr>
        <w:t>Лойиҳа портфелини бошқариш ташкилотнинг умумий стратегик мақсадлари ва уларга эришиш учун зарур бўлган индивидуал лойиҳалар тўплами ўртасидаги кўприк вазифасини бажаради. Лойиҳани бошқариш институти (</w:t>
      </w:r>
      <w:r>
        <w:rPr>
          <w:lang w:val="uz-Cyrl-UZ"/>
        </w:rPr>
        <w:t xml:space="preserve">ЛБИ - </w:t>
      </w:r>
      <w:r w:rsidRPr="00616603">
        <w:rPr>
          <w:lang w:val="uz-Cyrl-UZ"/>
        </w:rPr>
        <w:t xml:space="preserve">Project Management Institute (PMI)), нотижорат профессионал уюшмаси, </w:t>
      </w:r>
      <w:r>
        <w:rPr>
          <w:lang w:val="uz-Cyrl-UZ"/>
        </w:rPr>
        <w:t>ЛПБ</w:t>
      </w:r>
      <w:r w:rsidRPr="00616603">
        <w:rPr>
          <w:lang w:val="uz-Cyrl-UZ"/>
        </w:rPr>
        <w:t xml:space="preserve"> </w:t>
      </w:r>
      <w:r>
        <w:rPr>
          <w:lang w:val="uz-Cyrl-UZ"/>
        </w:rPr>
        <w:t>“</w:t>
      </w:r>
      <w:r w:rsidRPr="00616603">
        <w:rPr>
          <w:lang w:val="uz-Cyrl-UZ"/>
        </w:rPr>
        <w:t>ташкилотга стратегия ва амалга ошириш ўртасидаги бўшлиқни бартараф этишга ёрдам бериш учун ташкилот ўз лойиҳа танлаш ва амалга ошириш муваффақиятидан фойдаланишини таъминлайди</w:t>
      </w:r>
      <w:r>
        <w:rPr>
          <w:lang w:val="uz-Cyrl-UZ"/>
        </w:rPr>
        <w:t>”</w:t>
      </w:r>
      <w:r w:rsidRPr="00616603">
        <w:rPr>
          <w:lang w:val="uz-Cyrl-UZ"/>
        </w:rPr>
        <w:t xml:space="preserve"> деб тушунтиради.</w:t>
      </w:r>
    </w:p>
    <w:p w14:paraId="783F6DAF" w14:textId="5FCE3C83" w:rsidR="00616603" w:rsidRPr="00616603" w:rsidRDefault="00616603" w:rsidP="00616603">
      <w:pPr>
        <w:spacing w:after="0"/>
        <w:ind w:firstLine="709"/>
        <w:jc w:val="both"/>
        <w:rPr>
          <w:lang w:val="uz-Cyrl-UZ"/>
        </w:rPr>
      </w:pPr>
      <w:r w:rsidRPr="00616603">
        <w:rPr>
          <w:lang w:val="uz-Cyrl-UZ"/>
        </w:rPr>
        <w:lastRenderedPageBreak/>
        <w:t xml:space="preserve">Барча лойиҳаларни уларнинг стратегик мақсадларга қанчалик мос келиши нуқтаи назаридан ўрганиб, </w:t>
      </w:r>
      <w:r>
        <w:rPr>
          <w:lang w:val="uz-Cyrl-UZ"/>
        </w:rPr>
        <w:t>ЛПБ</w:t>
      </w:r>
      <w:r w:rsidRPr="00616603">
        <w:rPr>
          <w:lang w:val="uz-Cyrl-UZ"/>
        </w:rPr>
        <w:t xml:space="preserve"> нафақат ташкилотнинг исталган натижаларга эришиш учун жамоавий саъй-ҳаракатларини бошқаришга ёрдам беради, балки ушбу мақсадларга тежамкор ва самарали усулларда эришишга ёрдам беради. </w:t>
      </w:r>
      <w:r>
        <w:rPr>
          <w:lang w:val="uz-Cyrl-UZ"/>
        </w:rPr>
        <w:t>ЛПБ</w:t>
      </w:r>
      <w:r w:rsidRPr="00616603">
        <w:rPr>
          <w:lang w:val="uz-Cyrl-UZ"/>
        </w:rPr>
        <w:t xml:space="preserve"> гуруҳи ишининг бир қисми лойиҳаларни бажариш учун фойдаланиладиган методологиялар, жараёнлар ва технологияларни белгилаш ва мониторинг қилишдан иборат. Бу каби бошқарувни марказлаштириш ташкилотларнинг лойиҳаларни қандай амалга оширишига изчиллик олиб келади, ресурсларни энг муҳим лойиҳаларга тақсимланишини таъминлайди, рискларни ҳар томонлама бошқаришни таъминлайди ва бошқа илғор тажрибалар қаторида ташкилотнинг барча даражалари ўртасидаги алоқани яхшилайди.</w:t>
      </w:r>
    </w:p>
    <w:p w14:paraId="57A51663" w14:textId="7A32E29B" w:rsidR="00616603" w:rsidRPr="00616603" w:rsidRDefault="00616603" w:rsidP="00616603">
      <w:pPr>
        <w:spacing w:after="0"/>
        <w:ind w:firstLine="709"/>
        <w:jc w:val="both"/>
        <w:rPr>
          <w:lang w:val="uz-Cyrl-UZ"/>
        </w:rPr>
      </w:pPr>
      <w:r w:rsidRPr="00616603">
        <w:rPr>
          <w:lang w:val="uz-Cyrl-UZ"/>
        </w:rPr>
        <w:t xml:space="preserve">Гартнер тадқиқот компанияси этук </w:t>
      </w:r>
      <w:r>
        <w:rPr>
          <w:lang w:val="uz-Cyrl-UZ"/>
        </w:rPr>
        <w:t>ЛПБ</w:t>
      </w:r>
      <w:r w:rsidRPr="00616603">
        <w:rPr>
          <w:lang w:val="uz-Cyrl-UZ"/>
        </w:rPr>
        <w:t xml:space="preserve"> ёндашувининг учта элементини ажратиб кўрсатди: портфелни мослаштириш, портфелнинг доимий мослашувчанлиги ва қийматга асосланган қарорлар қабул қилиш. Консалтинг тадқиқотига кўра, </w:t>
      </w:r>
      <w:r>
        <w:rPr>
          <w:lang w:val="uz-Cyrl-UZ"/>
        </w:rPr>
        <w:t>ЛПБ</w:t>
      </w:r>
      <w:r w:rsidRPr="00616603">
        <w:rPr>
          <w:lang w:val="uz-Cyrl-UZ"/>
        </w:rPr>
        <w:t xml:space="preserve"> билан шуғулланадиган ташкилотлар сезиларли устунликка эга.</w:t>
      </w:r>
    </w:p>
    <w:p w14:paraId="2878B658" w14:textId="6B6B1770" w:rsidR="0034126D" w:rsidRDefault="00616603" w:rsidP="00616603">
      <w:pPr>
        <w:spacing w:after="0"/>
        <w:ind w:firstLine="709"/>
        <w:jc w:val="both"/>
        <w:rPr>
          <w:lang w:val="uz-Cyrl-UZ"/>
        </w:rPr>
      </w:pPr>
      <w:r>
        <w:rPr>
          <w:lang w:val="uz-Cyrl-UZ"/>
        </w:rPr>
        <w:t>“</w:t>
      </w:r>
      <w:r w:rsidRPr="00616603">
        <w:rPr>
          <w:lang w:val="uz-Cyrl-UZ"/>
        </w:rPr>
        <w:t>Портфелни бошқариш бўйича этук стратегик амалиётга эга бўлган корхоналар ўзларининг бизнес натижаларига эришишлари учун рақобатчиларга қараганда икки баравар кўп</w:t>
      </w:r>
      <w:r>
        <w:rPr>
          <w:lang w:val="uz-Cyrl-UZ"/>
        </w:rPr>
        <w:t>”</w:t>
      </w:r>
      <w:r w:rsidRPr="00616603">
        <w:rPr>
          <w:lang w:val="uz-Cyrl-UZ"/>
        </w:rPr>
        <w:t>, деди Гартнернинг портфелни бошқаришга ихтисослашган тадқиқот вице-президенти Роберт Хендлер TechTarget Editorial нашрига берган интервюсида.</w:t>
      </w:r>
    </w:p>
    <w:p w14:paraId="17DA4766" w14:textId="7A11087F" w:rsidR="002A1942" w:rsidRPr="002A1942" w:rsidRDefault="002A1942" w:rsidP="002A1942">
      <w:pPr>
        <w:spacing w:after="0"/>
        <w:ind w:firstLine="709"/>
        <w:jc w:val="both"/>
        <w:rPr>
          <w:lang w:val="uz-Cyrl-UZ"/>
        </w:rPr>
      </w:pPr>
      <w:r w:rsidRPr="002A1942">
        <w:rPr>
          <w:lang w:val="uz-Cyrl-UZ"/>
        </w:rPr>
        <w:t>Лойиҳа портфелини бошқариш роллари ва иерархияси</w:t>
      </w:r>
      <w:r>
        <w:rPr>
          <w:lang w:val="uz-Cyrl-UZ"/>
        </w:rPr>
        <w:t xml:space="preserve">. </w:t>
      </w:r>
      <w:r w:rsidRPr="002A1942">
        <w:rPr>
          <w:lang w:val="uz-Cyrl-UZ"/>
        </w:rPr>
        <w:t>Қуйида лойиҳа портфелини бошқариш ва амалга оширишда иштирок этадиган жамоа аъзоларининг иерархик рўйхати келтирилган.</w:t>
      </w:r>
    </w:p>
    <w:p w14:paraId="2BF1CD9A" w14:textId="77777777" w:rsidR="002A1942" w:rsidRPr="002A1942" w:rsidRDefault="002A1942" w:rsidP="002A1942">
      <w:pPr>
        <w:spacing w:after="0"/>
        <w:ind w:firstLine="709"/>
        <w:jc w:val="both"/>
        <w:rPr>
          <w:lang w:val="uz-Cyrl-UZ"/>
        </w:rPr>
      </w:pPr>
      <w:r w:rsidRPr="002A1942">
        <w:rPr>
          <w:lang w:val="uz-Cyrl-UZ"/>
        </w:rPr>
        <w:t>Бошқарув аъзоси: Бошқарув аъзолари ташкилотни бошқариш учун масъулдирлар ва ташкилот учун қонуний жавобгарликни ўз зиммаларига оладилар. Уларнинг кўникмалари ва тажрибаси ташкилотга ўз қарашларига эришишга ёрдам беради.</w:t>
      </w:r>
    </w:p>
    <w:p w14:paraId="7669539A" w14:textId="77777777" w:rsidR="002A1942" w:rsidRPr="00B116D2" w:rsidRDefault="002A1942" w:rsidP="002A1942">
      <w:pPr>
        <w:spacing w:after="0"/>
        <w:ind w:firstLine="709"/>
        <w:jc w:val="both"/>
        <w:rPr>
          <w:lang w:val="uz-Cyrl-UZ"/>
        </w:rPr>
      </w:pPr>
      <w:r w:rsidRPr="002A1942">
        <w:rPr>
          <w:lang w:val="uz-Cyrl-UZ"/>
        </w:rPr>
        <w:t>Лойиҳа портфели менежери: Бу шахс портфел кутилгандек ишлаётганига ва бунга нима халақит бераётганига ишонч ҳосил қилиш учун энг яхши амалиётларни ёдда тутган ҳолда портфелни режалаштириш, ишлаб чиқиш ва амалга оширишни бошқаради.</w:t>
      </w:r>
    </w:p>
    <w:p w14:paraId="41B91FCD" w14:textId="77777777" w:rsidR="002A1942" w:rsidRPr="002A1942" w:rsidRDefault="002A1942" w:rsidP="002A1942">
      <w:pPr>
        <w:spacing w:after="0"/>
        <w:ind w:firstLine="709"/>
        <w:jc w:val="both"/>
        <w:rPr>
          <w:lang w:val="uz-Cyrl-UZ"/>
        </w:rPr>
      </w:pPr>
      <w:r w:rsidRPr="002A1942">
        <w:rPr>
          <w:lang w:val="uz-Cyrl-UZ"/>
        </w:rPr>
        <w:t>Дастур менежери: Дастурлар портфеллардан фарқ қилади, чунки унинг доирасида тўпланган барча лойиҳалар ўзаро боғлиқдир. Шунинг учун дастур менежерининг роли портфел менежерининг ролига ўхшайди, у умумий мақсадларга эришиш учун биргаликда ишлаш учун дастурдаги лойиҳаларни мувофиқлаштиради.</w:t>
      </w:r>
    </w:p>
    <w:p w14:paraId="7605C1D4" w14:textId="77777777" w:rsidR="002A1942" w:rsidRPr="002A1942" w:rsidRDefault="002A1942" w:rsidP="002A1942">
      <w:pPr>
        <w:spacing w:after="0"/>
        <w:ind w:firstLine="709"/>
        <w:jc w:val="both"/>
        <w:rPr>
          <w:lang w:val="uz-Cyrl-UZ"/>
        </w:rPr>
      </w:pPr>
      <w:r w:rsidRPr="002A1942">
        <w:rPr>
          <w:lang w:val="uz-Cyrl-UZ"/>
        </w:rPr>
        <w:t>Лойиҳа ҳомийси: Бу лавозим одатда лойиҳа учун масъул бўлган менежер ёки раҳбар томонидан амалга оширилади. Улар лойиҳани бизнес ва ташкилот учун йирик стратегик қарорлар қабул қилиш учун масъул бўлганлар билан боғлайдиган марказдир.</w:t>
      </w:r>
    </w:p>
    <w:p w14:paraId="55E9D15C" w14:textId="77777777" w:rsidR="002A1942" w:rsidRPr="002A1942" w:rsidRDefault="002A1942" w:rsidP="002A1942">
      <w:pPr>
        <w:spacing w:after="0"/>
        <w:ind w:firstLine="709"/>
        <w:jc w:val="both"/>
      </w:pPr>
      <w:r w:rsidRPr="002A1942">
        <w:rPr>
          <w:lang w:val="uz-Cyrl-UZ"/>
        </w:rPr>
        <w:t>Лойиҳа эгаси: Бу одам одатда ҳомий билан ишлайди ва лойиҳани амалга ошириш учун жавобгардир. Шунинг учун улар одатда лойиҳа учун якуний натижани оладиган бизнес бўлимидан келади.</w:t>
      </w:r>
    </w:p>
    <w:p w14:paraId="06118D45" w14:textId="77777777" w:rsidR="002A1942" w:rsidRPr="002A1942" w:rsidRDefault="002A1942" w:rsidP="002A1942">
      <w:pPr>
        <w:spacing w:after="0"/>
        <w:ind w:firstLine="709"/>
        <w:jc w:val="both"/>
        <w:rPr>
          <w:lang w:val="uz-Cyrl-UZ"/>
        </w:rPr>
      </w:pPr>
      <w:r w:rsidRPr="002A1942">
        <w:rPr>
          <w:lang w:val="uz-Cyrl-UZ"/>
        </w:rPr>
        <w:lastRenderedPageBreak/>
        <w:t>Лойиҳа менежери: Улар лойиҳани режалаштириш, режалаштириш, мониторинг қилиш ва ҳисобот бериш учун жавобгардир. Шунингдек, улар режани бажариш учун ёлланган жамоани йиғадилар ва бошқарадилар. Улар бюджетни тузадилар, ресурсларни бошқарадилар ва ҳоказо.</w:t>
      </w:r>
    </w:p>
    <w:p w14:paraId="6A65312F" w14:textId="77777777" w:rsidR="002A1942" w:rsidRPr="002A1942" w:rsidRDefault="002A1942" w:rsidP="002A1942">
      <w:pPr>
        <w:spacing w:after="0"/>
        <w:ind w:firstLine="709"/>
        <w:jc w:val="both"/>
        <w:rPr>
          <w:lang w:val="uz-Cyrl-UZ"/>
        </w:rPr>
      </w:pPr>
      <w:r w:rsidRPr="002A1942">
        <w:rPr>
          <w:lang w:val="uz-Cyrl-UZ"/>
        </w:rPr>
        <w:t>Лойиҳа координатори: Лойиҳа менежери остида ишлаган ҳолда, улар катта бошқарув масъулиятини бўшатиш учун лойиҳа менежерининг столидан кичикроқ вазифаларни оладилар. Кўпинча, бу лойиҳа координатори маъмурий вазифаларни бажараётганлигини англатади.</w:t>
      </w:r>
    </w:p>
    <w:p w14:paraId="471CBCDA" w14:textId="77777777" w:rsidR="002A1942" w:rsidRPr="002A1942" w:rsidRDefault="002A1942" w:rsidP="002A1942">
      <w:pPr>
        <w:spacing w:after="0"/>
        <w:ind w:firstLine="709"/>
        <w:jc w:val="both"/>
        <w:rPr>
          <w:lang w:val="uz-Cyrl-UZ"/>
        </w:rPr>
      </w:pPr>
      <w:r w:rsidRPr="002A1942">
        <w:rPr>
          <w:lang w:val="uz-Cyrl-UZ"/>
        </w:rPr>
        <w:t>Гуруҳ аъзоси: Лойиҳа билан боғлиқ кўникмалар ва тажрибалар туфайли ёлланган бу шахсларга вазифалар берилади ва уларнинг бажарилишини назорат қилади. Улар мунтазам равишда лойиҳа координатори ёки лойиҳа менежери билан учрашадилар, улар ўз мақомини янгилайдилар.</w:t>
      </w:r>
    </w:p>
    <w:p w14:paraId="6A3FF33F" w14:textId="5D23CF3A" w:rsidR="00442E69" w:rsidRPr="00442E69" w:rsidRDefault="00442E69" w:rsidP="00442E69">
      <w:pPr>
        <w:spacing w:after="0"/>
        <w:ind w:firstLine="709"/>
        <w:jc w:val="both"/>
        <w:rPr>
          <w:lang w:val="uz-Cyrl-UZ"/>
        </w:rPr>
      </w:pPr>
      <w:r w:rsidRPr="007D3A14">
        <w:rPr>
          <w:lang w:val="uz-Cyrl-UZ"/>
        </w:rPr>
        <w:t>Лойиҳа портфелини бошқариш жараёни қандай ишлайди?</w:t>
      </w:r>
      <w:r w:rsidR="007D3A14" w:rsidRPr="007D3A14">
        <w:rPr>
          <w:lang w:val="uz-Cyrl-UZ"/>
        </w:rPr>
        <w:t xml:space="preserve"> </w:t>
      </w:r>
      <w:r w:rsidRPr="007D3A14">
        <w:rPr>
          <w:lang w:val="uz-Cyrl-UZ"/>
        </w:rPr>
        <w:t>Лойиҳа</w:t>
      </w:r>
      <w:r w:rsidRPr="00442E69">
        <w:rPr>
          <w:lang w:val="uz-Cyrl-UZ"/>
        </w:rPr>
        <w:t xml:space="preserve"> портфелини бошқариш жараёни ташкилотнинг асосий бизнес стратегиялари ва керакли натижаларни аниқлашдан бошланади. Қайси лойиҳаларга яшил ранг бериш ва улар қандай молиялаштирилишини ҳал қилишда </w:t>
      </w:r>
      <w:r>
        <w:rPr>
          <w:lang w:val="uz-Cyrl-UZ"/>
        </w:rPr>
        <w:t>ЛПБ</w:t>
      </w:r>
      <w:r w:rsidRPr="00442E69">
        <w:rPr>
          <w:lang w:val="uz-Cyrl-UZ"/>
        </w:rPr>
        <w:t xml:space="preserve"> гуруҳи ташкилотнинг имкониятларини, жумладан, унинг ходимлари, жараёнлари ва технологиясини лойиҳани етказиб беришга таъсир қилиши мумкин бўлган бошқа параметрларни ҳисобга олади. Лойиҳаларни танлаш </w:t>
      </w:r>
      <w:r>
        <w:rPr>
          <w:lang w:val="uz-Cyrl-UZ"/>
        </w:rPr>
        <w:t>ЛПБ</w:t>
      </w:r>
      <w:r w:rsidRPr="00442E69">
        <w:rPr>
          <w:lang w:val="uz-Cyrl-UZ"/>
        </w:rPr>
        <w:t xml:space="preserve"> гуруҳининг лойиҳаларни бошқаришдаги назорат ролининг бошланиши, холос.</w:t>
      </w:r>
    </w:p>
    <w:p w14:paraId="33CE5C3B" w14:textId="14377C4C" w:rsidR="00442E69" w:rsidRPr="00442E69" w:rsidRDefault="00442E69" w:rsidP="00442E69">
      <w:pPr>
        <w:spacing w:after="0"/>
        <w:ind w:firstLine="709"/>
        <w:jc w:val="both"/>
        <w:rPr>
          <w:lang w:val="uz-Cyrl-UZ"/>
        </w:rPr>
      </w:pPr>
      <w:r w:rsidRPr="00442E69">
        <w:rPr>
          <w:lang w:val="uz-Cyrl-UZ"/>
        </w:rPr>
        <w:t xml:space="preserve">Гуруҳ бизнес мақсадлари ва стратегик йўналиш бўйича келишиб олгандан сўнг, </w:t>
      </w:r>
      <w:r>
        <w:rPr>
          <w:lang w:val="uz-Cyrl-UZ"/>
        </w:rPr>
        <w:t>ЛПБ</w:t>
      </w:r>
      <w:r w:rsidRPr="00442E69">
        <w:rPr>
          <w:lang w:val="uz-Cyrl-UZ"/>
        </w:rPr>
        <w:t xml:space="preserve"> жараёнининг асосий босқичлари қуйидагича:</w:t>
      </w:r>
    </w:p>
    <w:p w14:paraId="53ACC98F" w14:textId="77777777" w:rsidR="00442E69" w:rsidRPr="00442E69" w:rsidRDefault="00442E69" w:rsidP="00442E69">
      <w:pPr>
        <w:spacing w:after="0"/>
        <w:ind w:firstLine="709"/>
        <w:jc w:val="both"/>
        <w:rPr>
          <w:lang w:val="uz-Cyrl-UZ"/>
        </w:rPr>
      </w:pPr>
      <w:r w:rsidRPr="00442E69">
        <w:rPr>
          <w:lang w:val="uz-Cyrl-UZ"/>
        </w:rPr>
        <w:t>Портфелни режалаштириш. Ушбу босқич инвентаризация қилиш ва мавжуд лойиҳалар ҳақида маълумот тўплаш ва таклиф қилинган янги лойиҳаларни аниқлашни ўз ичига олади. Бу ғоялар учун ходимларни ва ташқи маслаҳатчиларни ўрганишни, рақобатбардош ландшафтни баҳолашни, такомиллаштириш йўналишларини аниқлашни ва саноат тенденцияларини ўрганишни талаб қилиши мумкин.</w:t>
      </w:r>
    </w:p>
    <w:p w14:paraId="26BD5F99" w14:textId="7E03284C" w:rsidR="00442E69" w:rsidRPr="00442E69" w:rsidRDefault="00442E69" w:rsidP="00442E69">
      <w:pPr>
        <w:spacing w:after="0"/>
        <w:ind w:firstLine="709"/>
        <w:jc w:val="both"/>
        <w:rPr>
          <w:lang w:val="uz-Cyrl-UZ"/>
        </w:rPr>
      </w:pPr>
      <w:r w:rsidRPr="00442E69">
        <w:rPr>
          <w:lang w:val="uz-Cyrl-UZ"/>
        </w:rPr>
        <w:t xml:space="preserve">Лойиҳаларни танланг ва устуворликни белгиланг. </w:t>
      </w:r>
      <w:r>
        <w:rPr>
          <w:lang w:val="uz-Cyrl-UZ"/>
        </w:rPr>
        <w:t>ЛПБ</w:t>
      </w:r>
      <w:r w:rsidRPr="00442E69">
        <w:rPr>
          <w:lang w:val="uz-Cyrl-UZ"/>
        </w:rPr>
        <w:t xml:space="preserve"> гуруҳлари лойиҳаларни стратегик қиймат ва </w:t>
      </w:r>
      <w:r w:rsidR="0039050E">
        <w:rPr>
          <w:lang w:val="uz-Cyrl-UZ"/>
        </w:rPr>
        <w:t>инвестицион даромад</w:t>
      </w:r>
      <w:r>
        <w:rPr>
          <w:lang w:val="uz-Cyrl-UZ"/>
        </w:rPr>
        <w:t xml:space="preserve"> (</w:t>
      </w:r>
      <w:r w:rsidRPr="00442E69">
        <w:rPr>
          <w:lang w:val="uz-Cyrl-UZ"/>
        </w:rPr>
        <w:t xml:space="preserve">Return on investment </w:t>
      </w:r>
      <w:r>
        <w:rPr>
          <w:lang w:val="uz-Cyrl-UZ"/>
        </w:rPr>
        <w:t>(</w:t>
      </w:r>
      <w:r w:rsidRPr="00442E69">
        <w:rPr>
          <w:lang w:val="uz-Cyrl-UZ"/>
        </w:rPr>
        <w:t>ROI</w:t>
      </w:r>
      <w:r>
        <w:rPr>
          <w:lang w:val="uz-Cyrl-UZ"/>
        </w:rPr>
        <w:t>))</w:t>
      </w:r>
      <w:r w:rsidRPr="00442E69">
        <w:rPr>
          <w:lang w:val="uz-Cyrl-UZ"/>
        </w:rPr>
        <w:t>, жумладан, мураккаб молиявий кўрсаткичлар бўйича тартиблашда турли танлов усулларидан фойдаланадилар.</w:t>
      </w:r>
    </w:p>
    <w:p w14:paraId="4A093298" w14:textId="77777777" w:rsidR="00442E69" w:rsidRPr="00442E69" w:rsidRDefault="00442E69" w:rsidP="00442E69">
      <w:pPr>
        <w:spacing w:after="0"/>
        <w:ind w:firstLine="709"/>
        <w:jc w:val="both"/>
        <w:rPr>
          <w:lang w:val="uz-Cyrl-UZ"/>
        </w:rPr>
      </w:pPr>
      <w:r w:rsidRPr="00442E69">
        <w:rPr>
          <w:lang w:val="uz-Cyrl-UZ"/>
        </w:rPr>
        <w:t>Портфелнинг мақсадга мувофиқлигини синаб кўринг. Ушбу қадам мавжуд лойиҳаларда иштирок этадиган ёки таклиф қилинган лойиҳаларни амалга оширадиган одамлар билан ишлашни талаб қилади. Жамоалар лойиҳанинг индивидуал рискларини, жумладан технология, малака ва бюджет каби соҳалардаги бозор ўзгаришлари ва ички чекловларни баҳолаш учун маълумотлар таҳлили ва бошқа кўрсаткичлардан фойдаланадилар.</w:t>
      </w:r>
    </w:p>
    <w:p w14:paraId="5DE6CC08" w14:textId="77777777" w:rsidR="00442E69" w:rsidRPr="00442E69" w:rsidRDefault="00442E69" w:rsidP="00442E69">
      <w:pPr>
        <w:spacing w:after="0"/>
        <w:ind w:firstLine="709"/>
        <w:jc w:val="both"/>
        <w:rPr>
          <w:lang w:val="uz-Cyrl-UZ"/>
        </w:rPr>
      </w:pPr>
      <w:r w:rsidRPr="00442E69">
        <w:rPr>
          <w:lang w:val="uz-Cyrl-UZ"/>
        </w:rPr>
        <w:t>Ресурсларни тақсимлаш. Лойиҳалар танлаб олингандан сўнг, кейинги қадам ҳар бир лойиҳани якунлаш учун маблағлар, материаллар, ходимлар ва бошқа талабларни белгилашдир.</w:t>
      </w:r>
    </w:p>
    <w:p w14:paraId="7A2E2E70" w14:textId="291238A3" w:rsidR="00442E69" w:rsidRPr="00442E69" w:rsidRDefault="00442E69" w:rsidP="00442E69">
      <w:pPr>
        <w:spacing w:after="0"/>
        <w:ind w:firstLine="709"/>
        <w:jc w:val="both"/>
        <w:rPr>
          <w:lang w:val="uz-Cyrl-UZ"/>
        </w:rPr>
      </w:pPr>
      <w:r w:rsidRPr="00442E69">
        <w:rPr>
          <w:lang w:val="uz-Cyrl-UZ"/>
        </w:rPr>
        <w:t xml:space="preserve">Бошқариш, кузатиш ва созлаш. Ушбу босқич лойиҳа менежерлари ёки </w:t>
      </w:r>
      <w:r w:rsidR="0039050E">
        <w:rPr>
          <w:lang w:val="uz-Cyrl-UZ"/>
        </w:rPr>
        <w:t>ЛБИ</w:t>
      </w:r>
      <w:r w:rsidRPr="00442E69">
        <w:rPr>
          <w:lang w:val="uz-Cyrl-UZ"/>
        </w:rPr>
        <w:t>лар билан ишлашни баҳолаш, муаммоларни аниқлаш ва лойиҳаларни давом эттириш учун зарур бўлганда тузатишлар киритишни талаб қилади.</w:t>
      </w:r>
    </w:p>
    <w:p w14:paraId="53627BE0" w14:textId="38B435BD" w:rsidR="00442E69" w:rsidRDefault="00442E69" w:rsidP="00442E69">
      <w:pPr>
        <w:spacing w:after="0"/>
        <w:ind w:firstLine="709"/>
        <w:jc w:val="both"/>
        <w:rPr>
          <w:lang w:val="uz-Cyrl-UZ"/>
        </w:rPr>
      </w:pPr>
      <w:r w:rsidRPr="00442E69">
        <w:rPr>
          <w:lang w:val="uz-Cyrl-UZ"/>
        </w:rPr>
        <w:lastRenderedPageBreak/>
        <w:t xml:space="preserve">Портфелни бошқариш бўйича ҳисобот ва такомиллаштириш. Лойиҳанинг самарадорлиги, хавф-хатарлари, ходимлар ва бошқалар билан боғлиқ бўлган портфел манфаатдор томонларини мунтазам янгилаш доимий такомиллаштириш ва </w:t>
      </w:r>
      <w:r>
        <w:rPr>
          <w:lang w:val="uz-Cyrl-UZ"/>
        </w:rPr>
        <w:t>ЛПБ</w:t>
      </w:r>
      <w:r w:rsidRPr="00442E69">
        <w:rPr>
          <w:lang w:val="uz-Cyrl-UZ"/>
        </w:rPr>
        <w:t xml:space="preserve"> этуклиги учун асос бўлиб хизмат қилади.</w:t>
      </w:r>
    </w:p>
    <w:p w14:paraId="0DEE1388" w14:textId="5A60AD86" w:rsidR="00901493" w:rsidRPr="00901493" w:rsidRDefault="00901493" w:rsidP="00901493">
      <w:pPr>
        <w:spacing w:after="0"/>
        <w:ind w:firstLine="709"/>
        <w:jc w:val="both"/>
        <w:rPr>
          <w:lang w:val="uz-Cyrl-UZ"/>
        </w:rPr>
      </w:pPr>
      <w:r w:rsidRPr="007D3A14">
        <w:rPr>
          <w:lang w:val="uz-Cyrl-UZ"/>
        </w:rPr>
        <w:t>Лойиҳа портфелини бошқариш ва дастур бошқаруви ва лойиҳа бошқаруви</w:t>
      </w:r>
      <w:r w:rsidR="007D3A14">
        <w:rPr>
          <w:lang w:val="uz-Cyrl-UZ"/>
        </w:rPr>
        <w:t xml:space="preserve">. </w:t>
      </w:r>
      <w:r w:rsidRPr="00901493">
        <w:rPr>
          <w:lang w:val="uz-Cyrl-UZ"/>
        </w:rPr>
        <w:t>Лойиҳа бошқаруви, дастурларни бошқариш ва лойиҳа портфелини бошқариш бир-бири билан боғлиқ, аммо турли мақсадларга эга, чунки технология муаллифи Мери К. Пратт ўзининг лойиҳа ва дастурга қарши портфел бошқаруви ҳақидаги мақоласида батафсил тушунтирган. Қуйида унинг кузатишларини умумлаштиради:</w:t>
      </w:r>
    </w:p>
    <w:p w14:paraId="3F3EA8DC" w14:textId="1BD8FD76" w:rsidR="00901493" w:rsidRPr="00901493" w:rsidRDefault="00901493" w:rsidP="00901493">
      <w:pPr>
        <w:spacing w:after="0"/>
        <w:ind w:firstLine="709"/>
        <w:jc w:val="both"/>
        <w:rPr>
          <w:lang w:val="uz-Cyrl-UZ"/>
        </w:rPr>
      </w:pPr>
      <w:r w:rsidRPr="00901493">
        <w:rPr>
          <w:b/>
          <w:bCs/>
          <w:lang w:val="uz-Cyrl-UZ"/>
        </w:rPr>
        <w:t>Лойиҳа бошқаруви</w:t>
      </w:r>
      <w:r w:rsidRPr="00901493">
        <w:rPr>
          <w:lang w:val="uz-Cyrl-UZ"/>
        </w:rPr>
        <w:t xml:space="preserve"> лойиҳани бошидан охиригача йўналтириш ва унинг ўз вақтида, бюджет ва керакли спецификацияларга мувофиқлигини таъминлаш учун белгиланган тамойиллар, жараёнлар ва воситалардан фойдаланади. </w:t>
      </w:r>
      <w:r>
        <w:rPr>
          <w:lang w:val="uz-Cyrl-UZ"/>
        </w:rPr>
        <w:t>ЛБИ</w:t>
      </w:r>
      <w:r w:rsidRPr="00901493">
        <w:rPr>
          <w:lang w:val="uz-Cyrl-UZ"/>
        </w:rPr>
        <w:t xml:space="preserve"> лойиҳани бошқаришни бешта жараёнга ажратади: бошлаш, режалаштириш, амалга ошириш, мониторинг ва назорат қилиш ва ёпиш.</w:t>
      </w:r>
    </w:p>
    <w:p w14:paraId="61E0E7D9" w14:textId="5B6AF3AC" w:rsidR="00901493" w:rsidRPr="00901493" w:rsidRDefault="00901493" w:rsidP="00901493">
      <w:pPr>
        <w:spacing w:after="0"/>
        <w:ind w:firstLine="709"/>
        <w:jc w:val="both"/>
        <w:rPr>
          <w:lang w:val="uz-Cyrl-UZ"/>
        </w:rPr>
      </w:pPr>
      <w:r w:rsidRPr="00901493">
        <w:rPr>
          <w:b/>
          <w:bCs/>
          <w:lang w:val="uz-Cyrl-UZ"/>
        </w:rPr>
        <w:t>Дастур бошқаруви</w:t>
      </w:r>
      <w:r w:rsidRPr="00901493">
        <w:rPr>
          <w:lang w:val="uz-Cyrl-UZ"/>
        </w:rPr>
        <w:t xml:space="preserve"> лойиҳа камдан-кам ҳолларда вакуумда мавжуд бўлган ҳақиқатга мурожаат қилади. Йирик ташкилотларда бир вақтнинг ўзида кўплаб лойиҳалар амалга оширилади, уларнинг баъзилари бир-бири билан чамбарчас боғлиқ бўлиб, дастурни шакллантиради. Ушбу лойиҳалар маълум бир кетма-кетликда бажарилишини талаб қилиши ва умумий ресурсларга боғлиқ бўлиши мумкин. Дастур бошқаруви, Гартнеръс Ҳандлер тушунтирганидек, </w:t>
      </w:r>
      <w:r>
        <w:rPr>
          <w:lang w:val="uz-Cyrl-UZ"/>
        </w:rPr>
        <w:t>“</w:t>
      </w:r>
      <w:r w:rsidRPr="00901493">
        <w:rPr>
          <w:lang w:val="uz-Cyrl-UZ"/>
        </w:rPr>
        <w:t>бир-бирига боғлиқ бўлган лойиҳалар устидаги бошқарувнинг қатламли қисмидир, шунинг учун сизда мувофиқлаштириш элементи мавжуд</w:t>
      </w:r>
      <w:r>
        <w:rPr>
          <w:lang w:val="uz-Cyrl-UZ"/>
        </w:rPr>
        <w:t>”</w:t>
      </w:r>
      <w:r w:rsidRPr="00901493">
        <w:rPr>
          <w:lang w:val="uz-Cyrl-UZ"/>
        </w:rPr>
        <w:t>. Бу жамоаларга керак бўлганда керакли ресурсларга эга бўлишини таъминлайди ва шу билан уларга дастур мақсадларига ўз вақтида ва бюджетга эришишга ёрдам беради.</w:t>
      </w:r>
    </w:p>
    <w:p w14:paraId="0C2B52AA" w14:textId="653EFC46" w:rsidR="00901493" w:rsidRPr="00901493" w:rsidRDefault="00901493" w:rsidP="00901493">
      <w:pPr>
        <w:spacing w:after="0"/>
        <w:ind w:firstLine="709"/>
        <w:jc w:val="both"/>
        <w:rPr>
          <w:lang w:val="uz-Cyrl-UZ"/>
        </w:rPr>
      </w:pPr>
      <w:r w:rsidRPr="00901493">
        <w:rPr>
          <w:b/>
          <w:bCs/>
          <w:lang w:val="uz-Cyrl-UZ"/>
        </w:rPr>
        <w:t>Лойиҳа ва дастурларни бошқариш</w:t>
      </w:r>
      <w:r w:rsidRPr="00901493">
        <w:rPr>
          <w:lang w:val="uz-Cyrl-UZ"/>
        </w:rPr>
        <w:t xml:space="preserve"> муайян лойиҳаларни амалга ошириш ва етказиб беришга қаратилган бўлса, портфел бошқаруви ишнинг стратегик кўринишини олиш ва ташкилотнинг умумий мақсадларини қўллаб-қувватлашини таъминлаш учун барча лойиҳа ва дастурларни бирлаштиради. Сwингтиде консалтинг компаниясининг бошқарувчи директори Боб Попе: </w:t>
      </w:r>
      <w:r>
        <w:rPr>
          <w:lang w:val="uz-Cyrl-UZ"/>
        </w:rPr>
        <w:t>“</w:t>
      </w:r>
      <w:r w:rsidRPr="00901493">
        <w:rPr>
          <w:lang w:val="uz-Cyrl-UZ"/>
        </w:rPr>
        <w:t>Портфолио - бу кейинги қатлам</w:t>
      </w:r>
      <w:r>
        <w:rPr>
          <w:lang w:val="uz-Cyrl-UZ"/>
        </w:rPr>
        <w:t>”</w:t>
      </w:r>
      <w:r w:rsidRPr="00901493">
        <w:rPr>
          <w:lang w:val="uz-Cyrl-UZ"/>
        </w:rPr>
        <w:t xml:space="preserve">. </w:t>
      </w:r>
      <w:r>
        <w:rPr>
          <w:lang w:val="uz-Cyrl-UZ"/>
        </w:rPr>
        <w:t>“</w:t>
      </w:r>
      <w:r w:rsidRPr="00901493">
        <w:rPr>
          <w:lang w:val="uz-Cyrl-UZ"/>
        </w:rPr>
        <w:t>Дастур менежерлари ўйин режасини бажарадилар, лекин ўйин режасини белгилайдиган портфел бошқаруви.</w:t>
      </w:r>
      <w:r>
        <w:rPr>
          <w:lang w:val="uz-Cyrl-UZ"/>
        </w:rPr>
        <w:t>”</w:t>
      </w:r>
    </w:p>
    <w:p w14:paraId="750F0DA2" w14:textId="77777777" w:rsidR="00901493" w:rsidRPr="00901493" w:rsidRDefault="00901493" w:rsidP="00901493">
      <w:pPr>
        <w:spacing w:after="0"/>
        <w:ind w:firstLine="709"/>
        <w:jc w:val="both"/>
        <w:rPr>
          <w:lang w:val="uz-Cyrl-UZ"/>
        </w:rPr>
      </w:pPr>
      <w:r w:rsidRPr="00901493">
        <w:rPr>
          <w:lang w:val="uz-Cyrl-UZ"/>
        </w:rPr>
        <w:t>Қуйидаги жадвалда учта фан ўртасидаги асосий фарқлар ва уларнинг ноёб мақсадлари кўрсатилган.</w:t>
      </w:r>
    </w:p>
    <w:p w14:paraId="030FC098" w14:textId="2626F59C" w:rsidR="00176176" w:rsidRPr="00176176" w:rsidRDefault="00901493" w:rsidP="00176176">
      <w:pPr>
        <w:spacing w:after="0"/>
        <w:ind w:firstLine="709"/>
        <w:jc w:val="both"/>
        <w:rPr>
          <w:lang w:val="uz-Cyrl-UZ"/>
        </w:rPr>
      </w:pPr>
      <w:r w:rsidRPr="00901493">
        <w:rPr>
          <w:lang w:val="uz-Cyrl-UZ"/>
        </w:rPr>
        <w:t>​</w:t>
      </w:r>
      <w:r w:rsidR="00176176" w:rsidRPr="007D3A14">
        <w:rPr>
          <w:lang w:val="uz-Cyrl-UZ"/>
        </w:rPr>
        <w:t>Лойиҳа портфели менежерининг роли қандай?</w:t>
      </w:r>
      <w:r w:rsidR="007D3A14">
        <w:rPr>
          <w:b/>
          <w:bCs/>
          <w:lang w:val="uz-Cyrl-UZ"/>
        </w:rPr>
        <w:t xml:space="preserve"> </w:t>
      </w:r>
      <w:r w:rsidR="00176176" w:rsidRPr="00176176">
        <w:rPr>
          <w:lang w:val="uz-Cyrl-UZ"/>
        </w:rPr>
        <w:t>Лойиҳа портфели менежерлари барча лойиҳа ва дастурларни стратегик нуқтаи назардан баҳолайдилар. Улар ташкилот учун қанчалик муҳим эканига қараб лойиҳаларга устуворлик бериш ва шунга мос равишда ресурсларни тақсимлаш ваколатига эга. Рол қуйидаги мажбуриятларни ўз ичига олади:</w:t>
      </w:r>
    </w:p>
    <w:p w14:paraId="022ADD04" w14:textId="77777777" w:rsidR="00176176" w:rsidRP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t>лойиҳалар ва дастурларни яратиш;</w:t>
      </w:r>
    </w:p>
    <w:p w14:paraId="416D9A5A" w14:textId="77777777" w:rsidR="00176176" w:rsidRP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t>қувур линиясини корхона мақсадларига мослаштириш;</w:t>
      </w:r>
    </w:p>
    <w:p w14:paraId="24C73582" w14:textId="77777777" w:rsidR="00176176" w:rsidRP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t>манфаатлар ва муаммоларни ўз ичига олган омилларга асосланган лойиҳалар ва дастурларга устуворлик бериш;</w:t>
      </w:r>
    </w:p>
    <w:p w14:paraId="095C794C" w14:textId="77777777" w:rsidR="00176176" w:rsidRP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t>ресурсларни тақсимлаш;</w:t>
      </w:r>
    </w:p>
    <w:p w14:paraId="3BA60D82" w14:textId="77777777" w:rsidR="00176176" w:rsidRP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lastRenderedPageBreak/>
        <w:t>лойиҳа ва дастурларнинг бутун ҳаётий даврларида самарали ва самарали бошқарилишини таъминлаш;</w:t>
      </w:r>
    </w:p>
    <w:p w14:paraId="6C611734" w14:textId="77777777" w:rsidR="00176176" w:rsidRP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t>лойиҳа портфели рисклари, тараққиёти ва муаммоларини бошқариш;</w:t>
      </w:r>
    </w:p>
    <w:p w14:paraId="63C42411" w14:textId="77777777" w:rsidR="00176176" w:rsidRP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t>портфел бўйича доимий мониторинг ва ҳисобот;</w:t>
      </w:r>
    </w:p>
    <w:p w14:paraId="76A89BE1" w14:textId="0DE56DA1" w:rsidR="00176176" w:rsidRP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t>корхона мақсадлари ёки шароитлари ўзгарганда портфелни қайта режалаштириш ва устуворликларини ўзгартириш;</w:t>
      </w:r>
    </w:p>
    <w:p w14:paraId="244E44DB" w14:textId="1EB6A734" w:rsidR="00176176" w:rsidRDefault="00176176" w:rsidP="00176176">
      <w:pPr>
        <w:pStyle w:val="a3"/>
        <w:numPr>
          <w:ilvl w:val="0"/>
          <w:numId w:val="1"/>
        </w:numPr>
        <w:tabs>
          <w:tab w:val="left" w:pos="993"/>
        </w:tabs>
        <w:spacing w:after="0"/>
        <w:ind w:left="0" w:firstLine="709"/>
        <w:jc w:val="both"/>
        <w:rPr>
          <w:lang w:val="uz-Cyrl-UZ"/>
        </w:rPr>
      </w:pPr>
      <w:r w:rsidRPr="00176176">
        <w:rPr>
          <w:lang w:val="uz-Cyrl-UZ"/>
        </w:rPr>
        <w:t>корхона раҳбариятига режалаштирилган лойиҳалар ва дастурлар учун кутилаётган ROI ҳақида хабар бериш.</w:t>
      </w:r>
    </w:p>
    <w:p w14:paraId="10E0E1D6" w14:textId="5DC83A41" w:rsidR="00C041C9" w:rsidRPr="00C041C9" w:rsidRDefault="00C041C9" w:rsidP="00C041C9">
      <w:pPr>
        <w:tabs>
          <w:tab w:val="left" w:pos="993"/>
        </w:tabs>
        <w:spacing w:after="0"/>
        <w:ind w:firstLine="709"/>
        <w:jc w:val="both"/>
        <w:rPr>
          <w:lang w:val="uz-Cyrl-UZ"/>
        </w:rPr>
      </w:pPr>
      <w:r w:rsidRPr="007D3A14">
        <w:rPr>
          <w:lang w:val="uz-Cyrl-UZ"/>
        </w:rPr>
        <w:t>Лойиҳа портфелини бошқариш муаммолари</w:t>
      </w:r>
      <w:r w:rsidR="007D3A14" w:rsidRPr="007D3A14">
        <w:rPr>
          <w:lang w:val="uz-Cyrl-UZ"/>
        </w:rPr>
        <w:t xml:space="preserve">. </w:t>
      </w:r>
      <w:r w:rsidRPr="007D3A14">
        <w:rPr>
          <w:lang w:val="uz-Cyrl-UZ"/>
        </w:rPr>
        <w:t>Потенциал</w:t>
      </w:r>
      <w:r w:rsidRPr="00C041C9">
        <w:rPr>
          <w:lang w:val="uz-Cyrl-UZ"/>
        </w:rPr>
        <w:t xml:space="preserve"> афзалликларга қарамай, </w:t>
      </w:r>
      <w:r>
        <w:rPr>
          <w:lang w:val="uz-Cyrl-UZ"/>
        </w:rPr>
        <w:t>ЛПБ</w:t>
      </w:r>
      <w:r w:rsidRPr="00C041C9">
        <w:rPr>
          <w:lang w:val="uz-Cyrl-UZ"/>
        </w:rPr>
        <w:t xml:space="preserve"> нинг мураккаблиги ўзига хос қийинчиликларни келтириб чиқаради. Лойиҳа портфелининг кўлами бир нечта географияларни, юридик шахсларни ва функционал соҳаларни кесиб ўтишда қийин бўлиши мумкин, лойиҳани бошқариш органи ва </w:t>
      </w:r>
      <w:r>
        <w:rPr>
          <w:lang w:val="uz-Cyrl-UZ"/>
        </w:rPr>
        <w:t>ЛПБ</w:t>
      </w:r>
      <w:r w:rsidRPr="00C041C9">
        <w:rPr>
          <w:lang w:val="uz-Cyrl-UZ"/>
        </w:rPr>
        <w:t xml:space="preserve"> патент эгаси Марио Арлт ўзининг 2009 йилги классик мақоласида муваффақиятли </w:t>
      </w:r>
      <w:r>
        <w:rPr>
          <w:lang w:val="uz-Cyrl-UZ"/>
        </w:rPr>
        <w:t>ЛПБ</w:t>
      </w:r>
      <w:r w:rsidRPr="00C041C9">
        <w:rPr>
          <w:lang w:val="uz-Cyrl-UZ"/>
        </w:rPr>
        <w:t xml:space="preserve"> натижасига эришишнинг бешта қадамига ишора қилган.</w:t>
      </w:r>
    </w:p>
    <w:p w14:paraId="472D3108" w14:textId="4910AE0E" w:rsidR="00C041C9" w:rsidRPr="00C041C9" w:rsidRDefault="00C041C9" w:rsidP="00C041C9">
      <w:pPr>
        <w:tabs>
          <w:tab w:val="left" w:pos="993"/>
        </w:tabs>
        <w:spacing w:after="0"/>
        <w:ind w:firstLine="709"/>
        <w:jc w:val="both"/>
        <w:rPr>
          <w:lang w:val="uz-Cyrl-UZ"/>
        </w:rPr>
      </w:pPr>
      <w:r w:rsidRPr="00C041C9">
        <w:rPr>
          <w:lang w:val="uz-Cyrl-UZ"/>
        </w:rPr>
        <w:t xml:space="preserve">Лойиҳа портфелининг кўламини жуда тор белгилаш ROIни камайтириши мумкин бўлса-да, кичикроқ </w:t>
      </w:r>
      <w:r>
        <w:rPr>
          <w:lang w:val="uz-Cyrl-UZ"/>
        </w:rPr>
        <w:t>ЛПБ</w:t>
      </w:r>
      <w:r w:rsidRPr="00C041C9">
        <w:rPr>
          <w:lang w:val="uz-Cyrl-UZ"/>
        </w:rPr>
        <w:t xml:space="preserve"> пилотини амалга ошириш мантиқий бўлиши мумкин, деб таъкидлади Арлт, айниқса </w:t>
      </w:r>
      <w:r>
        <w:rPr>
          <w:lang w:val="uz-Cyrl-UZ"/>
        </w:rPr>
        <w:t>ЛПБ</w:t>
      </w:r>
      <w:r w:rsidRPr="00C041C9">
        <w:rPr>
          <w:lang w:val="uz-Cyrl-UZ"/>
        </w:rPr>
        <w:t>-ни энди бошлаган ёки функциялар бўйича лойиҳа этуклиги мос келмайдиган ташкилотларда. Унинг сўзларига кўра, битта бошқарув органи лойиҳа мақсадларидан жуда узоқ бўлиши мумкин бўлган жуда йирик ташкилотларда “каскадли” марказлаштирилмаган портфеллар тўплами энг мантиқий бўлиши мумкин, деди у.</w:t>
      </w:r>
    </w:p>
    <w:p w14:paraId="5685C599" w14:textId="3ADB7B0C" w:rsidR="00C041C9" w:rsidRPr="00C041C9" w:rsidRDefault="00C041C9" w:rsidP="00C041C9">
      <w:pPr>
        <w:tabs>
          <w:tab w:val="left" w:pos="993"/>
        </w:tabs>
        <w:spacing w:after="0"/>
        <w:ind w:firstLine="709"/>
        <w:jc w:val="both"/>
        <w:rPr>
          <w:lang w:val="uz-Cyrl-UZ"/>
        </w:rPr>
      </w:pPr>
      <w:r>
        <w:rPr>
          <w:lang w:val="uz-Cyrl-UZ"/>
        </w:rPr>
        <w:t>ЛПБ</w:t>
      </w:r>
      <w:r w:rsidRPr="00C041C9">
        <w:rPr>
          <w:lang w:val="uz-Cyrl-UZ"/>
        </w:rPr>
        <w:t xml:space="preserve"> ташаббусини олган ташкилотлар учун олдини олиш керак бўлган тузоқлар қуйида келтирилган:</w:t>
      </w:r>
    </w:p>
    <w:p w14:paraId="73445739" w14:textId="77777777"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аниқ белгиланган стратегиянинг йўқлиги сабабли хонадаги энг баланд овозни кечиктириш;</w:t>
      </w:r>
    </w:p>
    <w:p w14:paraId="1FD31640" w14:textId="77777777"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аниқ мақсад ва мақсадларнинг йўқлиги;</w:t>
      </w:r>
    </w:p>
    <w:p w14:paraId="00096880" w14:textId="77777777"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ишга тушириш ва масштаблаш қобилиятининг йўқлиги;</w:t>
      </w:r>
    </w:p>
    <w:p w14:paraId="03FAA269" w14:textId="2027C2F8"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ЛПБ ташаббусини кам ресурслар билан таъминлаш;</w:t>
      </w:r>
    </w:p>
    <w:p w14:paraId="41355A8E" w14:textId="77777777"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ижроия ёрдамининг этишмаслиги;</w:t>
      </w:r>
    </w:p>
    <w:p w14:paraId="36DFDADD" w14:textId="77777777"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бошқарув, методологиялар, стандартлар ва технологияларни тўлиқ жорий этмаслик;</w:t>
      </w:r>
    </w:p>
    <w:p w14:paraId="44DC196A" w14:textId="77777777"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лойиҳа бошқарувини қанча марказлаштириш тўғрисида қарор қабул қилмаслик;</w:t>
      </w:r>
    </w:p>
    <w:p w14:paraId="4AC7DC23" w14:textId="3EE33B25"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марказлаштириш ва ЛПБ тамойилларига қаршилик;</w:t>
      </w:r>
    </w:p>
    <w:p w14:paraId="70550261" w14:textId="46BD1E64" w:rsidR="00C041C9" w:rsidRP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ўзгаришларни бошқариш компоненти йўқ;</w:t>
      </w:r>
    </w:p>
    <w:p w14:paraId="0A3A189E" w14:textId="53A880BC" w:rsidR="00C041C9" w:rsidRDefault="00C041C9" w:rsidP="00C041C9">
      <w:pPr>
        <w:pStyle w:val="a3"/>
        <w:numPr>
          <w:ilvl w:val="0"/>
          <w:numId w:val="1"/>
        </w:numPr>
        <w:tabs>
          <w:tab w:val="left" w:pos="993"/>
        </w:tabs>
        <w:spacing w:after="0"/>
        <w:ind w:left="0" w:firstLine="709"/>
        <w:jc w:val="both"/>
        <w:rPr>
          <w:lang w:val="uz-Cyrl-UZ"/>
        </w:rPr>
      </w:pPr>
      <w:r w:rsidRPr="00C041C9">
        <w:rPr>
          <w:lang w:val="uz-Cyrl-UZ"/>
        </w:rPr>
        <w:t>ЛПБ функциясининг этуклигини ошира олмаслик.</w:t>
      </w:r>
    </w:p>
    <w:p w14:paraId="199B7D23" w14:textId="3B11F267" w:rsidR="00586550" w:rsidRPr="00586550" w:rsidRDefault="00586550" w:rsidP="00586550">
      <w:pPr>
        <w:tabs>
          <w:tab w:val="left" w:pos="993"/>
        </w:tabs>
        <w:spacing w:after="0"/>
        <w:ind w:firstLine="709"/>
        <w:jc w:val="both"/>
        <w:rPr>
          <w:lang w:val="uz-Cyrl-UZ"/>
        </w:rPr>
      </w:pPr>
      <w:r w:rsidRPr="007D3A14">
        <w:rPr>
          <w:lang w:val="uz-Cyrl-UZ"/>
        </w:rPr>
        <w:t>Лойиҳа портфели бўйича маслаҳатлар ва энг яхши амалиётлар</w:t>
      </w:r>
      <w:r w:rsidR="007D3A14">
        <w:rPr>
          <w:lang w:val="uz-Cyrl-UZ"/>
        </w:rPr>
        <w:t xml:space="preserve">. </w:t>
      </w:r>
      <w:r>
        <w:rPr>
          <w:lang w:val="uz-Cyrl-UZ"/>
        </w:rPr>
        <w:t>ЛПБ</w:t>
      </w:r>
      <w:r w:rsidRPr="00586550">
        <w:rPr>
          <w:lang w:val="uz-Cyrl-UZ"/>
        </w:rPr>
        <w:t xml:space="preserve">нинг энг яхши амалиётлари </w:t>
      </w:r>
      <w:r>
        <w:rPr>
          <w:lang w:val="uz-Cyrl-UZ"/>
        </w:rPr>
        <w:t>ЛПБ</w:t>
      </w:r>
      <w:r w:rsidRPr="00586550">
        <w:rPr>
          <w:lang w:val="uz-Cyrl-UZ"/>
        </w:rPr>
        <w:t xml:space="preserve"> жараёни қандай ишлашининг бир қисми ва юқорида муҳокама қилинган умумий </w:t>
      </w:r>
      <w:r>
        <w:rPr>
          <w:lang w:val="uz-Cyrl-UZ"/>
        </w:rPr>
        <w:t>ЛПБ</w:t>
      </w:r>
      <w:r w:rsidRPr="00586550">
        <w:rPr>
          <w:lang w:val="uz-Cyrl-UZ"/>
        </w:rPr>
        <w:t xml:space="preserve"> муаммоларидан ҳимоя қилади.</w:t>
      </w:r>
    </w:p>
    <w:p w14:paraId="46391D93" w14:textId="77777777" w:rsidR="00586550" w:rsidRPr="00586550" w:rsidRDefault="00586550" w:rsidP="00586550">
      <w:pPr>
        <w:tabs>
          <w:tab w:val="left" w:pos="993"/>
        </w:tabs>
        <w:spacing w:after="0"/>
        <w:ind w:firstLine="709"/>
        <w:jc w:val="both"/>
        <w:rPr>
          <w:lang w:val="uz-Cyrl-UZ"/>
        </w:rPr>
      </w:pPr>
      <w:r w:rsidRPr="00586550">
        <w:rPr>
          <w:lang w:val="uz-Cyrl-UZ"/>
        </w:rPr>
        <w:t>Хулоса қилиб айтганда, лойиҳа портфелини бошқаришнинг энг яхши амалиётлари қуйидагиларни ўз ичига олади:</w:t>
      </w:r>
    </w:p>
    <w:p w14:paraId="1263357A"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бошқарувчи қўллаб-қувватлашни таъминлаш;</w:t>
      </w:r>
    </w:p>
    <w:p w14:paraId="0307493D"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lastRenderedPageBreak/>
        <w:t>портфелни яратиш учун кенг тармоқни қуйиш;</w:t>
      </w:r>
    </w:p>
    <w:p w14:paraId="49915A50"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лойиҳаларни ташкилий мақсадларга мувофиқлаштириш;</w:t>
      </w:r>
    </w:p>
    <w:p w14:paraId="68428EE5"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портфелни ташкилотнинг малакаси, операцион салоҳияти ва маданиятига мослаштириш;</w:t>
      </w:r>
    </w:p>
    <w:p w14:paraId="5C70E43F"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лойиҳаларни устуворлаштириш ва портфелни мувозанатлаш учун синовдан ўтган усуллардан фойдаланиш;</w:t>
      </w:r>
    </w:p>
    <w:p w14:paraId="71F124CB"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мувофиқликни таъминлаш учун стандарт лойиҳа шаблонлари ва жараёнларини қўллаш;</w:t>
      </w:r>
    </w:p>
    <w:p w14:paraId="4B1D6CC4"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лойиҳанинг аҳамияти ва эҳтиёжидан келиб чиққан ҳолда ресурсларни тақсимлаш;</w:t>
      </w:r>
    </w:p>
    <w:p w14:paraId="42E28022"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лойиҳанинг боришини кузатиш ва реал вақтда юзага келадиган муаммоларни ҳал қилиш;</w:t>
      </w:r>
    </w:p>
    <w:p w14:paraId="065A6588" w14:textId="77777777"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вазиятга қараб портфел мақсадларини бошқариш ва қайта созлаш;</w:t>
      </w:r>
    </w:p>
    <w:p w14:paraId="54F5C954" w14:textId="669E99F1"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ЛПБнинг барча манфаатдор томонлари билан мулоқот қилиш;</w:t>
      </w:r>
    </w:p>
    <w:p w14:paraId="74397AD2" w14:textId="13F60861"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ишлашни бошқариш, маълумот бериш ва оптималлаштиришга ёрдам бериш учун ЛПБ дастурий таъминоти ва воситаларидан фойдаланиш;</w:t>
      </w:r>
    </w:p>
    <w:p w14:paraId="5C29CC4A" w14:textId="1A4CA219" w:rsidR="00586550" w:rsidRP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доимий такомиллаштиришга эътибор қаратиш;</w:t>
      </w:r>
    </w:p>
    <w:p w14:paraId="3797928C" w14:textId="4A8F126B" w:rsidR="00586550" w:rsidRDefault="00586550" w:rsidP="00586550">
      <w:pPr>
        <w:pStyle w:val="a3"/>
        <w:numPr>
          <w:ilvl w:val="0"/>
          <w:numId w:val="1"/>
        </w:numPr>
        <w:tabs>
          <w:tab w:val="left" w:pos="993"/>
        </w:tabs>
        <w:spacing w:after="0"/>
        <w:ind w:left="0" w:firstLine="709"/>
        <w:jc w:val="both"/>
        <w:rPr>
          <w:lang w:val="uz-Cyrl-UZ"/>
        </w:rPr>
      </w:pPr>
      <w:r w:rsidRPr="00586550">
        <w:rPr>
          <w:lang w:val="uz-Cyrl-UZ"/>
        </w:rPr>
        <w:t>портфел лойиҳаси рискларини бошқариш режасини ишлаб чиқиш.</w:t>
      </w:r>
    </w:p>
    <w:p w14:paraId="39C4BC27" w14:textId="0EC19525" w:rsidR="007351B7" w:rsidRPr="007351B7" w:rsidRDefault="007351B7" w:rsidP="007351B7">
      <w:pPr>
        <w:pStyle w:val="a3"/>
        <w:tabs>
          <w:tab w:val="left" w:pos="993"/>
        </w:tabs>
        <w:spacing w:after="0"/>
        <w:ind w:left="0" w:firstLine="709"/>
        <w:jc w:val="both"/>
        <w:rPr>
          <w:lang w:val="uz-Cyrl-UZ"/>
        </w:rPr>
      </w:pPr>
      <w:r w:rsidRPr="007D3A14">
        <w:rPr>
          <w:lang w:val="uz-Cyrl-UZ"/>
        </w:rPr>
        <w:t>ЛПБда ташкилий етуклик моделлари</w:t>
      </w:r>
      <w:r w:rsidR="007D3A14" w:rsidRPr="007D3A14">
        <w:rPr>
          <w:lang w:val="uz-Cyrl-UZ"/>
        </w:rPr>
        <w:t xml:space="preserve">. </w:t>
      </w:r>
      <w:r w:rsidRPr="007D3A14">
        <w:rPr>
          <w:lang w:val="uz-Cyrl-UZ"/>
        </w:rPr>
        <w:t>Етуклик</w:t>
      </w:r>
      <w:r w:rsidRPr="007351B7">
        <w:rPr>
          <w:lang w:val="uz-Cyrl-UZ"/>
        </w:rPr>
        <w:t xml:space="preserve"> модели ташкилот ўз портфелидаги лойиҳаларни қанчалик яхши танлаши, бошқариши ва якунлаши мумкинлигини тавсифлайди. Компаниянинг этуклиги сари унинг танлови ва муваффақиятли лойиҳаларни якунлаши тобора аниқроқ бўлиб бормоқда. Бошқа томондан, лойиҳаларни танлаш, устуворликларини белгилаш ва мониторинг қилиш бўйича жуда кичик тажрибага эга бўлган ташкилотлар ўз портфелларида бир-бирига мос келмайдиган натижаларга кўпроқ мос келади. Вақт ўтиши билан жараён такомиллаштириш, тажриба ва таълим орқали этуклашади.</w:t>
      </w:r>
    </w:p>
    <w:p w14:paraId="12798794" w14:textId="2625B5BC" w:rsidR="007351B7" w:rsidRPr="007351B7" w:rsidRDefault="007351B7" w:rsidP="007351B7">
      <w:pPr>
        <w:pStyle w:val="a3"/>
        <w:tabs>
          <w:tab w:val="left" w:pos="993"/>
        </w:tabs>
        <w:spacing w:after="0"/>
        <w:ind w:left="0" w:firstLine="709"/>
        <w:jc w:val="both"/>
        <w:rPr>
          <w:lang w:val="uz-Cyrl-UZ"/>
        </w:rPr>
      </w:pPr>
      <w:r w:rsidRPr="007351B7">
        <w:rPr>
          <w:lang w:val="uz-Cyrl-UZ"/>
        </w:rPr>
        <w:t xml:space="preserve">Боғланган этуклик моделида бешта </w:t>
      </w:r>
      <w:r>
        <w:rPr>
          <w:lang w:val="uz-Cyrl-UZ"/>
        </w:rPr>
        <w:t>ЛПБ</w:t>
      </w:r>
      <w:r w:rsidRPr="007351B7">
        <w:rPr>
          <w:lang w:val="uz-Cyrl-UZ"/>
        </w:rPr>
        <w:t xml:space="preserve"> даражаси мавжуд, ҳар бир юқори қатлам пастки қатламнинг атрибутларини ўз ичига олади. Бешта </w:t>
      </w:r>
      <w:r>
        <w:rPr>
          <w:lang w:val="uz-Cyrl-UZ"/>
        </w:rPr>
        <w:t>ЛПБ</w:t>
      </w:r>
      <w:r w:rsidRPr="007351B7">
        <w:rPr>
          <w:lang w:val="uz-Cyrl-UZ"/>
        </w:rPr>
        <w:t xml:space="preserve"> даражаси учун номлаш қоидалари ҳар хил. Қуйидаги тил Гартнер моделига мос келади:</w:t>
      </w:r>
    </w:p>
    <w:p w14:paraId="186E8A7D" w14:textId="60CF4CCA" w:rsidR="007351B7" w:rsidRPr="007351B7" w:rsidRDefault="007351B7" w:rsidP="007351B7">
      <w:pPr>
        <w:pStyle w:val="a3"/>
        <w:numPr>
          <w:ilvl w:val="0"/>
          <w:numId w:val="1"/>
        </w:numPr>
        <w:tabs>
          <w:tab w:val="left" w:pos="993"/>
        </w:tabs>
        <w:spacing w:after="0"/>
        <w:ind w:left="0" w:firstLine="709"/>
        <w:jc w:val="both"/>
        <w:rPr>
          <w:lang w:val="uz-Cyrl-UZ"/>
        </w:rPr>
      </w:pPr>
      <w:r w:rsidRPr="007351B7">
        <w:rPr>
          <w:lang w:val="uz-Cyrl-UZ"/>
        </w:rPr>
        <w:t xml:space="preserve">1-даража: Реактив. Бу даражада лойиҳани бошқаришнинг расмий воситалари йўқ ва бошқарув кўрсатмалари биринчи навбатда энг керакли лойиҳаларга асосланади, гарчи лойиҳаларда харажатлар сметаси мавжуд. Ёш ташкилотлар ёки кўпроқ тадбиркорликка мойил бўлган ташкилотлар </w:t>
      </w:r>
      <w:r>
        <w:rPr>
          <w:lang w:val="uz-Cyrl-UZ"/>
        </w:rPr>
        <w:t>ЛПБ</w:t>
      </w:r>
      <w:r w:rsidRPr="007351B7">
        <w:rPr>
          <w:lang w:val="uz-Cyrl-UZ"/>
        </w:rPr>
        <w:t>нинг ушбу даражасида бўлиши мумкин.</w:t>
      </w:r>
    </w:p>
    <w:p w14:paraId="63C3A7F6" w14:textId="18B04ADB" w:rsidR="007351B7" w:rsidRPr="007351B7" w:rsidRDefault="007351B7" w:rsidP="007351B7">
      <w:pPr>
        <w:pStyle w:val="a3"/>
        <w:numPr>
          <w:ilvl w:val="0"/>
          <w:numId w:val="1"/>
        </w:numPr>
        <w:tabs>
          <w:tab w:val="left" w:pos="993"/>
        </w:tabs>
        <w:spacing w:after="0"/>
        <w:ind w:left="0" w:firstLine="709"/>
        <w:jc w:val="both"/>
        <w:rPr>
          <w:lang w:val="uz-Cyrl-UZ"/>
        </w:rPr>
      </w:pPr>
      <w:r w:rsidRPr="007351B7">
        <w:rPr>
          <w:lang w:val="uz-Cyrl-UZ"/>
        </w:rPr>
        <w:t xml:space="preserve">2-босқич: Ривожланаётган интизом. Ушбу даражадаги ташкилот камида </w:t>
      </w:r>
      <w:r w:rsidR="00C77163" w:rsidRPr="00C77163">
        <w:rPr>
          <w:lang w:val="uz-Cyrl-UZ"/>
        </w:rPr>
        <w:t>PMO</w:t>
      </w:r>
      <w:r w:rsidRPr="007351B7">
        <w:rPr>
          <w:lang w:val="uz-Cyrl-UZ"/>
        </w:rPr>
        <w:t>га эга ва барча лойиҳалар бевосита ташкилот стратегиясини қўллаб-қувватлашини таъминлайди. Бошланган лойиҳалар учун устуворлик мавжуд ва лойиҳа менежерлари портфелдаги барча лойиҳалар бўйича белгиланган лойиҳаларни бошқариш жараёнларини кузатиб борадилар.</w:t>
      </w:r>
    </w:p>
    <w:p w14:paraId="640F7E4D" w14:textId="0EC92E26" w:rsidR="007351B7" w:rsidRPr="007351B7" w:rsidRDefault="007351B7" w:rsidP="007351B7">
      <w:pPr>
        <w:pStyle w:val="a3"/>
        <w:numPr>
          <w:ilvl w:val="0"/>
          <w:numId w:val="1"/>
        </w:numPr>
        <w:tabs>
          <w:tab w:val="left" w:pos="993"/>
        </w:tabs>
        <w:spacing w:after="0"/>
        <w:ind w:left="0" w:firstLine="709"/>
        <w:jc w:val="both"/>
        <w:rPr>
          <w:lang w:val="uz-Cyrl-UZ"/>
        </w:rPr>
      </w:pPr>
      <w:r w:rsidRPr="007351B7">
        <w:rPr>
          <w:lang w:val="uz-Cyrl-UZ"/>
        </w:rPr>
        <w:t xml:space="preserve">3-даража: Дастлабки интеграция. Ташкилот ўзининг </w:t>
      </w:r>
      <w:r>
        <w:rPr>
          <w:lang w:val="uz-Cyrl-UZ"/>
        </w:rPr>
        <w:t>ЛПБ</w:t>
      </w:r>
      <w:r w:rsidRPr="007351B7">
        <w:rPr>
          <w:lang w:val="uz-Cyrl-UZ"/>
        </w:rPr>
        <w:t xml:space="preserve"> жараёнида лойиҳалар тўпламини бирлаштириш учун дастурлардан фойдаланади. Шунингдек, унда аниқ белгиланган лойиҳа менежери ва дастур менежери </w:t>
      </w:r>
      <w:r w:rsidRPr="007351B7">
        <w:rPr>
          <w:lang w:val="uz-Cyrl-UZ"/>
        </w:rPr>
        <w:lastRenderedPageBreak/>
        <w:t xml:space="preserve">роллари, ташкилий тузилма бўйлаб ҳамкорлик қилувчи функционал бўлимлар ва </w:t>
      </w:r>
      <w:r>
        <w:rPr>
          <w:lang w:val="uz-Cyrl-UZ"/>
        </w:rPr>
        <w:t>ЛПБ</w:t>
      </w:r>
      <w:r w:rsidRPr="007351B7">
        <w:rPr>
          <w:lang w:val="uz-Cyrl-UZ"/>
        </w:rPr>
        <w:t xml:space="preserve"> менежери, лойиҳа ходими ва/ёки лойиҳа бошқарув қўмитаси мавжуд.</w:t>
      </w:r>
    </w:p>
    <w:p w14:paraId="416D4C6E" w14:textId="4B9B0085" w:rsidR="007351B7" w:rsidRPr="007351B7" w:rsidRDefault="007351B7" w:rsidP="007351B7">
      <w:pPr>
        <w:pStyle w:val="a3"/>
        <w:numPr>
          <w:ilvl w:val="0"/>
          <w:numId w:val="1"/>
        </w:numPr>
        <w:tabs>
          <w:tab w:val="left" w:pos="993"/>
        </w:tabs>
        <w:spacing w:after="0"/>
        <w:ind w:left="0" w:firstLine="709"/>
        <w:jc w:val="both"/>
        <w:rPr>
          <w:lang w:val="uz-Cyrl-UZ"/>
        </w:rPr>
      </w:pPr>
      <w:r w:rsidRPr="007351B7">
        <w:rPr>
          <w:lang w:val="uz-Cyrl-UZ"/>
        </w:rPr>
        <w:t xml:space="preserve">4-қават: самарали интеграция. Ташкилот бутун ташкилот бўйлаб турли билимлар тўпламини ишлатади; ҳар бир лойиҳанинг фойдасини кузатади, кузатиб боради ва прогноз қилади; ва хавф, мукофот ва </w:t>
      </w:r>
      <w:r w:rsidR="00C77163" w:rsidRPr="00C77163">
        <w:rPr>
          <w:lang w:val="uz-Cyrl-UZ"/>
        </w:rPr>
        <w:t>ROI</w:t>
      </w:r>
      <w:r w:rsidRPr="007351B7">
        <w:rPr>
          <w:lang w:val="uz-Cyrl-UZ"/>
        </w:rPr>
        <w:t xml:space="preserve"> учун лойиҳа портфелини моделлаштиради.</w:t>
      </w:r>
    </w:p>
    <w:p w14:paraId="1919E67D" w14:textId="5BD73B28" w:rsidR="007351B7" w:rsidRPr="007351B7" w:rsidRDefault="007351B7" w:rsidP="007351B7">
      <w:pPr>
        <w:pStyle w:val="a3"/>
        <w:numPr>
          <w:ilvl w:val="0"/>
          <w:numId w:val="1"/>
        </w:numPr>
        <w:tabs>
          <w:tab w:val="left" w:pos="993"/>
        </w:tabs>
        <w:spacing w:after="0"/>
        <w:ind w:left="0" w:firstLine="709"/>
        <w:jc w:val="both"/>
        <w:rPr>
          <w:lang w:val="uz-Cyrl-UZ"/>
        </w:rPr>
      </w:pPr>
      <w:r w:rsidRPr="007351B7">
        <w:rPr>
          <w:lang w:val="uz-Cyrl-UZ"/>
        </w:rPr>
        <w:t xml:space="preserve">5-қават: самарали инновациялар. </w:t>
      </w:r>
      <w:r>
        <w:rPr>
          <w:lang w:val="uz-Cyrl-UZ"/>
        </w:rPr>
        <w:t>ЛПБ</w:t>
      </w:r>
      <w:r w:rsidRPr="007351B7">
        <w:rPr>
          <w:lang w:val="uz-Cyrl-UZ"/>
        </w:rPr>
        <w:t xml:space="preserve"> этуклигининг энг юқори даражасида барча лойиҳа ўзгаришлари ва коммуникациялари корхона лойиҳаларини бошқариш идораси орқали ўтади. </w:t>
      </w:r>
      <w:r>
        <w:rPr>
          <w:lang w:val="uz-Cyrl-UZ"/>
        </w:rPr>
        <w:t>ЛПБ</w:t>
      </w:r>
      <w:r w:rsidRPr="007351B7">
        <w:rPr>
          <w:lang w:val="uz-Cyrl-UZ"/>
        </w:rPr>
        <w:t xml:space="preserve"> лойиҳалари моделнинг қуйи даражаларига қараганда тезроқ амалга оширилади ва лойиҳа менежерлари тезроқ ва эҳтимолий муваффақият ставкалари учун лойиҳа жараёнларини спринтлар ёки итерациялар деб аталадиган кичикроқ циклларга ажратадиган итератив ёндашувни қўллайдилар.</w:t>
      </w:r>
    </w:p>
    <w:p w14:paraId="440ABA7C" w14:textId="48612D36" w:rsidR="007351B7" w:rsidRDefault="007351B7" w:rsidP="007351B7">
      <w:pPr>
        <w:pStyle w:val="a3"/>
        <w:tabs>
          <w:tab w:val="left" w:pos="993"/>
        </w:tabs>
        <w:spacing w:after="0"/>
        <w:ind w:left="0" w:firstLine="709"/>
        <w:jc w:val="both"/>
        <w:rPr>
          <w:lang w:val="uz-Cyrl-UZ"/>
        </w:rPr>
      </w:pPr>
      <w:r w:rsidRPr="007351B7">
        <w:rPr>
          <w:lang w:val="uz-Cyrl-UZ"/>
        </w:rPr>
        <w:t xml:space="preserve">Етуклик моделининг ҳар бир қатламига қўшимча равишда, </w:t>
      </w:r>
      <w:r>
        <w:rPr>
          <w:lang w:val="uz-Cyrl-UZ"/>
        </w:rPr>
        <w:t>ЛПБ</w:t>
      </w:r>
      <w:r w:rsidRPr="007351B7">
        <w:rPr>
          <w:lang w:val="uz-Cyrl-UZ"/>
        </w:rPr>
        <w:t xml:space="preserve"> раҳбарияти ҳар бир лойиҳа учун муваффақият эҳтимолини ўрганиши, олинган сабоқларни таҳлил қилиши ва корхона бўйлаб лойиҳалар оқимини яхшилаш учун мослашувлар киритиши кутилмоқда.</w:t>
      </w:r>
    </w:p>
    <w:p w14:paraId="0E5288A0" w14:textId="0C88626A" w:rsidR="00CA4B38" w:rsidRPr="00CA4B38" w:rsidRDefault="00CA4B38" w:rsidP="00CA4B38">
      <w:pPr>
        <w:pStyle w:val="a3"/>
        <w:tabs>
          <w:tab w:val="left" w:pos="993"/>
        </w:tabs>
        <w:spacing w:after="0"/>
        <w:ind w:left="0" w:firstLine="709"/>
        <w:jc w:val="both"/>
        <w:rPr>
          <w:lang w:val="uz-Cyrl-UZ"/>
        </w:rPr>
      </w:pPr>
      <w:r w:rsidRPr="007D3A14">
        <w:rPr>
          <w:lang w:val="uz-Cyrl-UZ"/>
        </w:rPr>
        <w:t>ЛПБда қўлланиладиган жараёнлар ва усулларга мисоллар</w:t>
      </w:r>
      <w:r w:rsidR="007D3A14" w:rsidRPr="007D3A14">
        <w:rPr>
          <w:lang w:val="uz-Cyrl-UZ"/>
        </w:rPr>
        <w:t xml:space="preserve">. </w:t>
      </w:r>
      <w:r w:rsidRPr="007D3A14">
        <w:rPr>
          <w:lang w:val="uz-Cyrl-UZ"/>
        </w:rPr>
        <w:t>ЛПБ да</w:t>
      </w:r>
      <w:r w:rsidRPr="00CA4B38">
        <w:rPr>
          <w:lang w:val="uz-Cyrl-UZ"/>
        </w:rPr>
        <w:t xml:space="preserve"> қўлланиладиган асосий жараёнлар лойиҳа портфелини бошқариш бўлимида илгари тасвирланган босқичларга мос келади. Хулоса қилиб айтганда, улар қуйидагиларни ўз ичига олади:</w:t>
      </w:r>
    </w:p>
    <w:p w14:paraId="11E01E03" w14:textId="15FA0B3B" w:rsidR="00CA4B38" w:rsidRPr="00CA4B38" w:rsidRDefault="00CA4B38" w:rsidP="00CA4B38">
      <w:pPr>
        <w:pStyle w:val="a3"/>
        <w:numPr>
          <w:ilvl w:val="0"/>
          <w:numId w:val="1"/>
        </w:numPr>
        <w:tabs>
          <w:tab w:val="left" w:pos="993"/>
        </w:tabs>
        <w:spacing w:after="0"/>
        <w:ind w:left="0" w:firstLine="709"/>
        <w:jc w:val="both"/>
        <w:rPr>
          <w:lang w:val="uz-Cyrl-UZ"/>
        </w:rPr>
      </w:pPr>
      <w:r w:rsidRPr="00CA4B38">
        <w:rPr>
          <w:lang w:val="uz-Cyrl-UZ"/>
        </w:rPr>
        <w:t>портфелни режалаштириш жараёни</w:t>
      </w:r>
      <w:r>
        <w:rPr>
          <w:lang w:val="en-US"/>
        </w:rPr>
        <w:t>;</w:t>
      </w:r>
    </w:p>
    <w:p w14:paraId="5DEC1674" w14:textId="348D8258" w:rsidR="00CA4B38" w:rsidRPr="00CA4B38" w:rsidRDefault="00CA4B38" w:rsidP="00CA4B38">
      <w:pPr>
        <w:pStyle w:val="a3"/>
        <w:numPr>
          <w:ilvl w:val="0"/>
          <w:numId w:val="1"/>
        </w:numPr>
        <w:tabs>
          <w:tab w:val="left" w:pos="993"/>
        </w:tabs>
        <w:spacing w:after="0"/>
        <w:ind w:left="0" w:firstLine="709"/>
        <w:jc w:val="both"/>
        <w:rPr>
          <w:lang w:val="uz-Cyrl-UZ"/>
        </w:rPr>
      </w:pPr>
      <w:r w:rsidRPr="00CA4B38">
        <w:rPr>
          <w:lang w:val="uz-Cyrl-UZ"/>
        </w:rPr>
        <w:t>лойиҳа устуворлигини аниқлаш жараёни</w:t>
      </w:r>
      <w:r>
        <w:rPr>
          <w:lang w:val="en-US"/>
        </w:rPr>
        <w:t>;</w:t>
      </w:r>
    </w:p>
    <w:p w14:paraId="45265747" w14:textId="33CE4562" w:rsidR="00CA4B38" w:rsidRPr="00CA4B38" w:rsidRDefault="00CA4B38" w:rsidP="00CA4B38">
      <w:pPr>
        <w:pStyle w:val="a3"/>
        <w:numPr>
          <w:ilvl w:val="0"/>
          <w:numId w:val="1"/>
        </w:numPr>
        <w:tabs>
          <w:tab w:val="left" w:pos="993"/>
        </w:tabs>
        <w:spacing w:after="0"/>
        <w:ind w:left="0" w:firstLine="709"/>
        <w:jc w:val="both"/>
        <w:rPr>
          <w:lang w:val="uz-Cyrl-UZ"/>
        </w:rPr>
      </w:pPr>
      <w:r w:rsidRPr="00CA4B38">
        <w:rPr>
          <w:lang w:val="uz-Cyrl-UZ"/>
        </w:rPr>
        <w:t>техник-иқтисодий синов жараёни</w:t>
      </w:r>
      <w:r>
        <w:rPr>
          <w:lang w:val="en-US"/>
        </w:rPr>
        <w:t>;</w:t>
      </w:r>
    </w:p>
    <w:p w14:paraId="6AEF1149" w14:textId="0B488B29" w:rsidR="00CA4B38" w:rsidRPr="00CA4B38" w:rsidRDefault="00CA4B38" w:rsidP="00CA4B38">
      <w:pPr>
        <w:pStyle w:val="a3"/>
        <w:numPr>
          <w:ilvl w:val="0"/>
          <w:numId w:val="1"/>
        </w:numPr>
        <w:tabs>
          <w:tab w:val="left" w:pos="993"/>
        </w:tabs>
        <w:spacing w:after="0"/>
        <w:ind w:left="0" w:firstLine="709"/>
        <w:jc w:val="both"/>
        <w:rPr>
          <w:lang w:val="uz-Cyrl-UZ"/>
        </w:rPr>
      </w:pPr>
      <w:r w:rsidRPr="00CA4B38">
        <w:rPr>
          <w:lang w:val="uz-Cyrl-UZ"/>
        </w:rPr>
        <w:t>ресурсларни тақсимлаш жараёни</w:t>
      </w:r>
      <w:r>
        <w:rPr>
          <w:lang w:val="en-US"/>
        </w:rPr>
        <w:t>;</w:t>
      </w:r>
    </w:p>
    <w:p w14:paraId="70771D32" w14:textId="790F4D1A" w:rsidR="00CA4B38" w:rsidRPr="00CA4B38" w:rsidRDefault="00CA4B38" w:rsidP="00CA4B38">
      <w:pPr>
        <w:pStyle w:val="a3"/>
        <w:numPr>
          <w:ilvl w:val="0"/>
          <w:numId w:val="1"/>
        </w:numPr>
        <w:tabs>
          <w:tab w:val="left" w:pos="993"/>
        </w:tabs>
        <w:spacing w:after="0"/>
        <w:ind w:left="0" w:firstLine="709"/>
        <w:jc w:val="both"/>
        <w:rPr>
          <w:lang w:val="uz-Cyrl-UZ"/>
        </w:rPr>
      </w:pPr>
      <w:r w:rsidRPr="00CA4B38">
        <w:rPr>
          <w:lang w:val="uz-Cyrl-UZ"/>
        </w:rPr>
        <w:t>лойиҳа мониторинги жараёни</w:t>
      </w:r>
      <w:r>
        <w:rPr>
          <w:lang w:val="en-US"/>
        </w:rPr>
        <w:t>;</w:t>
      </w:r>
    </w:p>
    <w:p w14:paraId="24A7F4C9" w14:textId="7ADE1DF9" w:rsidR="00CA4B38" w:rsidRPr="00CA4B38" w:rsidRDefault="00CA4B38" w:rsidP="00CA4B38">
      <w:pPr>
        <w:pStyle w:val="a3"/>
        <w:numPr>
          <w:ilvl w:val="0"/>
          <w:numId w:val="1"/>
        </w:numPr>
        <w:tabs>
          <w:tab w:val="left" w:pos="993"/>
        </w:tabs>
        <w:spacing w:after="0"/>
        <w:ind w:left="0" w:firstLine="709"/>
        <w:jc w:val="both"/>
        <w:rPr>
          <w:lang w:val="uz-Cyrl-UZ"/>
        </w:rPr>
      </w:pPr>
      <w:r w:rsidRPr="00CA4B38">
        <w:rPr>
          <w:lang w:val="uz-Cyrl-UZ"/>
        </w:rPr>
        <w:t>лойиҳа ҳисоботи жараёни</w:t>
      </w:r>
      <w:r>
        <w:rPr>
          <w:lang w:val="en-US"/>
        </w:rPr>
        <w:t>.</w:t>
      </w:r>
    </w:p>
    <w:p w14:paraId="5A6692F7" w14:textId="3903347F" w:rsidR="00CA4B38" w:rsidRPr="00CA4B38" w:rsidRDefault="00CA4B38" w:rsidP="00CA4B38">
      <w:pPr>
        <w:pStyle w:val="a3"/>
        <w:tabs>
          <w:tab w:val="left" w:pos="993"/>
        </w:tabs>
        <w:spacing w:after="0"/>
        <w:ind w:left="0" w:firstLine="709"/>
        <w:jc w:val="both"/>
        <w:rPr>
          <w:lang w:val="uz-Cyrl-UZ"/>
        </w:rPr>
      </w:pPr>
      <w:r>
        <w:rPr>
          <w:lang w:val="uz-Cyrl-UZ"/>
        </w:rPr>
        <w:t>ЛПБ</w:t>
      </w:r>
      <w:r w:rsidRPr="00CA4B38">
        <w:rPr>
          <w:lang w:val="uz-Cyrl-UZ"/>
        </w:rPr>
        <w:t>да тез-тез ишлатиладиган бошқа жараёнлар ва таҳлилий воситаларга қуйидагилар киради:</w:t>
      </w:r>
    </w:p>
    <w:p w14:paraId="0A09880B" w14:textId="0BD5E973" w:rsidR="00CA4B38" w:rsidRPr="00CA4B38" w:rsidRDefault="00CA4B38" w:rsidP="00CA4B38">
      <w:pPr>
        <w:pStyle w:val="a3"/>
        <w:tabs>
          <w:tab w:val="left" w:pos="993"/>
        </w:tabs>
        <w:spacing w:after="0"/>
        <w:ind w:left="0" w:firstLine="709"/>
        <w:jc w:val="both"/>
        <w:rPr>
          <w:lang w:val="uz-Cyrl-UZ"/>
        </w:rPr>
      </w:pPr>
      <w:r w:rsidRPr="00CA4B38">
        <w:rPr>
          <w:b/>
          <w:bCs/>
          <w:lang w:val="uz-Cyrl-UZ"/>
        </w:rPr>
        <w:t>Рискларни бошқариш.</w:t>
      </w:r>
      <w:r w:rsidRPr="00CA4B38">
        <w:rPr>
          <w:lang w:val="uz-Cyrl-UZ"/>
        </w:rPr>
        <w:t xml:space="preserve"> </w:t>
      </w:r>
      <w:r>
        <w:rPr>
          <w:lang w:val="uz-Cyrl-UZ"/>
        </w:rPr>
        <w:t>ЛПБ</w:t>
      </w:r>
      <w:r w:rsidRPr="00CA4B38">
        <w:rPr>
          <w:lang w:val="uz-Cyrl-UZ"/>
        </w:rPr>
        <w:t xml:space="preserve">-да рискларни бошқариш лойиҳани бажариш ёки қилмаслик хавфини ўрганади. Қуйида </w:t>
      </w:r>
      <w:r>
        <w:rPr>
          <w:lang w:val="uz-Cyrl-UZ"/>
        </w:rPr>
        <w:t>ЛПБ</w:t>
      </w:r>
      <w:r w:rsidRPr="00CA4B38">
        <w:rPr>
          <w:lang w:val="uz-Cyrl-UZ"/>
        </w:rPr>
        <w:t>-да хавфни аниқлаш, башорат қилиш, таҳлил қилиш ва мувозанатлаш учун кенг тарқалган иккита восита қўлланилади:</w:t>
      </w:r>
    </w:p>
    <w:p w14:paraId="75C7D599" w14:textId="76328A3B" w:rsidR="00CA4B38" w:rsidRPr="00CA4B38" w:rsidRDefault="00CA4B38" w:rsidP="00CA4B38">
      <w:pPr>
        <w:pStyle w:val="a3"/>
        <w:tabs>
          <w:tab w:val="left" w:pos="993"/>
        </w:tabs>
        <w:spacing w:after="0"/>
        <w:ind w:left="0" w:firstLine="709"/>
        <w:jc w:val="both"/>
        <w:rPr>
          <w:lang w:val="uz-Cyrl-UZ"/>
        </w:rPr>
      </w:pPr>
      <w:r w:rsidRPr="00CA4B38">
        <w:rPr>
          <w:b/>
          <w:bCs/>
          <w:lang w:val="uz-Cyrl-UZ"/>
        </w:rPr>
        <w:t>Монте-Карло симуляцияси.</w:t>
      </w:r>
      <w:r w:rsidRPr="00CA4B38">
        <w:rPr>
          <w:lang w:val="uz-Cyrl-UZ"/>
        </w:rPr>
        <w:t xml:space="preserve"> Монте-Карлодаги тасодиф ўйинлари номи билан аталган бу ёндашув омиллар комбинациясининг ҳар қандай натижасини моделлаштириш учун компютер дастуридан фойдаланади. Турли омилларни симуляция қилиш орқали дастурий таъминот ижобий ва салбий экстремал натижаларни ва лойиҳа қарорлари учун эҳтимолий натижаларни кўрсатиши мумкин. Бу </w:t>
      </w:r>
      <w:r>
        <w:rPr>
          <w:lang w:val="uz-Cyrl-UZ"/>
        </w:rPr>
        <w:t>ЛПБ</w:t>
      </w:r>
      <w:r w:rsidRPr="00CA4B38">
        <w:rPr>
          <w:lang w:val="uz-Cyrl-UZ"/>
        </w:rPr>
        <w:t xml:space="preserve"> жамоасига маблағларни тақсимлаш, лойиҳаларни устуворлаштириш, хавфларни бошқариш ва ҳоказоларда асосли қарорлар қабул қилишга ёрдам беради.</w:t>
      </w:r>
    </w:p>
    <w:p w14:paraId="0E5A3D08" w14:textId="4080D723" w:rsidR="00CA4B38" w:rsidRPr="00CA4B38" w:rsidRDefault="00CA4B38" w:rsidP="00CA4B38">
      <w:pPr>
        <w:pStyle w:val="a3"/>
        <w:tabs>
          <w:tab w:val="left" w:pos="993"/>
        </w:tabs>
        <w:spacing w:after="0"/>
        <w:ind w:left="0" w:firstLine="709"/>
        <w:jc w:val="both"/>
        <w:rPr>
          <w:lang w:val="uz-Cyrl-UZ"/>
        </w:rPr>
      </w:pPr>
      <w:r w:rsidRPr="00CA4B38">
        <w:rPr>
          <w:b/>
          <w:bCs/>
          <w:lang w:val="uz-Cyrl-UZ"/>
        </w:rPr>
        <w:t>Қарор дарахтини таҳлил қилиш</w:t>
      </w:r>
      <w:r w:rsidRPr="00CA4B38">
        <w:rPr>
          <w:lang w:val="uz-Cyrl-UZ"/>
        </w:rPr>
        <w:t xml:space="preserve">. Қарор дарахти - бу маълум бир кириш учун ҳар қандай мумкин бўлган чиқишни тасвирлаш учун тармоқланиш усулидан фойдаланадиган график. </w:t>
      </w:r>
      <w:r>
        <w:rPr>
          <w:lang w:val="uz-Cyrl-UZ"/>
        </w:rPr>
        <w:t>ЛПБ</w:t>
      </w:r>
      <w:r w:rsidRPr="00CA4B38">
        <w:rPr>
          <w:lang w:val="uz-Cyrl-UZ"/>
        </w:rPr>
        <w:t xml:space="preserve"> гуруҳлари ҳар бир </w:t>
      </w:r>
      <w:r w:rsidRPr="00CA4B38">
        <w:rPr>
          <w:lang w:val="uz-Cyrl-UZ"/>
        </w:rPr>
        <w:lastRenderedPageBreak/>
        <w:t>лойиҳа учун муваффақият эҳтимолини моделлаштириш ва муваффақиятли лойиҳалар қийматини ва лойиҳа муваффақияцизликларининг бизнес нархини аниқлаш учун қарор дарахтларидан фойдаланадилар.</w:t>
      </w:r>
    </w:p>
    <w:p w14:paraId="36E4057E" w14:textId="4F64A685" w:rsidR="00CA4B38" w:rsidRPr="00CA4B38" w:rsidRDefault="00CA4B38" w:rsidP="00CA4B38">
      <w:pPr>
        <w:pStyle w:val="a3"/>
        <w:tabs>
          <w:tab w:val="left" w:pos="993"/>
        </w:tabs>
        <w:spacing w:after="0"/>
        <w:ind w:left="0" w:firstLine="709"/>
        <w:jc w:val="both"/>
        <w:rPr>
          <w:lang w:val="uz-Cyrl-UZ"/>
        </w:rPr>
      </w:pPr>
      <w:r w:rsidRPr="00CA4B38">
        <w:rPr>
          <w:b/>
          <w:bCs/>
          <w:lang w:val="uz-Cyrl-UZ"/>
        </w:rPr>
        <w:t>Ўзгаришларни бошқариш.</w:t>
      </w:r>
      <w:r w:rsidRPr="00CA4B38">
        <w:rPr>
          <w:lang w:val="uz-Cyrl-UZ"/>
        </w:rPr>
        <w:t xml:space="preserve"> Ўзгаришларни бошқариш - бу ташкилот мақсадлари, жараёнлари ёки технологияларини ўзгартириш ёки ўзгартириш билан боғлиқ тизимли ёндашув. Унинг мақсади одамларнинг ўзгаришларга мослашишига таъсир қилиш, назорат қилиш ва ёрдам бериш стратегияларини амалга оширишдир. </w:t>
      </w:r>
      <w:r>
        <w:rPr>
          <w:lang w:val="uz-Cyrl-UZ"/>
        </w:rPr>
        <w:t>ЛПБ</w:t>
      </w:r>
      <w:r w:rsidRPr="00CA4B38">
        <w:rPr>
          <w:lang w:val="uz-Cyrl-UZ"/>
        </w:rPr>
        <w:t xml:space="preserve"> гуруҳлари лойиҳаларни ўз вақтида ва бюджетда етказиб бериш ва белгиланган натижаларга мос келишини таъминлаш учун ўзгаришларни бошқаришдан фойдаланади.</w:t>
      </w:r>
    </w:p>
    <w:p w14:paraId="560F6140" w14:textId="55C385B9" w:rsidR="00CA4B38" w:rsidRPr="00CA4B38" w:rsidRDefault="00CA4B38" w:rsidP="00CA4B38">
      <w:pPr>
        <w:pStyle w:val="a3"/>
        <w:tabs>
          <w:tab w:val="left" w:pos="993"/>
        </w:tabs>
        <w:spacing w:after="0"/>
        <w:ind w:left="0" w:firstLine="709"/>
        <w:jc w:val="both"/>
        <w:rPr>
          <w:lang w:val="uz-Cyrl-UZ"/>
        </w:rPr>
      </w:pPr>
      <w:r w:rsidRPr="00CA4B38">
        <w:rPr>
          <w:b/>
          <w:bCs/>
          <w:lang w:val="uz-Cyrl-UZ"/>
        </w:rPr>
        <w:t>Агиле лойиҳа бошқаруви.</w:t>
      </w:r>
      <w:r w:rsidRPr="00CA4B38">
        <w:rPr>
          <w:lang w:val="uz-Cyrl-UZ"/>
        </w:rPr>
        <w:t xml:space="preserve"> Агиле лойиҳаларни бошқариш - лойиҳа жараёнларини спринтлар ёки итерацияларга бўлиш орқали режалаштириш ва бошқаришга итератив ёндашув. Агиле методологияси томонидан ишларнинг жамланмаларини кузатиш учун фойдаланиладиган воситалар, масалан, ҳикоялар ва достонлар лойиҳаларда кўпроқ кўриниш олиш учун </w:t>
      </w:r>
      <w:r>
        <w:rPr>
          <w:lang w:val="uz-Cyrl-UZ"/>
        </w:rPr>
        <w:t>ЛПБ</w:t>
      </w:r>
      <w:r w:rsidRPr="00CA4B38">
        <w:rPr>
          <w:lang w:val="uz-Cyrl-UZ"/>
        </w:rPr>
        <w:t xml:space="preserve"> воситаларига киритилиши мумкин.</w:t>
      </w:r>
    </w:p>
    <w:p w14:paraId="15063F00" w14:textId="6B6BF9D8" w:rsidR="00CA4B38" w:rsidRPr="00CA4B38" w:rsidRDefault="00CA4B38" w:rsidP="00CA4B38">
      <w:pPr>
        <w:pStyle w:val="a3"/>
        <w:tabs>
          <w:tab w:val="left" w:pos="993"/>
        </w:tabs>
        <w:spacing w:after="0"/>
        <w:ind w:left="0" w:firstLine="709"/>
        <w:jc w:val="both"/>
        <w:rPr>
          <w:lang w:val="uz-Cyrl-UZ"/>
        </w:rPr>
      </w:pPr>
      <w:r w:rsidRPr="00CA4B38">
        <w:rPr>
          <w:b/>
          <w:bCs/>
          <w:lang w:val="uz-Cyrl-UZ"/>
        </w:rPr>
        <w:t>Қиймат оқимини бошқариш.</w:t>
      </w:r>
      <w:r w:rsidRPr="00CA4B38">
        <w:rPr>
          <w:lang w:val="uz-Cyrl-UZ"/>
        </w:rPr>
        <w:t xml:space="preserve"> Қиймат оқимини бошқариш Тоёта ишлаб чиқариш заводлари каби тежамкор ишлаб чиқариш муҳитида узоқ тарихга эга бўлган қиймат оқимини хариталашдан келиб чиқади. Лойиҳани етказиб бериш жараёнида самарасизлик ва чиқиндиларни аниқлаш ва ташқи мижозлар эҳтиёжини қондиришни яхшилаш учун </w:t>
      </w:r>
      <w:r>
        <w:rPr>
          <w:lang w:val="uz-Cyrl-UZ"/>
        </w:rPr>
        <w:t>ЛПБ</w:t>
      </w:r>
      <w:r w:rsidRPr="00CA4B38">
        <w:rPr>
          <w:lang w:val="uz-Cyrl-UZ"/>
        </w:rPr>
        <w:t>да қиймат оқимини бошқариш усулларидан фойдаланиш мумкин.</w:t>
      </w:r>
    </w:p>
    <w:p w14:paraId="0D811325" w14:textId="74B2E840" w:rsidR="00CA4B38" w:rsidRDefault="00CA4B38" w:rsidP="00CA4B38">
      <w:pPr>
        <w:pStyle w:val="a3"/>
        <w:tabs>
          <w:tab w:val="left" w:pos="993"/>
        </w:tabs>
        <w:spacing w:after="0"/>
        <w:ind w:left="0" w:firstLine="709"/>
        <w:jc w:val="both"/>
        <w:rPr>
          <w:lang w:val="uz-Cyrl-UZ"/>
        </w:rPr>
      </w:pPr>
      <w:r w:rsidRPr="00CA4B38">
        <w:rPr>
          <w:b/>
          <w:bCs/>
          <w:lang w:val="uz-Cyrl-UZ"/>
        </w:rPr>
        <w:t>АI.</w:t>
      </w:r>
      <w:r w:rsidRPr="00CA4B38">
        <w:rPr>
          <w:lang w:val="uz-Cyrl-UZ"/>
        </w:rPr>
        <w:t xml:space="preserve"> Алгоритмларнинг катта ҳажмдаги маълумотларни таҳлил қилиш қобилияти </w:t>
      </w:r>
      <w:r>
        <w:rPr>
          <w:lang w:val="uz-Cyrl-UZ"/>
        </w:rPr>
        <w:t>ЛПБ</w:t>
      </w:r>
      <w:r w:rsidRPr="00CA4B38">
        <w:rPr>
          <w:lang w:val="uz-Cyrl-UZ"/>
        </w:rPr>
        <w:t xml:space="preserve"> гуруҳларига молиялаштириш, устуворликлар ва хавфлар ҳақида кўпроқ маълумотли қарорлар қабул қилишга ёрдам беради. Нието-Родригес ва Виана Варгас АI ва лойиҳаларни бошқариш бўйича HBR мақоласида сунъий интеллект, машинани ўрганиш ва бошқа илғор технологиялар лойиҳа танлаш ва устуворликни сезиларли даражада яхшилайди, ҳисобот беришни тезлаштиради ва синовларни осонлаштиради. Бу лойиҳа ва портфел жамоаларини маъмурий ва қўлда бажариладиган вазифалардан кўра кўпроқ мураббийлик ва манфаатдор томонларни бошқаришга эътибор қаратишдан озод қилиши мумкин.</w:t>
      </w:r>
    </w:p>
    <w:p w14:paraId="5C23D747" w14:textId="379AD7FA" w:rsidR="00126A1D" w:rsidRPr="00126A1D" w:rsidRDefault="00126A1D" w:rsidP="00126A1D">
      <w:pPr>
        <w:pStyle w:val="a3"/>
        <w:tabs>
          <w:tab w:val="left" w:pos="993"/>
        </w:tabs>
        <w:spacing w:after="0"/>
        <w:ind w:left="0" w:firstLine="709"/>
        <w:jc w:val="both"/>
        <w:rPr>
          <w:lang w:val="uz-Cyrl-UZ"/>
        </w:rPr>
      </w:pPr>
      <w:r w:rsidRPr="007D3A14">
        <w:rPr>
          <w:lang w:val="uz-Cyrl-UZ"/>
        </w:rPr>
        <w:t>Лойиҳа портфелини бошқариш дастурлари ва сотувчилари</w:t>
      </w:r>
      <w:r w:rsidR="007D3A14" w:rsidRPr="007D3A14">
        <w:rPr>
          <w:lang w:val="uz-Cyrl-UZ"/>
        </w:rPr>
        <w:t>.</w:t>
      </w:r>
      <w:r w:rsidR="007D3A14">
        <w:rPr>
          <w:b/>
          <w:bCs/>
          <w:lang w:val="uz-Cyrl-UZ"/>
        </w:rPr>
        <w:t xml:space="preserve"> </w:t>
      </w:r>
      <w:r>
        <w:rPr>
          <w:lang w:val="uz-Cyrl-UZ"/>
        </w:rPr>
        <w:t>ЛПБ</w:t>
      </w:r>
      <w:r w:rsidRPr="00126A1D">
        <w:rPr>
          <w:lang w:val="uz-Cyrl-UZ"/>
        </w:rPr>
        <w:t xml:space="preserve"> бозорида мавжуд бўлган режалаштириш воситаларининг кенг доираси анъанавий равишда профессионал лойиҳа режалаштирувчиларнинг элита гуруҳи томонидан қўлланилади. Аммо бу воситалар узоқдан ишлашнинг кучайиши, корхоналарнинг янги булут архитектураларини ўзлаштириши ва иқтисодий ноаниқлик каби омилларга жавобан янада қулайроқ, ақллироқ ва чаққонроқ бўлиш учун ривожланмоқда, деди технология ёзувчиси Жорж Лоттон </w:t>
      </w:r>
      <w:r>
        <w:rPr>
          <w:lang w:val="uz-Cyrl-UZ"/>
        </w:rPr>
        <w:t>ЛПБ</w:t>
      </w:r>
      <w:r w:rsidRPr="00126A1D">
        <w:rPr>
          <w:lang w:val="uz-Cyrl-UZ"/>
        </w:rPr>
        <w:t xml:space="preserve"> воситаларига чуқур кириб боришида.</w:t>
      </w:r>
    </w:p>
    <w:p w14:paraId="2603518F" w14:textId="0C019E6B" w:rsidR="00126A1D" w:rsidRPr="00126A1D" w:rsidRDefault="00126A1D" w:rsidP="00126A1D">
      <w:pPr>
        <w:pStyle w:val="a3"/>
        <w:tabs>
          <w:tab w:val="left" w:pos="993"/>
        </w:tabs>
        <w:spacing w:after="0"/>
        <w:ind w:left="0" w:firstLine="709"/>
        <w:jc w:val="both"/>
        <w:rPr>
          <w:lang w:val="uz-Cyrl-UZ"/>
        </w:rPr>
      </w:pPr>
      <w:r w:rsidRPr="00126A1D">
        <w:rPr>
          <w:lang w:val="uz-Cyrl-UZ"/>
        </w:rPr>
        <w:t xml:space="preserve">Яқинда Гартнер </w:t>
      </w:r>
      <w:r>
        <w:rPr>
          <w:lang w:val="uz-Cyrl-UZ"/>
        </w:rPr>
        <w:t>ЛПБ</w:t>
      </w:r>
      <w:r w:rsidRPr="00126A1D">
        <w:rPr>
          <w:lang w:val="uz-Cyrl-UZ"/>
        </w:rPr>
        <w:t xml:space="preserve"> соҳасини иккита фанга ажратди: узоқ муддатли режалаштириш учун стратегик портфелни бошқариш (СП</w:t>
      </w:r>
      <w:r>
        <w:rPr>
          <w:lang w:val="uz-Cyrl-UZ"/>
        </w:rPr>
        <w:t>Б</w:t>
      </w:r>
      <w:r w:rsidRPr="00126A1D">
        <w:rPr>
          <w:lang w:val="uz-Cyrl-UZ"/>
        </w:rPr>
        <w:t xml:space="preserve">) ва тактик ва доимий қарорлар қабул қилиш учун мослашувчан лойиҳаларни бошқариш ва ҳисобот бериш (APMR). Бир нечта сотувчилар ушбу икки имкониятни </w:t>
      </w:r>
      <w:r w:rsidRPr="00126A1D">
        <w:rPr>
          <w:lang w:val="uz-Cyrl-UZ"/>
        </w:rPr>
        <w:lastRenderedPageBreak/>
        <w:t>бирлаштирмоқда, деб ёзган Лоттон, аммо бундай интеграция учун ҳали эрта кунлар.</w:t>
      </w:r>
    </w:p>
    <w:p w14:paraId="46B04524" w14:textId="3BEAEC0E" w:rsidR="00126A1D" w:rsidRPr="00126A1D" w:rsidRDefault="00126A1D" w:rsidP="00126A1D">
      <w:pPr>
        <w:pStyle w:val="a3"/>
        <w:tabs>
          <w:tab w:val="left" w:pos="993"/>
        </w:tabs>
        <w:spacing w:after="0"/>
        <w:ind w:left="0" w:firstLine="709"/>
        <w:jc w:val="both"/>
        <w:rPr>
          <w:lang w:val="uz-Cyrl-UZ"/>
        </w:rPr>
      </w:pPr>
      <w:r w:rsidRPr="00126A1D">
        <w:rPr>
          <w:lang w:val="uz-Cyrl-UZ"/>
        </w:rPr>
        <w:t xml:space="preserve">Шу билан бирга, Лоттоннинг сўзларига кўра, ҳозирги </w:t>
      </w:r>
      <w:r>
        <w:rPr>
          <w:lang w:val="uz-Cyrl-UZ"/>
        </w:rPr>
        <w:t>ЛПБ</w:t>
      </w:r>
      <w:r w:rsidRPr="00126A1D">
        <w:rPr>
          <w:lang w:val="uz-Cyrl-UZ"/>
        </w:rPr>
        <w:t xml:space="preserve"> воситалари ташкилотларга қуйидагиларни амалга ошириш имконини бериш орқали портфелни бошқариш қийматини ошириши мумкин:</w:t>
      </w:r>
    </w:p>
    <w:p w14:paraId="467823BB" w14:textId="77777777" w:rsidR="00126A1D" w:rsidRPr="00126A1D" w:rsidRDefault="00126A1D" w:rsidP="00126A1D">
      <w:pPr>
        <w:pStyle w:val="a3"/>
        <w:numPr>
          <w:ilvl w:val="0"/>
          <w:numId w:val="1"/>
        </w:numPr>
        <w:tabs>
          <w:tab w:val="left" w:pos="993"/>
        </w:tabs>
        <w:spacing w:after="0"/>
        <w:ind w:left="0" w:firstLine="709"/>
        <w:jc w:val="both"/>
        <w:rPr>
          <w:lang w:val="uz-Cyrl-UZ"/>
        </w:rPr>
      </w:pPr>
      <w:r w:rsidRPr="00126A1D">
        <w:rPr>
          <w:lang w:val="uz-Cyrl-UZ"/>
        </w:rPr>
        <w:t>активларни янада самаралироқ тақсимлаш;</w:t>
      </w:r>
    </w:p>
    <w:p w14:paraId="09FF8EFC" w14:textId="77777777" w:rsidR="00126A1D" w:rsidRPr="00126A1D" w:rsidRDefault="00126A1D" w:rsidP="00126A1D">
      <w:pPr>
        <w:pStyle w:val="a3"/>
        <w:numPr>
          <w:ilvl w:val="0"/>
          <w:numId w:val="1"/>
        </w:numPr>
        <w:tabs>
          <w:tab w:val="left" w:pos="993"/>
        </w:tabs>
        <w:spacing w:after="0"/>
        <w:ind w:left="0" w:firstLine="709"/>
        <w:jc w:val="both"/>
        <w:rPr>
          <w:lang w:val="uz-Cyrl-UZ"/>
        </w:rPr>
      </w:pPr>
      <w:r w:rsidRPr="00126A1D">
        <w:rPr>
          <w:lang w:val="uz-Cyrl-UZ"/>
        </w:rPr>
        <w:t>турли бўлимлар ва бизнес жамоаларининг рақобатдош мақсадларини мувофиқлаштириш;</w:t>
      </w:r>
    </w:p>
    <w:p w14:paraId="2C1D090E" w14:textId="77777777" w:rsidR="00126A1D" w:rsidRPr="00126A1D" w:rsidRDefault="00126A1D" w:rsidP="00126A1D">
      <w:pPr>
        <w:pStyle w:val="a3"/>
        <w:numPr>
          <w:ilvl w:val="0"/>
          <w:numId w:val="1"/>
        </w:numPr>
        <w:tabs>
          <w:tab w:val="left" w:pos="993"/>
        </w:tabs>
        <w:spacing w:after="0"/>
        <w:ind w:left="0" w:firstLine="709"/>
        <w:jc w:val="both"/>
        <w:rPr>
          <w:lang w:val="uz-Cyrl-UZ"/>
        </w:rPr>
      </w:pPr>
      <w:r w:rsidRPr="00126A1D">
        <w:rPr>
          <w:lang w:val="uz-Cyrl-UZ"/>
        </w:rPr>
        <w:t>операцион самарадорликни ошириш;</w:t>
      </w:r>
    </w:p>
    <w:p w14:paraId="70F117B4" w14:textId="77777777" w:rsidR="00126A1D" w:rsidRPr="00126A1D" w:rsidRDefault="00126A1D" w:rsidP="00126A1D">
      <w:pPr>
        <w:pStyle w:val="a3"/>
        <w:numPr>
          <w:ilvl w:val="0"/>
          <w:numId w:val="1"/>
        </w:numPr>
        <w:tabs>
          <w:tab w:val="left" w:pos="993"/>
        </w:tabs>
        <w:spacing w:after="0"/>
        <w:ind w:left="0" w:firstLine="709"/>
        <w:jc w:val="both"/>
        <w:rPr>
          <w:lang w:val="uz-Cyrl-UZ"/>
        </w:rPr>
      </w:pPr>
      <w:r w:rsidRPr="00126A1D">
        <w:rPr>
          <w:lang w:val="uz-Cyrl-UZ"/>
        </w:rPr>
        <w:t>маҳсулдорликни ошириш;</w:t>
      </w:r>
    </w:p>
    <w:p w14:paraId="6C274861" w14:textId="77777777" w:rsidR="00126A1D" w:rsidRPr="00126A1D" w:rsidRDefault="00126A1D" w:rsidP="00126A1D">
      <w:pPr>
        <w:pStyle w:val="a3"/>
        <w:numPr>
          <w:ilvl w:val="0"/>
          <w:numId w:val="1"/>
        </w:numPr>
        <w:tabs>
          <w:tab w:val="left" w:pos="993"/>
        </w:tabs>
        <w:spacing w:after="0"/>
        <w:ind w:left="0" w:firstLine="709"/>
        <w:jc w:val="both"/>
        <w:rPr>
          <w:lang w:val="uz-Cyrl-UZ"/>
        </w:rPr>
      </w:pPr>
      <w:r w:rsidRPr="00126A1D">
        <w:rPr>
          <w:lang w:val="uz-Cyrl-UZ"/>
        </w:rPr>
        <w:t>лойиҳага боғлиқлик тўсиқларини минималлаштириш;</w:t>
      </w:r>
    </w:p>
    <w:p w14:paraId="3A1091F9" w14:textId="77777777" w:rsidR="00126A1D" w:rsidRPr="00126A1D" w:rsidRDefault="00126A1D" w:rsidP="00126A1D">
      <w:pPr>
        <w:pStyle w:val="a3"/>
        <w:numPr>
          <w:ilvl w:val="0"/>
          <w:numId w:val="1"/>
        </w:numPr>
        <w:tabs>
          <w:tab w:val="left" w:pos="993"/>
        </w:tabs>
        <w:spacing w:after="0"/>
        <w:ind w:left="0" w:firstLine="709"/>
        <w:jc w:val="both"/>
        <w:rPr>
          <w:lang w:val="uz-Cyrl-UZ"/>
        </w:rPr>
      </w:pPr>
      <w:r w:rsidRPr="00126A1D">
        <w:rPr>
          <w:lang w:val="uz-Cyrl-UZ"/>
        </w:rPr>
        <w:t>энг қиммат лойиҳаларга устуворлик бериш;</w:t>
      </w:r>
    </w:p>
    <w:p w14:paraId="28BCC41E" w14:textId="2935449E" w:rsidR="00126A1D" w:rsidRPr="00126A1D" w:rsidRDefault="00126A1D" w:rsidP="00126A1D">
      <w:pPr>
        <w:pStyle w:val="a3"/>
        <w:numPr>
          <w:ilvl w:val="0"/>
          <w:numId w:val="1"/>
        </w:numPr>
        <w:tabs>
          <w:tab w:val="left" w:pos="993"/>
        </w:tabs>
        <w:spacing w:after="0"/>
        <w:ind w:left="0" w:firstLine="709"/>
        <w:jc w:val="both"/>
        <w:rPr>
          <w:lang w:val="uz-Cyrl-UZ"/>
        </w:rPr>
      </w:pPr>
      <w:r w:rsidRPr="00126A1D">
        <w:rPr>
          <w:lang w:val="uz-Cyrl-UZ"/>
        </w:rPr>
        <w:t>лойиҳалар бўйича такрорлашни камайтириш;</w:t>
      </w:r>
    </w:p>
    <w:p w14:paraId="6CBC7163" w14:textId="77777777" w:rsidR="00126A1D" w:rsidRDefault="00126A1D" w:rsidP="00126A1D">
      <w:pPr>
        <w:pStyle w:val="a3"/>
        <w:numPr>
          <w:ilvl w:val="0"/>
          <w:numId w:val="1"/>
        </w:numPr>
        <w:tabs>
          <w:tab w:val="left" w:pos="993"/>
        </w:tabs>
        <w:spacing w:after="0"/>
        <w:ind w:left="0" w:firstLine="709"/>
        <w:jc w:val="both"/>
        <w:rPr>
          <w:lang w:val="uz-Cyrl-UZ"/>
        </w:rPr>
      </w:pPr>
      <w:r w:rsidRPr="00126A1D">
        <w:rPr>
          <w:lang w:val="uz-Cyrl-UZ"/>
        </w:rPr>
        <w:t>бир нечта лойиҳалар бўйича хавфларни тарқатиш.</w:t>
      </w:r>
    </w:p>
    <w:p w14:paraId="7291F96A" w14:textId="61A0E0FC" w:rsidR="006C3661" w:rsidRPr="007D3A14" w:rsidRDefault="006C3661" w:rsidP="006C3661">
      <w:pPr>
        <w:tabs>
          <w:tab w:val="left" w:pos="993"/>
        </w:tabs>
        <w:spacing w:after="0"/>
        <w:ind w:firstLine="709"/>
        <w:jc w:val="both"/>
        <w:rPr>
          <w:lang w:val="uz-Cyrl-UZ"/>
        </w:rPr>
      </w:pPr>
      <w:r w:rsidRPr="007D3A14">
        <w:rPr>
          <w:lang w:val="uz-Cyrl-UZ"/>
        </w:rPr>
        <w:t>Лойиҳа портфелини бошқариш (ЛПБ) асосий шартлари</w:t>
      </w:r>
      <w:r w:rsidR="007D3A14" w:rsidRPr="007D3A14">
        <w:rPr>
          <w:lang w:val="uz-Cyrl-UZ"/>
        </w:rPr>
        <w:t xml:space="preserve">. </w:t>
      </w:r>
      <w:r w:rsidRPr="007D3A14">
        <w:rPr>
          <w:lang w:val="uz-Cyrl-UZ"/>
        </w:rPr>
        <w:t>Қуйида</w:t>
      </w:r>
      <w:r w:rsidRPr="006C3661">
        <w:rPr>
          <w:lang w:val="uz-Cyrl-UZ"/>
        </w:rPr>
        <w:t xml:space="preserve"> ушбу қўлланмада фойдаланилган лойиҳа портфели атамаларининг мини-луғати келтирилган.</w:t>
      </w:r>
    </w:p>
    <w:p w14:paraId="651A566F" w14:textId="77777777" w:rsidR="006C3661" w:rsidRPr="00B116D2" w:rsidRDefault="006C3661" w:rsidP="006C3661">
      <w:pPr>
        <w:tabs>
          <w:tab w:val="left" w:pos="993"/>
        </w:tabs>
        <w:spacing w:after="0"/>
        <w:ind w:firstLine="709"/>
        <w:jc w:val="both"/>
        <w:rPr>
          <w:lang w:val="uz-Cyrl-UZ"/>
        </w:rPr>
      </w:pPr>
      <w:r w:rsidRPr="006C3661">
        <w:rPr>
          <w:lang w:val="uz-Cyrl-UZ"/>
        </w:rPr>
        <w:t>Портфелни бошқариш: Лойиҳалар портфелини ташкилотнинг умумий стратегик мақсадлари ва вазифаларига мос келишига ишонч ҳосил қилиш учун назорат қилиш.</w:t>
      </w:r>
    </w:p>
    <w:p w14:paraId="3E72D523" w14:textId="77777777" w:rsidR="006C3661" w:rsidRPr="00B116D2" w:rsidRDefault="006C3661" w:rsidP="006C3661">
      <w:pPr>
        <w:tabs>
          <w:tab w:val="left" w:pos="993"/>
        </w:tabs>
        <w:spacing w:after="0"/>
        <w:ind w:firstLine="709"/>
        <w:jc w:val="both"/>
        <w:rPr>
          <w:lang w:val="uz-Cyrl-UZ"/>
        </w:rPr>
      </w:pPr>
      <w:r w:rsidRPr="006C3661">
        <w:rPr>
          <w:lang w:val="uz-Cyrl-UZ"/>
        </w:rPr>
        <w:t>Дастурни бошқариш: Портфелни бошқариш билан бир хил мақсадда лойиҳалар портфелини бошқариш, фақат портфелдаги лойиҳалар ўхшаш ёки ўзаро боғлиқдир.</w:t>
      </w:r>
    </w:p>
    <w:p w14:paraId="5667805F" w14:textId="77777777" w:rsidR="006C3661" w:rsidRPr="00B116D2" w:rsidRDefault="006C3661" w:rsidP="006C3661">
      <w:pPr>
        <w:tabs>
          <w:tab w:val="left" w:pos="993"/>
        </w:tabs>
        <w:spacing w:after="0"/>
        <w:ind w:firstLine="709"/>
        <w:jc w:val="both"/>
        <w:rPr>
          <w:lang w:val="uz-Cyrl-UZ"/>
        </w:rPr>
      </w:pPr>
      <w:r w:rsidRPr="006C3661">
        <w:rPr>
          <w:lang w:val="uz-Cyrl-UZ"/>
        </w:rPr>
        <w:t>Лойиҳани бошқариш: Бир лойиҳани бошидан охиригача режалаштириш, амалга ошириш, мониторинг қилиш ва ҳисобот бериш, шу жумладан кўлам, харажатлар ва жадвални назорат қилиш.</w:t>
      </w:r>
    </w:p>
    <w:p w14:paraId="5BB4A27D" w14:textId="2C0485C7" w:rsidR="006C3661" w:rsidRPr="00B116D2" w:rsidRDefault="006C3661" w:rsidP="006C3661">
      <w:pPr>
        <w:tabs>
          <w:tab w:val="left" w:pos="993"/>
        </w:tabs>
        <w:spacing w:after="0"/>
        <w:ind w:firstLine="709"/>
        <w:jc w:val="both"/>
        <w:rPr>
          <w:lang w:val="uz-Cyrl-UZ"/>
        </w:rPr>
      </w:pPr>
      <w:r w:rsidRPr="006C3661">
        <w:rPr>
          <w:lang w:val="uz-Cyrl-UZ"/>
        </w:rPr>
        <w:t>Лойиҳа бошқаруви идораси (</w:t>
      </w:r>
      <w:r w:rsidR="00906AB7">
        <w:rPr>
          <w:lang w:val="uz-Cyrl-UZ"/>
        </w:rPr>
        <w:t>ЛБ</w:t>
      </w:r>
      <w:r w:rsidRPr="006C3661">
        <w:rPr>
          <w:lang w:val="uz-Cyrl-UZ"/>
        </w:rPr>
        <w:t>О): Ташкилот ичида лойиҳа бошқаруви стандартларини сақлаш вазифаси юкланган ташкилот ичидаги гуруҳ кўпинча портфел ва дастур бошқарувини ҳаддан ташқари ошириб юборади.</w:t>
      </w:r>
    </w:p>
    <w:p w14:paraId="3BCA776B" w14:textId="77777777" w:rsidR="006C3661" w:rsidRPr="00B116D2" w:rsidRDefault="006C3661" w:rsidP="006C3661">
      <w:pPr>
        <w:tabs>
          <w:tab w:val="left" w:pos="993"/>
        </w:tabs>
        <w:spacing w:after="0"/>
        <w:ind w:firstLine="709"/>
        <w:jc w:val="both"/>
        <w:rPr>
          <w:lang w:val="uz-Cyrl-UZ"/>
        </w:rPr>
      </w:pPr>
      <w:r w:rsidRPr="006C3661">
        <w:rPr>
          <w:lang w:val="uz-Cyrl-UZ"/>
        </w:rPr>
        <w:t>Ўзгаришларни бошқариш: лойиҳа ёки портфелдаги ўзгаришларни аниқлаш ва муваффақиятли жавоб бериш жараёни.</w:t>
      </w:r>
    </w:p>
    <w:p w14:paraId="61540DD3" w14:textId="77777777" w:rsidR="006C3661" w:rsidRPr="00B116D2" w:rsidRDefault="006C3661" w:rsidP="006C3661">
      <w:pPr>
        <w:tabs>
          <w:tab w:val="left" w:pos="993"/>
        </w:tabs>
        <w:spacing w:after="0"/>
        <w:ind w:firstLine="709"/>
        <w:jc w:val="both"/>
        <w:rPr>
          <w:lang w:val="uz-Cyrl-UZ"/>
        </w:rPr>
      </w:pPr>
      <w:r w:rsidRPr="006C3661">
        <w:rPr>
          <w:lang w:val="uz-Cyrl-UZ"/>
        </w:rPr>
        <w:t>Портфел ҳисоботи: тараққиёт ва бошқа портфел кўрсаткичларини билдириш учун жадваллар, графиклар ва бошқа ҳисобот ҳужжатларини яратиш.</w:t>
      </w:r>
    </w:p>
    <w:p w14:paraId="70A33C34" w14:textId="77777777" w:rsidR="006C3661" w:rsidRPr="00B116D2" w:rsidRDefault="006C3661" w:rsidP="006C3661">
      <w:pPr>
        <w:tabs>
          <w:tab w:val="left" w:pos="993"/>
        </w:tabs>
        <w:spacing w:after="0"/>
        <w:ind w:firstLine="709"/>
        <w:jc w:val="both"/>
        <w:rPr>
          <w:lang w:val="uz-Cyrl-UZ"/>
        </w:rPr>
      </w:pPr>
      <w:r w:rsidRPr="006C3661">
        <w:rPr>
          <w:lang w:val="uz-Cyrl-UZ"/>
        </w:rPr>
        <w:t>Рискларни бошқариш: хавфни юзага келишидан олдин ва ундан кейин аниқлаш ва ҳал қилиш.</w:t>
      </w:r>
    </w:p>
    <w:p w14:paraId="41498DF4" w14:textId="77777777" w:rsidR="006C3661" w:rsidRPr="00B116D2" w:rsidRDefault="006C3661" w:rsidP="006C3661">
      <w:pPr>
        <w:tabs>
          <w:tab w:val="left" w:pos="993"/>
        </w:tabs>
        <w:spacing w:after="0"/>
        <w:ind w:firstLine="709"/>
        <w:jc w:val="both"/>
        <w:rPr>
          <w:lang w:val="uz-Cyrl-UZ"/>
        </w:rPr>
      </w:pPr>
      <w:r w:rsidRPr="006C3661">
        <w:rPr>
          <w:lang w:val="uz-Cyrl-UZ"/>
        </w:rPr>
        <w:t>Ресурсларни бошқариш: Портфелнинг бутун ҳаёти давомида ресурсларни тақсимлаш жараёни.</w:t>
      </w:r>
    </w:p>
    <w:p w14:paraId="3DD7953E" w14:textId="77777777" w:rsidR="006C3661" w:rsidRPr="00B116D2" w:rsidRDefault="006C3661" w:rsidP="006C3661">
      <w:pPr>
        <w:tabs>
          <w:tab w:val="left" w:pos="993"/>
        </w:tabs>
        <w:spacing w:after="0"/>
        <w:ind w:firstLine="709"/>
        <w:jc w:val="both"/>
        <w:rPr>
          <w:lang w:val="uz-Cyrl-UZ"/>
        </w:rPr>
      </w:pPr>
      <w:r w:rsidRPr="006C3661">
        <w:rPr>
          <w:lang w:val="uz-Cyrl-UZ"/>
        </w:rPr>
        <w:t>Қувурларни бошқариш: Ташкилот стратегиясига мос келадиган қайси лойиҳаларни молиялаштиришни баҳолаш ва танлаш бўйича қарорлар қабул қилиш.</w:t>
      </w:r>
    </w:p>
    <w:p w14:paraId="12854FEE" w14:textId="77777777" w:rsidR="006C3661" w:rsidRPr="00B116D2" w:rsidRDefault="006C3661" w:rsidP="006C3661">
      <w:pPr>
        <w:tabs>
          <w:tab w:val="left" w:pos="993"/>
        </w:tabs>
        <w:spacing w:after="0"/>
        <w:ind w:firstLine="709"/>
        <w:jc w:val="both"/>
        <w:rPr>
          <w:lang w:val="uz-Cyrl-UZ"/>
        </w:rPr>
      </w:pPr>
      <w:r w:rsidRPr="006C3661">
        <w:rPr>
          <w:lang w:val="uz-Cyrl-UZ"/>
        </w:rPr>
        <w:t>Молиявий менежмент: Ҳар бир лойиҳанинг ўзига хос хавфини тушуниш ва бу билимлардан бутун портфел бўйлаб қарор қабул қилиш учун фойдаланиш.</w:t>
      </w:r>
    </w:p>
    <w:p w14:paraId="196DD9D9" w14:textId="11A3F547" w:rsidR="00760724" w:rsidRPr="00760724" w:rsidRDefault="00760724" w:rsidP="00760724">
      <w:pPr>
        <w:tabs>
          <w:tab w:val="left" w:pos="993"/>
        </w:tabs>
        <w:spacing w:after="0"/>
        <w:ind w:firstLine="709"/>
        <w:jc w:val="both"/>
        <w:rPr>
          <w:lang w:val="uz-Cyrl-UZ"/>
        </w:rPr>
      </w:pPr>
      <w:r w:rsidRPr="00760724">
        <w:rPr>
          <w:lang w:val="uz-Cyrl-UZ"/>
        </w:rPr>
        <w:lastRenderedPageBreak/>
        <w:t>Қайси саноат ва ташкилотлар П</w:t>
      </w:r>
      <w:r w:rsidR="00906AB7" w:rsidRPr="007D3A14">
        <w:rPr>
          <w:lang w:val="uz-Cyrl-UZ"/>
        </w:rPr>
        <w:t>ЛБ</w:t>
      </w:r>
      <w:r w:rsidRPr="00760724">
        <w:rPr>
          <w:lang w:val="uz-Cyrl-UZ"/>
        </w:rPr>
        <w:t>дан фойда олади?</w:t>
      </w:r>
      <w:r w:rsidR="007D3A14">
        <w:rPr>
          <w:lang w:val="uz-Cyrl-UZ"/>
        </w:rPr>
        <w:t xml:space="preserve"> </w:t>
      </w:r>
      <w:r w:rsidRPr="00760724">
        <w:rPr>
          <w:lang w:val="uz-Cyrl-UZ"/>
        </w:rPr>
        <w:t>Бир вақтнинг ўзида бир нечта лойиҳалар устида ишлаётган ҳар қандай саноат лойиҳа портфелини бошқариш интизомидан фойда олади. Шубҳасиз, бу жуда кўп саноат ва ташкилотлар.</w:t>
      </w:r>
    </w:p>
    <w:p w14:paraId="264B285C" w14:textId="77777777" w:rsidR="00760724" w:rsidRPr="00760724" w:rsidRDefault="00760724" w:rsidP="00760724">
      <w:pPr>
        <w:tabs>
          <w:tab w:val="left" w:pos="993"/>
        </w:tabs>
        <w:spacing w:after="0"/>
        <w:ind w:firstLine="709"/>
        <w:jc w:val="both"/>
        <w:rPr>
          <w:lang w:val="uz-Cyrl-UZ"/>
        </w:rPr>
      </w:pPr>
      <w:r w:rsidRPr="00760724">
        <w:rPr>
          <w:lang w:val="uz-Cyrl-UZ"/>
        </w:rPr>
        <w:t>Лойиҳа портфелини бошқаришдан фойда кўраётган баъзи саноат ва ташкилотларга қуйидагилар киради:</w:t>
      </w:r>
    </w:p>
    <w:p w14:paraId="2C5812B0"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ИТ</w:t>
      </w:r>
    </w:p>
    <w:p w14:paraId="49D1A56E"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Компютер дастури</w:t>
      </w:r>
    </w:p>
    <w:p w14:paraId="0AC44F58"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Касалхоналар ва соғлиқни сақлаш</w:t>
      </w:r>
    </w:p>
    <w:p w14:paraId="2824A967"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Қурилиш, автомобилсозлик</w:t>
      </w:r>
    </w:p>
    <w:p w14:paraId="2183A45E"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Нотижорат</w:t>
      </w:r>
    </w:p>
    <w:p w14:paraId="52457CB8"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Молиявий хизматлар ва банк иши</w:t>
      </w:r>
    </w:p>
    <w:p w14:paraId="4ECE7F20"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Хизмат ва ходимларни ёллаш</w:t>
      </w:r>
    </w:p>
    <w:p w14:paraId="62EFD81F"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Суғурта</w:t>
      </w:r>
    </w:p>
    <w:p w14:paraId="264313E0"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Телекоммуникация</w:t>
      </w:r>
    </w:p>
    <w:p w14:paraId="765E4074" w14:textId="77777777" w:rsidR="00760724" w:rsidRPr="00760724" w:rsidRDefault="00760724" w:rsidP="00760724">
      <w:pPr>
        <w:pStyle w:val="a3"/>
        <w:numPr>
          <w:ilvl w:val="0"/>
          <w:numId w:val="1"/>
        </w:numPr>
        <w:tabs>
          <w:tab w:val="left" w:pos="993"/>
        </w:tabs>
        <w:spacing w:after="0"/>
        <w:ind w:left="0" w:firstLine="709"/>
        <w:jc w:val="both"/>
      </w:pPr>
      <w:r w:rsidRPr="00760724">
        <w:rPr>
          <w:lang w:val="uz-Cyrl-UZ"/>
        </w:rPr>
        <w:t>Ҳукумат бошқаруви</w:t>
      </w:r>
    </w:p>
    <w:p w14:paraId="463320C0" w14:textId="18DB984E" w:rsidR="006C3661" w:rsidRDefault="00760724" w:rsidP="00760724">
      <w:pPr>
        <w:pStyle w:val="a3"/>
        <w:numPr>
          <w:ilvl w:val="0"/>
          <w:numId w:val="1"/>
        </w:numPr>
        <w:tabs>
          <w:tab w:val="left" w:pos="993"/>
        </w:tabs>
        <w:spacing w:after="0"/>
        <w:ind w:left="0" w:firstLine="709"/>
        <w:jc w:val="both"/>
        <w:rPr>
          <w:lang w:val="uz-Cyrl-UZ"/>
        </w:rPr>
      </w:pPr>
      <w:r w:rsidRPr="00760724">
        <w:rPr>
          <w:lang w:val="uz-Cyrl-UZ"/>
        </w:rPr>
        <w:t>ва бошқалар!</w:t>
      </w:r>
    </w:p>
    <w:p w14:paraId="50425770" w14:textId="465CF0CE" w:rsidR="00637AAF" w:rsidRPr="00637AAF" w:rsidRDefault="00637AAF" w:rsidP="00637AAF">
      <w:pPr>
        <w:tabs>
          <w:tab w:val="left" w:pos="993"/>
        </w:tabs>
        <w:spacing w:after="0"/>
        <w:ind w:firstLine="709"/>
        <w:jc w:val="both"/>
        <w:rPr>
          <w:lang w:val="uz-Cyrl-UZ"/>
        </w:rPr>
      </w:pPr>
      <w:r w:rsidRPr="00637AAF">
        <w:rPr>
          <w:lang w:val="uz-Cyrl-UZ"/>
        </w:rPr>
        <w:t>Лойиҳа портфелини бошқаришнинг аҳамияти</w:t>
      </w:r>
      <w:r>
        <w:rPr>
          <w:lang w:val="uz-Cyrl-UZ"/>
        </w:rPr>
        <w:t xml:space="preserve">. </w:t>
      </w:r>
      <w:r w:rsidRPr="00637AAF">
        <w:rPr>
          <w:lang w:val="uz-Cyrl-UZ"/>
        </w:rPr>
        <w:t>Лойиҳалар ва портфелларни етказиб беришни бошқариш ва мувофиқлаштиришга ёрдам берадиган ечимларга эҳтиёж мавжуд бўлса-да, кўплаб ташкилотлар лойиҳа портфелини бошқариш келтириши мумкин бўлган имтиёзлардан тўлиқ фойдаланмаяпти. Лойиҳани бошқариш институти (PMI) маълумотларига кўра:</w:t>
      </w:r>
    </w:p>
    <w:p w14:paraId="1C215222" w14:textId="77777777" w:rsidR="00637AAF" w:rsidRPr="00B116D2" w:rsidRDefault="00637AAF" w:rsidP="00637AAF">
      <w:pPr>
        <w:tabs>
          <w:tab w:val="left" w:pos="993"/>
        </w:tabs>
        <w:spacing w:after="0"/>
        <w:ind w:firstLine="709"/>
        <w:jc w:val="both"/>
        <w:rPr>
          <w:lang w:val="uz-Cyrl-UZ"/>
        </w:rPr>
      </w:pPr>
      <w:r w:rsidRPr="00637AAF">
        <w:rPr>
          <w:lang w:val="uz-Cyrl-UZ"/>
        </w:rPr>
        <w:t>Лойиҳанинг ёмон ишлаши учун жуда кўп пул беҳуда кетмоқда</w:t>
      </w:r>
    </w:p>
    <w:p w14:paraId="4558B226" w14:textId="77777777" w:rsidR="00637AAF" w:rsidRPr="00B116D2" w:rsidRDefault="00637AAF" w:rsidP="00637AAF">
      <w:pPr>
        <w:tabs>
          <w:tab w:val="left" w:pos="993"/>
        </w:tabs>
        <w:spacing w:after="0"/>
        <w:ind w:firstLine="709"/>
        <w:jc w:val="both"/>
        <w:rPr>
          <w:lang w:val="uz-Cyrl-UZ"/>
        </w:rPr>
      </w:pPr>
      <w:r w:rsidRPr="00637AAF">
        <w:rPr>
          <w:lang w:val="uz-Cyrl-UZ"/>
        </w:rPr>
        <w:t>Лойиҳани бошқаришнинг ташкилот стратегиясининг драйвери сифатидаги муҳим аҳамияти одатда тўлиқ амалга оширилмайди; ташкилотларнинг атиги 58 фоизи лойиҳа бошқарувининг аҳамиятини тўлиқ тушунади</w:t>
      </w:r>
    </w:p>
    <w:p w14:paraId="76B746CD" w14:textId="77777777" w:rsidR="00637AAF" w:rsidRPr="00B116D2" w:rsidRDefault="00637AAF" w:rsidP="00637AAF">
      <w:pPr>
        <w:tabs>
          <w:tab w:val="left" w:pos="993"/>
        </w:tabs>
        <w:spacing w:after="0"/>
        <w:ind w:firstLine="709"/>
        <w:jc w:val="both"/>
        <w:rPr>
          <w:lang w:val="uz-Cyrl-UZ"/>
        </w:rPr>
      </w:pPr>
      <w:r w:rsidRPr="00637AAF">
        <w:rPr>
          <w:lang w:val="uz-Cyrl-UZ"/>
        </w:rPr>
        <w:t>Яхши лойиҳа бошқарувисиз, ташкилотлар стратегияни этказиб беришни хавф остига қўяди</w:t>
      </w:r>
    </w:p>
    <w:p w14:paraId="70240EFF" w14:textId="77777777" w:rsidR="00637AAF" w:rsidRPr="00B116D2" w:rsidRDefault="00637AAF" w:rsidP="00637AAF">
      <w:pPr>
        <w:tabs>
          <w:tab w:val="left" w:pos="993"/>
        </w:tabs>
        <w:spacing w:after="0"/>
        <w:ind w:firstLine="709"/>
        <w:jc w:val="both"/>
        <w:rPr>
          <w:lang w:val="uz-Cyrl-UZ"/>
        </w:rPr>
      </w:pPr>
      <w:r w:rsidRPr="00637AAF">
        <w:rPr>
          <w:lang w:val="uz-Cyrl-UZ"/>
        </w:rPr>
        <w:t>"Кўп ҳолларда молиялаштириш, малака ва ролларнинг хилма-хиллиги, кирувчи талаб, имкониятлар, фойдаланиш ва бошқа омиллар ЛБТ муваффақияти ва муваффақияцизлиги ўртасидаги фарқни англатиши мумкин."</w:t>
      </w:r>
    </w:p>
    <w:p w14:paraId="32603576" w14:textId="77777777" w:rsidR="00637AAF" w:rsidRPr="00637AAF" w:rsidRDefault="00637AAF" w:rsidP="00637AAF">
      <w:pPr>
        <w:tabs>
          <w:tab w:val="left" w:pos="993"/>
        </w:tabs>
        <w:spacing w:after="0"/>
        <w:ind w:firstLine="709"/>
        <w:jc w:val="both"/>
        <w:rPr>
          <w:lang w:val="uz-Cyrl-UZ"/>
        </w:rPr>
      </w:pPr>
      <w:r w:rsidRPr="00637AAF">
        <w:rPr>
          <w:lang w:val="uz-Cyrl-UZ"/>
        </w:rPr>
        <w:t>Ташкилотлар лойиҳалар ва портфелларни этказиб беришни бошқариш ва мувофиқлаштиришнинг марказлаштирилган усулига муҳтож. Лойиҳа портфелини бошқариш фақат лойиҳанинг ҳаёт айланишини бошқаришдан иборат эмас. Унинг ҳақиқий фойдаси ташкилотларга корхона учун энг потенциал қийматга эга бўлган лойиҳа ва дастурларга устувор аҳамият бериш ва ишнинг етказиб бериш компания стратегияси мақсадларига эришишни таъминлаш орқали ушбу қийматни максимал даражада оширишга ёрдам бериш учун энг яхши амалиётни ўрнатиш орқали келади.</w:t>
      </w:r>
    </w:p>
    <w:p w14:paraId="2FEFCE34" w14:textId="77777777" w:rsidR="00637AAF" w:rsidRPr="00B116D2" w:rsidRDefault="00637AAF" w:rsidP="00637AAF">
      <w:pPr>
        <w:tabs>
          <w:tab w:val="left" w:pos="993"/>
        </w:tabs>
        <w:spacing w:after="0"/>
        <w:ind w:firstLine="709"/>
        <w:jc w:val="both"/>
        <w:rPr>
          <w:lang w:val="uz-Cyrl-UZ"/>
        </w:rPr>
      </w:pPr>
      <w:r w:rsidRPr="00637AAF">
        <w:rPr>
          <w:lang w:val="uz-Cyrl-UZ"/>
        </w:rPr>
        <w:t>Лойиҳа портфелини бошқаришнинг 5 та афзалликлари</w:t>
      </w:r>
    </w:p>
    <w:p w14:paraId="1DC66EAB" w14:textId="77777777" w:rsidR="00637AAF" w:rsidRPr="00B116D2" w:rsidRDefault="00637AAF" w:rsidP="00637AAF">
      <w:pPr>
        <w:tabs>
          <w:tab w:val="left" w:pos="993"/>
        </w:tabs>
        <w:spacing w:after="0"/>
        <w:ind w:firstLine="709"/>
        <w:jc w:val="both"/>
        <w:rPr>
          <w:lang w:val="uz-Cyrl-UZ"/>
        </w:rPr>
      </w:pPr>
      <w:r w:rsidRPr="00637AAF">
        <w:rPr>
          <w:lang w:val="uz-Cyrl-UZ"/>
        </w:rPr>
        <w:t>Лойиҳа портфелини бошқаришнинг асосий элементларидан фойдаланган ҳолда, ташкилотлар осонроқ ва ишончли тарзда:</w:t>
      </w:r>
    </w:p>
    <w:p w14:paraId="60905E6D" w14:textId="68DDC1AA" w:rsidR="00637AAF" w:rsidRPr="00B116D2" w:rsidRDefault="00637AAF" w:rsidP="00637AAF">
      <w:pPr>
        <w:pStyle w:val="a3"/>
        <w:numPr>
          <w:ilvl w:val="0"/>
          <w:numId w:val="1"/>
        </w:numPr>
        <w:tabs>
          <w:tab w:val="left" w:pos="993"/>
        </w:tabs>
        <w:spacing w:after="0"/>
        <w:ind w:left="0" w:firstLine="709"/>
        <w:jc w:val="both"/>
        <w:rPr>
          <w:lang w:val="uz-Cyrl-UZ"/>
        </w:rPr>
      </w:pPr>
      <w:r w:rsidRPr="00637AAF">
        <w:rPr>
          <w:lang w:val="uz-Cyrl-UZ"/>
        </w:rPr>
        <w:lastRenderedPageBreak/>
        <w:t>Энг катта стратегик мослашув ва энг потенциал қийматга эга бўлган лойиҳаларга устуворлик беринг</w:t>
      </w:r>
      <w:r>
        <w:rPr>
          <w:lang w:val="uz-Cyrl-UZ"/>
        </w:rPr>
        <w:t>;</w:t>
      </w:r>
    </w:p>
    <w:p w14:paraId="1D83604E" w14:textId="030562F5" w:rsidR="00637AAF" w:rsidRPr="00B116D2" w:rsidRDefault="00637AAF" w:rsidP="00637AAF">
      <w:pPr>
        <w:pStyle w:val="a3"/>
        <w:numPr>
          <w:ilvl w:val="0"/>
          <w:numId w:val="1"/>
        </w:numPr>
        <w:tabs>
          <w:tab w:val="left" w:pos="993"/>
        </w:tabs>
        <w:spacing w:after="0"/>
        <w:ind w:left="0" w:firstLine="709"/>
        <w:jc w:val="both"/>
        <w:rPr>
          <w:lang w:val="uz-Cyrl-UZ"/>
        </w:rPr>
      </w:pPr>
      <w:r w:rsidRPr="00637AAF">
        <w:rPr>
          <w:lang w:val="uz-Cyrl-UZ"/>
        </w:rPr>
        <w:t>Лойиҳани етказиб бериш муваффақиятини ошириш</w:t>
      </w:r>
      <w:r>
        <w:rPr>
          <w:lang w:val="uz-Cyrl-UZ"/>
        </w:rPr>
        <w:t>;</w:t>
      </w:r>
    </w:p>
    <w:p w14:paraId="5412489B" w14:textId="00B1F02E" w:rsidR="00637AAF" w:rsidRPr="00637AAF" w:rsidRDefault="00637AAF" w:rsidP="00637AAF">
      <w:pPr>
        <w:pStyle w:val="a3"/>
        <w:numPr>
          <w:ilvl w:val="0"/>
          <w:numId w:val="1"/>
        </w:numPr>
        <w:tabs>
          <w:tab w:val="left" w:pos="993"/>
        </w:tabs>
        <w:spacing w:after="0"/>
        <w:ind w:left="0" w:firstLine="709"/>
        <w:jc w:val="both"/>
      </w:pPr>
      <w:r w:rsidRPr="00637AAF">
        <w:rPr>
          <w:lang w:val="uz-Cyrl-UZ"/>
        </w:rPr>
        <w:t>Ҳаддан ташқари харажат ва самарасизликни камайтиринг</w:t>
      </w:r>
      <w:r>
        <w:rPr>
          <w:lang w:val="uz-Cyrl-UZ"/>
        </w:rPr>
        <w:t>;</w:t>
      </w:r>
    </w:p>
    <w:p w14:paraId="5C784BF5" w14:textId="4557B768" w:rsidR="00637AAF" w:rsidRPr="00637AAF" w:rsidRDefault="00637AAF" w:rsidP="00637AAF">
      <w:pPr>
        <w:pStyle w:val="a3"/>
        <w:numPr>
          <w:ilvl w:val="0"/>
          <w:numId w:val="1"/>
        </w:numPr>
        <w:tabs>
          <w:tab w:val="left" w:pos="993"/>
        </w:tabs>
        <w:spacing w:after="0"/>
        <w:ind w:left="0" w:firstLine="709"/>
        <w:jc w:val="both"/>
      </w:pPr>
      <w:r w:rsidRPr="00637AAF">
        <w:rPr>
          <w:lang w:val="uz-Cyrl-UZ"/>
        </w:rPr>
        <w:t>Ақллироқ қарорлар қабул қилинг</w:t>
      </w:r>
      <w:r>
        <w:rPr>
          <w:lang w:val="uz-Cyrl-UZ"/>
        </w:rPr>
        <w:t>;</w:t>
      </w:r>
    </w:p>
    <w:p w14:paraId="0E06D431" w14:textId="5123DF13" w:rsidR="00637AAF" w:rsidRPr="00637AAF" w:rsidRDefault="00637AAF" w:rsidP="00637AAF">
      <w:pPr>
        <w:pStyle w:val="a3"/>
        <w:numPr>
          <w:ilvl w:val="0"/>
          <w:numId w:val="1"/>
        </w:numPr>
        <w:tabs>
          <w:tab w:val="left" w:pos="993"/>
        </w:tabs>
        <w:spacing w:after="0"/>
        <w:ind w:left="0" w:firstLine="709"/>
        <w:jc w:val="both"/>
      </w:pPr>
      <w:r w:rsidRPr="00637AAF">
        <w:rPr>
          <w:lang w:val="uz-Cyrl-UZ"/>
        </w:rPr>
        <w:t>Ўзгаришларни бошқариш</w:t>
      </w:r>
      <w:r>
        <w:rPr>
          <w:lang w:val="uz-Cyrl-UZ"/>
        </w:rPr>
        <w:t>.</w:t>
      </w:r>
    </w:p>
    <w:p w14:paraId="37071BA4" w14:textId="255F67EA" w:rsidR="00637AAF" w:rsidRDefault="00637AAF" w:rsidP="00637AAF">
      <w:pPr>
        <w:tabs>
          <w:tab w:val="left" w:pos="993"/>
        </w:tabs>
        <w:spacing w:after="0"/>
        <w:ind w:firstLine="709"/>
        <w:jc w:val="both"/>
        <w:rPr>
          <w:lang w:val="uz-Cyrl-UZ"/>
        </w:rPr>
      </w:pPr>
      <w:r w:rsidRPr="00637AAF">
        <w:rPr>
          <w:lang w:val="uz-Cyrl-UZ"/>
        </w:rPr>
        <w:t xml:space="preserve">Лойиҳа портфелини бошқариш жараёни компанияларга натижаларни кўпроқ ишонч билан башорат қилиш ва ресурсларни энг яхши натижаларни таклиф қилувчи лойиҳаларга инвестиция қилиш имкониятини беради. Лойиҳалар ва портфеллар бўйича хавфларни тушуниб, лойиҳа менежерлари ва </w:t>
      </w:r>
      <w:r w:rsidR="00906AB7">
        <w:rPr>
          <w:lang w:val="uz-Cyrl-UZ"/>
        </w:rPr>
        <w:t>ЛБ</w:t>
      </w:r>
      <w:r w:rsidRPr="00637AAF">
        <w:rPr>
          <w:lang w:val="uz-Cyrl-UZ"/>
        </w:rPr>
        <w:t>Ўлар лойиҳалар аллақачон барбод бўлгунга қадар жавоб беришни кутиш ўрнига рискларни проактив бошқариш учун кўпроқ маълумотли қарорлар қабул қилишлари мумкин.</w:t>
      </w:r>
    </w:p>
    <w:p w14:paraId="485748A8" w14:textId="20153D31" w:rsidR="00906AB7" w:rsidRPr="00906AB7" w:rsidRDefault="00906AB7" w:rsidP="00906AB7">
      <w:pPr>
        <w:tabs>
          <w:tab w:val="left" w:pos="993"/>
        </w:tabs>
        <w:spacing w:after="0"/>
        <w:ind w:firstLine="709"/>
        <w:jc w:val="both"/>
        <w:rPr>
          <w:lang w:val="uz-Cyrl-UZ"/>
        </w:rPr>
      </w:pPr>
      <w:r w:rsidRPr="00906AB7">
        <w:rPr>
          <w:lang w:val="uz-Cyrl-UZ"/>
        </w:rPr>
        <w:t>Тўғри лойиҳа портфелини бошқариш воситаларига сармоя киритиш</w:t>
      </w:r>
      <w:r w:rsidR="007D3A14" w:rsidRPr="007D3A14">
        <w:rPr>
          <w:lang w:val="uz-Cyrl-UZ"/>
        </w:rPr>
        <w:t>.</w:t>
      </w:r>
      <w:r w:rsidR="007D3A14">
        <w:rPr>
          <w:b/>
          <w:bCs/>
          <w:lang w:val="uz-Cyrl-UZ"/>
        </w:rPr>
        <w:t xml:space="preserve"> </w:t>
      </w:r>
      <w:r w:rsidRPr="00906AB7">
        <w:rPr>
          <w:lang w:val="uz-Cyrl-UZ"/>
        </w:rPr>
        <w:t>Лойиҳа портфелини бошқариш учун муҳим имкониятларга оид тадқиқот ёзувида Гартнер дастур ва портфел бошқаруви раҳбарлари кўпинча ўз ташкилотларининг лойиҳа дастури, ресурслар ва портфел муҳитининг мураккаблигини ҳисобга олиб, режалаштириш, тартибга солиш ва назорат қилиш учун дастурий ечимларга эҳтиёж сезишларини таъкидлайди. буларнинг ҳаммаси.</w:t>
      </w:r>
    </w:p>
    <w:p w14:paraId="578B3AC8" w14:textId="77777777" w:rsidR="00906AB7" w:rsidRPr="00906AB7" w:rsidRDefault="00906AB7" w:rsidP="00906AB7">
      <w:pPr>
        <w:tabs>
          <w:tab w:val="left" w:pos="993"/>
        </w:tabs>
        <w:spacing w:after="0"/>
        <w:ind w:firstLine="709"/>
        <w:jc w:val="both"/>
        <w:rPr>
          <w:lang w:val="uz-Cyrl-UZ"/>
        </w:rPr>
      </w:pPr>
      <w:r w:rsidRPr="00906AB7">
        <w:rPr>
          <w:lang w:val="uz-Cyrl-UZ"/>
        </w:rPr>
        <w:t>Лойиҳа портфелини бошқариш воситалари кўпинча ҳаёт циклидаги бир қатор тадбирларни қўллаб-қувватловчи ўзаро боғлиқ функцияларни таъминлаш орқали ушбу эҳтиёжларни қондиради. Мавжуд эҳтиёжларга жавоб берадиган, аммо ўлчамини ошириш мумкин бўлган воситани танланг. Ресурсларни тақсимлаш устуворлигидан тортиб, йирик лойиҳаларни режалаштириш ва кузатиш орқали, фойдаланувчиларнинг доимий талабларига жавоб берадиган кейинги вазифалар ва релизлар билан ишлашгача, фойдаланувчилар бир жойда кўриниш ва маълумотларга киришни талаб қилади.</w:t>
      </w:r>
    </w:p>
    <w:p w14:paraId="135AFE20" w14:textId="77777777" w:rsidR="00906AB7" w:rsidRPr="00906AB7" w:rsidRDefault="00906AB7" w:rsidP="00906AB7">
      <w:pPr>
        <w:tabs>
          <w:tab w:val="left" w:pos="993"/>
        </w:tabs>
        <w:spacing w:after="0"/>
        <w:ind w:firstLine="709"/>
        <w:jc w:val="both"/>
        <w:rPr>
          <w:lang w:val="uz-Cyrl-UZ"/>
        </w:rPr>
      </w:pPr>
      <w:r w:rsidRPr="00906AB7">
        <w:rPr>
          <w:lang w:val="uz-Cyrl-UZ"/>
        </w:rPr>
        <w:t>Бугунги корхоналарда тақсимланган, кўпинча масофавий ишчи кучи мавжуд, улар ишни қандай бажариш бўйича турли хил афзалликларга эга. Ташкилотлар ўзларининг лойиҳалар портфелини бошқариш қобилиятларини ривожлантиришга интилаётганда, ўзгаришларни бошқариш учун устуворликларни қайта тартибга солиш ва ўзгартириш, шунингдек, янги иш усулларига мослашиш учун мослашувчанликка эга бўлиш жуда муҳимдир. Идеал ечим чаққонлик ва шаршарадан тортиб гибрид ёндашувгача ёки бизнесга хос бўлган барча иш параметрларини ҳал қила олади.</w:t>
      </w:r>
    </w:p>
    <w:p w14:paraId="24D3C195" w14:textId="77777777" w:rsidR="00906AB7" w:rsidRDefault="00906AB7" w:rsidP="00906AB7">
      <w:pPr>
        <w:tabs>
          <w:tab w:val="left" w:pos="993"/>
        </w:tabs>
        <w:spacing w:after="0"/>
        <w:ind w:firstLine="709"/>
        <w:jc w:val="both"/>
        <w:rPr>
          <w:lang w:val="uz-Cyrl-UZ"/>
        </w:rPr>
      </w:pPr>
      <w:r w:rsidRPr="00906AB7">
        <w:rPr>
          <w:lang w:val="uz-Cyrl-UZ"/>
        </w:rPr>
        <w:t>Лойиҳа портфелини бошқаришни модернизация қилиш орқали ташкилотлар янги ва турли иш усулларига мослаша олади. Лойиҳа портфелини бошқаришнинг энг яхши ечимлари жамоаларга этказиб беришни тезлаштириш, мослашувчан имкониятлар ва ресурсларни режалаштириш имконини беради ва раҳбарларга натижалар ва фойдаларга эътибор қаратиш имконини беради. Макро ва микро кўриниш жавобгарлик ва тўғри бошқарувни таъминлайди.</w:t>
      </w:r>
    </w:p>
    <w:p w14:paraId="029CED9F" w14:textId="1F34CBFA" w:rsidR="00906AB7" w:rsidRPr="00906AB7" w:rsidRDefault="00906AB7" w:rsidP="00906AB7">
      <w:pPr>
        <w:tabs>
          <w:tab w:val="left" w:pos="993"/>
        </w:tabs>
        <w:spacing w:after="0"/>
        <w:ind w:firstLine="709"/>
        <w:jc w:val="both"/>
        <w:rPr>
          <w:lang w:val="uz-Cyrl-UZ"/>
        </w:rPr>
      </w:pPr>
      <w:r w:rsidRPr="00906AB7">
        <w:rPr>
          <w:lang w:val="uz-Cyrl-UZ"/>
        </w:rPr>
        <w:lastRenderedPageBreak/>
        <w:t>Лойиҳа портфелини бошқаришни тўлиқ потенциалга ошириш бўйича маслаҳатлар</w:t>
      </w:r>
      <w:r>
        <w:rPr>
          <w:lang w:val="uz-Cyrl-UZ"/>
        </w:rPr>
        <w:t xml:space="preserve">. </w:t>
      </w:r>
      <w:r w:rsidRPr="00906AB7">
        <w:rPr>
          <w:lang w:val="uz-Cyrl-UZ"/>
        </w:rPr>
        <w:t>Ташкилотлар ўзларининг лойиҳалари ва портфелларини бошқариш амалиётларини ривожлантиришга интилишлари сабабли, бизнес муҳити тобора мураккаблашиб бораётгани сабабли таъсирлар пайдо бўлиши мумкин. Компаниялар бозорда энг инновацион маҳсулотлар, хизматлар ва мижозлар тажрибасини (ва ҳар қачонгидан ҳам тезроқ) етказиб бериш учун кучли босим остида.</w:t>
      </w:r>
    </w:p>
    <w:p w14:paraId="5954A482" w14:textId="77777777" w:rsidR="00906AB7" w:rsidRPr="00906AB7" w:rsidRDefault="00906AB7" w:rsidP="00906AB7">
      <w:pPr>
        <w:tabs>
          <w:tab w:val="left" w:pos="993"/>
        </w:tabs>
        <w:spacing w:after="0"/>
        <w:ind w:firstLine="709"/>
        <w:jc w:val="both"/>
        <w:rPr>
          <w:lang w:val="uz-Cyrl-UZ"/>
        </w:rPr>
      </w:pPr>
      <w:r w:rsidRPr="00906AB7">
        <w:rPr>
          <w:lang w:val="uz-Cyrl-UZ"/>
        </w:rPr>
        <w:t>Ташкилотлар бозорда рақобатбардош бўлиш учун кўпроқ ташаббусларни қабул қилмоқдалар ва қуйидаги муаммоларни ҳал қилиш учун эчимларни изламоқдалар:</w:t>
      </w:r>
    </w:p>
    <w:p w14:paraId="1F37EE77" w14:textId="77777777" w:rsidR="00906AB7" w:rsidRPr="00906AB7" w:rsidRDefault="00906AB7" w:rsidP="00906AB7">
      <w:pPr>
        <w:tabs>
          <w:tab w:val="left" w:pos="993"/>
        </w:tabs>
        <w:spacing w:after="0"/>
        <w:ind w:firstLine="709"/>
        <w:jc w:val="both"/>
        <w:rPr>
          <w:lang w:val="uz-Cyrl-UZ"/>
        </w:rPr>
      </w:pPr>
      <w:r w:rsidRPr="00906AB7">
        <w:rPr>
          <w:lang w:val="uz-Cyrl-UZ"/>
        </w:rPr>
        <w:t>Технология ютуқлари</w:t>
      </w:r>
    </w:p>
    <w:p w14:paraId="3FC4108A" w14:textId="77777777" w:rsidR="00906AB7" w:rsidRPr="00906AB7" w:rsidRDefault="00906AB7" w:rsidP="00906AB7">
      <w:pPr>
        <w:tabs>
          <w:tab w:val="left" w:pos="993"/>
        </w:tabs>
        <w:spacing w:after="0"/>
        <w:ind w:firstLine="709"/>
        <w:jc w:val="both"/>
        <w:rPr>
          <w:lang w:val="uz-Cyrl-UZ"/>
        </w:rPr>
      </w:pPr>
      <w:r w:rsidRPr="00906AB7">
        <w:rPr>
          <w:lang w:val="uz-Cyrl-UZ"/>
        </w:rPr>
        <w:t>Функциялар бўйича ўзгарувчан иш дунёси</w:t>
      </w:r>
    </w:p>
    <w:p w14:paraId="5FBB58A5" w14:textId="77777777" w:rsidR="00906AB7" w:rsidRPr="00906AB7" w:rsidRDefault="00906AB7" w:rsidP="00906AB7">
      <w:pPr>
        <w:tabs>
          <w:tab w:val="left" w:pos="993"/>
        </w:tabs>
        <w:spacing w:after="0"/>
        <w:ind w:firstLine="709"/>
        <w:jc w:val="both"/>
        <w:rPr>
          <w:lang w:val="uz-Cyrl-UZ"/>
        </w:rPr>
      </w:pPr>
      <w:r w:rsidRPr="00906AB7">
        <w:rPr>
          <w:lang w:val="uz-Cyrl-UZ"/>
        </w:rPr>
        <w:t>Инновацияга бўлган эҳтиёж</w:t>
      </w:r>
    </w:p>
    <w:p w14:paraId="31449BF7" w14:textId="77777777" w:rsidR="00906AB7" w:rsidRPr="00906AB7" w:rsidRDefault="00906AB7" w:rsidP="00906AB7">
      <w:pPr>
        <w:tabs>
          <w:tab w:val="left" w:pos="993"/>
        </w:tabs>
        <w:spacing w:after="0"/>
        <w:ind w:firstLine="709"/>
        <w:jc w:val="both"/>
        <w:rPr>
          <w:lang w:val="uz-Cyrl-UZ"/>
        </w:rPr>
      </w:pPr>
      <w:r w:rsidRPr="00906AB7">
        <w:rPr>
          <w:lang w:val="uz-Cyrl-UZ"/>
        </w:rPr>
        <w:t>Маҳсулотга кўпроқ йўналтирилган нуқтаи назар билан стратегик ташаббусларни этказиб бериш</w:t>
      </w:r>
    </w:p>
    <w:p w14:paraId="30202D65" w14:textId="77777777" w:rsidR="00906AB7" w:rsidRPr="00906AB7" w:rsidRDefault="00906AB7" w:rsidP="00906AB7">
      <w:pPr>
        <w:tabs>
          <w:tab w:val="left" w:pos="993"/>
        </w:tabs>
        <w:spacing w:after="0"/>
        <w:ind w:firstLine="709"/>
        <w:jc w:val="both"/>
        <w:rPr>
          <w:lang w:val="uz-Cyrl-UZ"/>
        </w:rPr>
      </w:pPr>
      <w:r w:rsidRPr="00906AB7">
        <w:rPr>
          <w:lang w:val="uz-Cyrl-UZ"/>
        </w:rPr>
        <w:t>Кўпгина ҳолларда, молиялаштиришни бошқариш, малака ва ролларнинг хилма-хиллиги, кирувчи талаб, имкониятлар, фойдаланиш ва бошқа омиллар ЛБТ муваффақияти ва муваффақияцизлиги ўртасидаги фарқни англатиши мумкин.</w:t>
      </w:r>
    </w:p>
    <w:p w14:paraId="5D7A4D49" w14:textId="77777777" w:rsidR="00906AB7" w:rsidRPr="00906AB7" w:rsidRDefault="00906AB7" w:rsidP="00906AB7">
      <w:pPr>
        <w:tabs>
          <w:tab w:val="left" w:pos="993"/>
        </w:tabs>
        <w:spacing w:after="0"/>
        <w:ind w:firstLine="709"/>
        <w:jc w:val="both"/>
        <w:rPr>
          <w:lang w:val="uz-Cyrl-UZ"/>
        </w:rPr>
      </w:pPr>
      <w:r w:rsidRPr="00906AB7">
        <w:rPr>
          <w:lang w:val="uz-Cyrl-UZ"/>
        </w:rPr>
        <w:t>Ташкилотингизга лойиҳа портфелини бошқариш дастуридан максимал даражада фойдаланишга ёрдам берадиган учта асосий қобилият ва ЛБТ муваффақияти учун пойдевор қўйиш учун энг яхши амалиётларни кўриб чиқамиз.</w:t>
      </w:r>
    </w:p>
    <w:p w14:paraId="7150325F" w14:textId="38705722" w:rsidR="00906AB7" w:rsidRPr="00906AB7" w:rsidRDefault="00906AB7" w:rsidP="00906AB7">
      <w:pPr>
        <w:tabs>
          <w:tab w:val="left" w:pos="993"/>
        </w:tabs>
        <w:spacing w:after="0"/>
        <w:ind w:firstLine="709"/>
        <w:jc w:val="both"/>
        <w:rPr>
          <w:lang w:val="uz-Cyrl-UZ"/>
        </w:rPr>
      </w:pPr>
      <w:r w:rsidRPr="00906AB7">
        <w:rPr>
          <w:lang w:val="uz-Cyrl-UZ"/>
        </w:rPr>
        <w:t>Энг қимматли ишни биринчи ўринга қўйиш учун талабни бошқаришдан фойдаланинг</w:t>
      </w:r>
      <w:r>
        <w:rPr>
          <w:lang w:val="uz-Cyrl-UZ"/>
        </w:rPr>
        <w:t xml:space="preserve">. </w:t>
      </w:r>
      <w:r w:rsidRPr="00906AB7">
        <w:rPr>
          <w:lang w:val="uz-Cyrl-UZ"/>
        </w:rPr>
        <w:t>Ташкилотлар доимий равишда янги ишларни талаб қилмоқдалар. Режалаштирилган ва режалаштирилмаган лойиҳаларга кирувчи талабни бошқариш қобилияти лойиҳаларнинг муваффақиятини таъминлаш учун жуда муҳимдир. Талабни бошқариш жараёнини соддалаштириш жорий парвоз ишни режалаштириш ва уфқдаги иш билан мувозанатлаш қобилиятини осонлаштириш орқали ишни этказиб беришни тезлаштиришга ёрдам беради.</w:t>
      </w:r>
    </w:p>
    <w:p w14:paraId="2CA960F2" w14:textId="77777777" w:rsidR="00906AB7" w:rsidRPr="00906AB7" w:rsidRDefault="00906AB7" w:rsidP="00906AB7">
      <w:pPr>
        <w:tabs>
          <w:tab w:val="left" w:pos="993"/>
        </w:tabs>
        <w:spacing w:after="0"/>
        <w:ind w:firstLine="709"/>
        <w:jc w:val="both"/>
        <w:rPr>
          <w:lang w:val="uz-Cyrl-UZ"/>
        </w:rPr>
      </w:pPr>
      <w:r w:rsidRPr="00906AB7">
        <w:rPr>
          <w:lang w:val="uz-Cyrl-UZ"/>
        </w:rPr>
        <w:t>Талабларни бошқаришда қўлланиладиган эпчилликдан келиб чиқадиган имтиёзлар ишнинг барча қуйи оқимини ва устуворликни қўллаб-қувватлайди. Бу тезроқ етказиб беришни таъминлайди ва энг инновацион маҳсулот ва хизматлар бозорга чиқишини англатади.</w:t>
      </w:r>
    </w:p>
    <w:p w14:paraId="78F8F642" w14:textId="77777777" w:rsidR="00906AB7" w:rsidRPr="00906AB7" w:rsidRDefault="00906AB7" w:rsidP="00906AB7">
      <w:pPr>
        <w:tabs>
          <w:tab w:val="left" w:pos="993"/>
        </w:tabs>
        <w:spacing w:after="0"/>
        <w:ind w:firstLine="709"/>
        <w:jc w:val="both"/>
        <w:rPr>
          <w:lang w:val="uz-Cyrl-UZ"/>
        </w:rPr>
      </w:pPr>
      <w:r w:rsidRPr="00906AB7">
        <w:rPr>
          <w:lang w:val="uz-Cyrl-UZ"/>
        </w:rPr>
        <w:t>Талабни бошқариш одатда энг оптималлаштирилган жараён эмас ва агар у яхши ташкил этилмаган ва келишилмаган бўлса, ташкилотни секинлаштириши мумкин. The Hackett Group консалтинг компанияси маълумотларига кўра:</w:t>
      </w:r>
    </w:p>
    <w:p w14:paraId="020C33B9" w14:textId="77777777" w:rsidR="00906AB7" w:rsidRPr="00906AB7" w:rsidRDefault="00906AB7" w:rsidP="00906AB7">
      <w:pPr>
        <w:tabs>
          <w:tab w:val="left" w:pos="993"/>
        </w:tabs>
        <w:spacing w:after="0"/>
        <w:ind w:firstLine="709"/>
        <w:jc w:val="both"/>
        <w:rPr>
          <w:lang w:val="uz-Cyrl-UZ"/>
        </w:rPr>
      </w:pPr>
      <w:r w:rsidRPr="00906AB7">
        <w:rPr>
          <w:lang w:val="uz-Cyrl-UZ"/>
        </w:rPr>
        <w:t>“IТ раҳбарларидан портфел ҳунисининг олдинги қисмида лойиҳаларни баҳолаш ва текшириш, устуворликларни белгилаш ва режалаштириш талаб этилади. Баъзилар кучли текшириш жараёнига эга бўлса-да, ҳақиқат шундаки, аксарият IТ ташкилотлари лойиҳа сўровларига “йўқ” деб айта олмайди, бу эса талабнинг ортиши ва етказиб беришнинг паст даражада давом этишини давом эттиради.”</w:t>
      </w:r>
    </w:p>
    <w:p w14:paraId="2928E97F" w14:textId="77777777" w:rsidR="00906AB7" w:rsidRPr="00906AB7" w:rsidRDefault="00906AB7" w:rsidP="00906AB7">
      <w:pPr>
        <w:tabs>
          <w:tab w:val="left" w:pos="993"/>
        </w:tabs>
        <w:spacing w:after="0"/>
        <w:ind w:firstLine="709"/>
        <w:jc w:val="both"/>
        <w:rPr>
          <w:lang w:val="uz-Cyrl-UZ"/>
        </w:rPr>
      </w:pPr>
      <w:r w:rsidRPr="00906AB7">
        <w:rPr>
          <w:lang w:val="uz-Cyrl-UZ"/>
        </w:rPr>
        <w:lastRenderedPageBreak/>
        <w:t>Лойиҳа портфелини бошқариш бўйича талабларни бошқариш эчимлари фойдаланувчиларга янги лойиҳаларни сўраш ва иш юкига таъсир қилиши мумкин бўлган лойиҳа ҳолатидаги ҳар қандай ўзгаришларни бошқариш имконини беради. Ушбу воситалар компаниянинг одамлари ва ресурслари корпоратив мақсадлар ва мақсадларга мослашиш орқали энг муҳим нарсалар устида ишлашини таъминлаш учун талаб ва имкониятлар чекловларини қамраб олади.</w:t>
      </w:r>
    </w:p>
    <w:p w14:paraId="219263D7" w14:textId="77777777" w:rsidR="00906AB7" w:rsidRDefault="00906AB7" w:rsidP="00906AB7">
      <w:pPr>
        <w:tabs>
          <w:tab w:val="left" w:pos="993"/>
        </w:tabs>
        <w:spacing w:after="0"/>
        <w:ind w:firstLine="709"/>
        <w:jc w:val="both"/>
        <w:rPr>
          <w:lang w:val="uz-Cyrl-UZ"/>
        </w:rPr>
      </w:pPr>
      <w:r w:rsidRPr="00906AB7">
        <w:rPr>
          <w:lang w:val="uz-Cyrl-UZ"/>
        </w:rPr>
        <w:t>Талабни бошқариш менежерларга сўровлар ва янги талабларни тўғридан-тўғри марказлаштирилган жойга тўплаш орқали иш жараёнини яхшироқ бошқариш имконини беради. Агар сўровлар қийматини қандай бўлса-да сценарийлари билан баҳолаш ва таҳлил қилиш орқали улар стратегик мақсадларга мос келадиган ишларни биринчи ўринга қўйиши, тасдиқлаши ва режалаштириши мумкин.</w:t>
      </w:r>
    </w:p>
    <w:p w14:paraId="1558C508" w14:textId="586CFCAE" w:rsidR="00906AB7" w:rsidRPr="00906AB7" w:rsidRDefault="00906AB7" w:rsidP="00906AB7">
      <w:pPr>
        <w:tabs>
          <w:tab w:val="left" w:pos="993"/>
        </w:tabs>
        <w:spacing w:after="0"/>
        <w:ind w:firstLine="709"/>
        <w:jc w:val="both"/>
        <w:rPr>
          <w:lang w:val="uz-Cyrl-UZ"/>
        </w:rPr>
      </w:pPr>
      <w:r w:rsidRPr="00906AB7">
        <w:rPr>
          <w:lang w:val="uz-Cyrl-UZ"/>
        </w:rPr>
        <w:t>Лойиҳа портфелини бошқаришдан қандай тармоқлар ва компаниялар фойда кўради?</w:t>
      </w:r>
      <w:r>
        <w:rPr>
          <w:lang w:val="uz-Cyrl-UZ"/>
        </w:rPr>
        <w:t xml:space="preserve"> ЛБ</w:t>
      </w:r>
      <w:r w:rsidRPr="00906AB7">
        <w:rPr>
          <w:lang w:val="uz-Cyrl-UZ"/>
        </w:rPr>
        <w:t xml:space="preserve"> Солутионс тадқиқотига кўра, компанияларнинг 71 фоизи лойиҳа портфелини бошқариш тизимига эга. П</w:t>
      </w:r>
      <w:r>
        <w:rPr>
          <w:lang w:val="uz-Cyrl-UZ"/>
        </w:rPr>
        <w:t>ЛБ</w:t>
      </w:r>
      <w:r w:rsidRPr="00906AB7">
        <w:rPr>
          <w:lang w:val="uz-Cyrl-UZ"/>
        </w:rPr>
        <w:t xml:space="preserve"> нинг ўсиши лойиҳалар портфелини бошқариш бўйича эчимларни қабул қиладиган компаниялар сонининг кўпайишида намоён бўлади.</w:t>
      </w:r>
    </w:p>
    <w:p w14:paraId="098B8266" w14:textId="29ECF7A4" w:rsidR="00906AB7" w:rsidRPr="00906AB7" w:rsidRDefault="00906AB7" w:rsidP="00906AB7">
      <w:pPr>
        <w:tabs>
          <w:tab w:val="left" w:pos="993"/>
        </w:tabs>
        <w:spacing w:after="0"/>
        <w:ind w:firstLine="709"/>
        <w:jc w:val="both"/>
        <w:rPr>
          <w:lang w:val="uz-Cyrl-UZ"/>
        </w:rPr>
      </w:pPr>
      <w:r w:rsidRPr="00906AB7">
        <w:rPr>
          <w:lang w:val="uz-Cyrl-UZ"/>
        </w:rPr>
        <w:t>Бироқ, қандай компаниялар П</w:t>
      </w:r>
      <w:r>
        <w:rPr>
          <w:lang w:val="uz-Cyrl-UZ"/>
        </w:rPr>
        <w:t>ЛБ</w:t>
      </w:r>
      <w:r w:rsidRPr="00906AB7">
        <w:rPr>
          <w:lang w:val="uz-Cyrl-UZ"/>
        </w:rPr>
        <w:t>дан фойда олишлари мумкин? Лойиҳа портфелини бошқариш бир вақтнинг ўзида бир нечта лойиҳаларга эга бўлган ҳар қандай компания учун бўлиши керак, масалан:</w:t>
      </w:r>
    </w:p>
    <w:p w14:paraId="1A0570C0" w14:textId="11529341" w:rsidR="00906AB7" w:rsidRPr="00906AB7" w:rsidRDefault="00906AB7" w:rsidP="00906AB7">
      <w:pPr>
        <w:tabs>
          <w:tab w:val="left" w:pos="993"/>
        </w:tabs>
        <w:spacing w:after="0"/>
        <w:ind w:firstLine="709"/>
        <w:jc w:val="both"/>
        <w:rPr>
          <w:lang w:val="uz-Cyrl-UZ"/>
        </w:rPr>
      </w:pPr>
      <w:r w:rsidRPr="00906AB7">
        <w:rPr>
          <w:lang w:val="uz-Cyrl-UZ"/>
        </w:rPr>
        <w:t>ИТ</w:t>
      </w:r>
      <w:r>
        <w:rPr>
          <w:lang w:val="uz-Cyrl-UZ"/>
        </w:rPr>
        <w:t xml:space="preserve">. </w:t>
      </w:r>
      <w:r w:rsidRPr="00906AB7">
        <w:rPr>
          <w:lang w:val="uz-Cyrl-UZ"/>
        </w:rPr>
        <w:t>Ахборот технологиялари гуруҳлари одатда кичикроқ бўлиб, юқори ихтисослашган истеъдод ва катта бюджетга эга. Ресурс профилини кўникмалар инвентаризациясини янгилаш ва энг юқори талаб даврларини мос равишда қондириш учун амалга оширилиши мумкин. Жамоани қиймат яратувчи лойиҳаларга тайинлаш учун маълумотларга асосланган прогнозлашдан фойдаланинг. Жамоани ортиқча юкламасдан ёки ортиқча юкламасдан лойиҳа талабларини муваффақиятли бажаринг.</w:t>
      </w:r>
    </w:p>
    <w:p w14:paraId="23D4DEF3" w14:textId="77520EF8" w:rsidR="00906AB7" w:rsidRPr="00906AB7" w:rsidRDefault="00906AB7" w:rsidP="00906AB7">
      <w:pPr>
        <w:tabs>
          <w:tab w:val="left" w:pos="993"/>
        </w:tabs>
        <w:spacing w:after="0"/>
        <w:ind w:firstLine="709"/>
        <w:jc w:val="both"/>
        <w:rPr>
          <w:lang w:val="uz-Cyrl-UZ"/>
        </w:rPr>
      </w:pPr>
      <w:r w:rsidRPr="00906AB7">
        <w:rPr>
          <w:lang w:val="uz-Cyrl-UZ"/>
        </w:rPr>
        <w:t>Қурилиш</w:t>
      </w:r>
      <w:r>
        <w:rPr>
          <w:lang w:val="uz-Cyrl-UZ"/>
        </w:rPr>
        <w:t xml:space="preserve">. </w:t>
      </w:r>
      <w:r w:rsidRPr="00906AB7">
        <w:rPr>
          <w:lang w:val="uz-Cyrl-UZ"/>
        </w:rPr>
        <w:t>Кўпинча, компаниялар кўпроқ майда тафсилотларни бошқариш хаосида ўзларининг умумий мақсадларига эътиборни йўқотадилар. Масалан, йирик қурилиш лойиҳалари бир неча ой ва ҳатто йиллар давомида амалга оширилиши мумкин. Бу вақт ичида кўп нарса ўзгариши мумкин.</w:t>
      </w:r>
    </w:p>
    <w:p w14:paraId="3879DDFB" w14:textId="77777777" w:rsidR="00906AB7" w:rsidRPr="00906AB7" w:rsidRDefault="00906AB7" w:rsidP="00906AB7">
      <w:pPr>
        <w:tabs>
          <w:tab w:val="left" w:pos="993"/>
        </w:tabs>
        <w:spacing w:after="0"/>
        <w:ind w:firstLine="709"/>
        <w:jc w:val="both"/>
        <w:rPr>
          <w:lang w:val="uz-Cyrl-UZ"/>
        </w:rPr>
      </w:pPr>
      <w:r w:rsidRPr="00906AB7">
        <w:rPr>
          <w:lang w:val="uz-Cyrl-UZ"/>
        </w:rPr>
        <w:t>Лойиҳани молиялаштиришнинг камайиши, манфаатдор томонларнинг доимий ўзгарувчан эҳтиёжлари ёки лойиҳанинг асосий ходимларининг кетиши лойиҳа динамикасини тезда ўзгартириши мумкин. Бироқ, лойиҳа портфелини бошқариш диққатни катта расмга қаратишга ёрдам беради ва қурилиш жамоасини ўз мақсадлари сари ҳаракат қилишда қўллаб-қувватлайди.</w:t>
      </w:r>
    </w:p>
    <w:p w14:paraId="29388225" w14:textId="2C3A8865" w:rsidR="00906AB7" w:rsidRPr="00906AB7" w:rsidRDefault="00906AB7" w:rsidP="00906AB7">
      <w:pPr>
        <w:tabs>
          <w:tab w:val="left" w:pos="993"/>
        </w:tabs>
        <w:spacing w:after="0"/>
        <w:ind w:firstLine="709"/>
        <w:jc w:val="both"/>
        <w:rPr>
          <w:lang w:val="uz-Cyrl-UZ"/>
        </w:rPr>
      </w:pPr>
      <w:r w:rsidRPr="00906AB7">
        <w:rPr>
          <w:lang w:val="uz-Cyrl-UZ"/>
        </w:rPr>
        <w:t>Молиявий хизматлар</w:t>
      </w:r>
      <w:r>
        <w:rPr>
          <w:lang w:val="uz-Cyrl-UZ"/>
        </w:rPr>
        <w:t xml:space="preserve">. </w:t>
      </w:r>
      <w:r w:rsidRPr="00906AB7">
        <w:rPr>
          <w:lang w:val="uz-Cyrl-UZ"/>
        </w:rPr>
        <w:t>Аниқлик тўловларни қайта ишловчи ва пулни бошқарадиган кредит уюшмалари, банклар ва кредит карта компаниялари каби молиявий хизматлар компанияларининг асосидир. Портфел лойиҳаларини бошқариш ечимларидан фойдаланиш компанияларга самарадорлик чегараларини ўрнатишга, ўзгарувчан тенденцияларга мослашишга ва лойиҳа мақсадларига эришиш учун реал вақт кўрсаткичларини тўплашга ёрдам беради.</w:t>
      </w:r>
    </w:p>
    <w:p w14:paraId="3A06396A" w14:textId="129B4349" w:rsidR="00906AB7" w:rsidRPr="00906AB7" w:rsidRDefault="00906AB7" w:rsidP="00906AB7">
      <w:pPr>
        <w:tabs>
          <w:tab w:val="left" w:pos="993"/>
        </w:tabs>
        <w:spacing w:after="0"/>
        <w:ind w:firstLine="709"/>
        <w:jc w:val="both"/>
        <w:rPr>
          <w:lang w:val="uz-Cyrl-UZ"/>
        </w:rPr>
      </w:pPr>
      <w:r w:rsidRPr="00906AB7">
        <w:rPr>
          <w:lang w:val="uz-Cyrl-UZ"/>
        </w:rPr>
        <w:lastRenderedPageBreak/>
        <w:t>Лойиҳани бошқариш гуруҳлари</w:t>
      </w:r>
      <w:r>
        <w:rPr>
          <w:lang w:val="uz-Cyrl-UZ"/>
        </w:rPr>
        <w:t>. Велингтон</w:t>
      </w:r>
      <w:r w:rsidRPr="00906AB7">
        <w:rPr>
          <w:lang w:val="uz-Cyrl-UZ"/>
        </w:rPr>
        <w:t>нинг “Лойиҳаларни бошқариш ҳолати” ҳисоботига кўра, компанияларнинг атиги 29 фоизи лойиҳаларни ўз вақтида якунлайди. Лойиҳа портфели ечимларидан фойдаланиш кутилмаган кечикишларни минималлаштириш, хавфларни камайтириш ва максимал муваффақиятга эришиш учун лойиҳаларни кетма-кетлаштиришнинг самарали усули бўлиши мумкин. Натижада, манфаатдор томонлар лойиҳа устуворлиги ҳақида кўпроқ маълумотга эга бўладилар ва лойиҳа қийматини яхшироқ тушунишлари мумкин.</w:t>
      </w:r>
    </w:p>
    <w:p w14:paraId="646A8C06" w14:textId="69860D22" w:rsidR="00906AB7" w:rsidRPr="00906AB7" w:rsidRDefault="00906AB7" w:rsidP="00906AB7">
      <w:pPr>
        <w:tabs>
          <w:tab w:val="left" w:pos="993"/>
        </w:tabs>
        <w:spacing w:after="0"/>
        <w:ind w:firstLine="709"/>
        <w:jc w:val="both"/>
        <w:rPr>
          <w:lang w:val="uz-Cyrl-UZ"/>
        </w:rPr>
      </w:pPr>
      <w:r w:rsidRPr="00906AB7">
        <w:rPr>
          <w:lang w:val="uz-Cyrl-UZ"/>
        </w:rPr>
        <w:t>Профессионал хизматлар гуруҳлари</w:t>
      </w:r>
      <w:r>
        <w:rPr>
          <w:lang w:val="uz-Cyrl-UZ"/>
        </w:rPr>
        <w:t xml:space="preserve">. </w:t>
      </w:r>
      <w:r w:rsidRPr="00906AB7">
        <w:rPr>
          <w:lang w:val="uz-Cyrl-UZ"/>
        </w:rPr>
        <w:t>Профессионал хизматлар гуруҳлари ҳажмига қараб турли хил эҳтиёжларга эга. Кичикроқ компанияларда камроқ бюджетга эга лойиҳалар камроқ бўлади, йирик компанияларда бир вақтнинг ўзида бир нечта лойиҳалар мавжуд. Иш оқимларининг стандартлаштирилган тизими ва реал бюджет ҳисоб-китоблари билан жамоалар лойиҳа хатарларини минималлаштириш билан бирга ўз лойиҳаларини тезроқ якунлашлари мумкин.</w:t>
      </w:r>
    </w:p>
    <w:p w14:paraId="6F31363E" w14:textId="6E62A58D" w:rsidR="00906AB7" w:rsidRDefault="00906AB7" w:rsidP="00906AB7">
      <w:pPr>
        <w:tabs>
          <w:tab w:val="left" w:pos="993"/>
        </w:tabs>
        <w:spacing w:after="0"/>
        <w:ind w:firstLine="709"/>
        <w:jc w:val="both"/>
        <w:rPr>
          <w:lang w:val="uz-Cyrl-UZ"/>
        </w:rPr>
      </w:pPr>
      <w:r w:rsidRPr="00906AB7">
        <w:rPr>
          <w:lang w:val="uz-Cyrl-UZ"/>
        </w:rPr>
        <w:t>Маркетинг гуруҳлари</w:t>
      </w:r>
      <w:r>
        <w:rPr>
          <w:lang w:val="uz-Cyrl-UZ"/>
        </w:rPr>
        <w:t xml:space="preserve">. </w:t>
      </w:r>
      <w:r w:rsidRPr="00906AB7">
        <w:rPr>
          <w:lang w:val="uz-Cyrl-UZ"/>
        </w:rPr>
        <w:t>Маркетинг гуруҳлари турли хил эҳтиёжларга эга бўлган бир нечта лойиҳаларга эга. Мисол учун, битта лойиҳа янги ҳудудга киришга қаратилган бўлиши мумкин, бошқаси эса онлайн бозорда бозор улушини олишга жалб қилиниши мумкин. Маркетинг гуруҳлари шахсий лойиҳа ўрнига умумий бизнес мақсадларини олдинга силжитадиган ташаббусларга устувор аҳамият беришлари керак.</w:t>
      </w:r>
    </w:p>
    <w:p w14:paraId="51A54C31" w14:textId="77777777" w:rsidR="007D3A14" w:rsidRDefault="007D3A14" w:rsidP="00906AB7">
      <w:pPr>
        <w:tabs>
          <w:tab w:val="left" w:pos="993"/>
        </w:tabs>
        <w:spacing w:after="0"/>
        <w:ind w:firstLine="709"/>
        <w:jc w:val="both"/>
        <w:rPr>
          <w:lang w:val="uz-Cyrl-UZ"/>
        </w:rPr>
      </w:pPr>
    </w:p>
    <w:p w14:paraId="49DF3027" w14:textId="38D71EBD" w:rsidR="007D3A14" w:rsidRPr="007D3A14" w:rsidRDefault="007D3A14" w:rsidP="007D3A14">
      <w:pPr>
        <w:tabs>
          <w:tab w:val="left" w:pos="993"/>
        </w:tabs>
        <w:spacing w:after="0"/>
        <w:jc w:val="center"/>
        <w:rPr>
          <w:b/>
          <w:bCs/>
          <w:lang w:val="uz-Cyrl-UZ"/>
        </w:rPr>
      </w:pPr>
      <w:r w:rsidRPr="007D3A14">
        <w:rPr>
          <w:b/>
          <w:bCs/>
          <w:lang w:val="uz-Cyrl-UZ"/>
        </w:rPr>
        <w:t>Фойдаланилган адабиётлар рўйхати</w:t>
      </w:r>
    </w:p>
    <w:p w14:paraId="6684AE62" w14:textId="77777777" w:rsidR="007D3A14" w:rsidRDefault="007D3A14" w:rsidP="00906AB7">
      <w:pPr>
        <w:tabs>
          <w:tab w:val="left" w:pos="993"/>
        </w:tabs>
        <w:spacing w:after="0"/>
        <w:ind w:firstLine="709"/>
        <w:jc w:val="both"/>
        <w:rPr>
          <w:lang w:val="uz-Cyrl-UZ"/>
        </w:rPr>
      </w:pPr>
    </w:p>
    <w:p w14:paraId="3146E999" w14:textId="77777777" w:rsidR="007D3A14" w:rsidRPr="007D3A14" w:rsidRDefault="007D3A14" w:rsidP="007D3A14">
      <w:pPr>
        <w:tabs>
          <w:tab w:val="left" w:pos="993"/>
        </w:tabs>
        <w:spacing w:after="0"/>
        <w:ind w:firstLine="709"/>
        <w:jc w:val="both"/>
        <w:rPr>
          <w:lang w:val="en-US"/>
        </w:rPr>
      </w:pPr>
      <w:r w:rsidRPr="007D3A14">
        <w:rPr>
          <w:lang w:val="uz-Cyrl-UZ"/>
        </w:rPr>
        <w:t>1. Суюнов Д.Х., Холбаев Б.А. Лойиҳа бошқаруви: услуб ва стандартлар. Ўқув қўлланма. 2021. – 208 б.</w:t>
      </w:r>
    </w:p>
    <w:p w14:paraId="087C56FF" w14:textId="77777777" w:rsidR="007D3A14" w:rsidRPr="007D3A14" w:rsidRDefault="007D3A14" w:rsidP="007D3A14">
      <w:pPr>
        <w:tabs>
          <w:tab w:val="left" w:pos="993"/>
        </w:tabs>
        <w:spacing w:after="0"/>
        <w:ind w:firstLine="709"/>
        <w:jc w:val="both"/>
        <w:rPr>
          <w:lang w:val="en-US"/>
        </w:rPr>
      </w:pPr>
      <w:r w:rsidRPr="007D3A14">
        <w:rPr>
          <w:lang w:val="uz-Cyrl-UZ"/>
        </w:rPr>
        <w:t xml:space="preserve">2. </w:t>
      </w:r>
      <w:r w:rsidRPr="007D3A14">
        <w:rPr>
          <w:lang w:val="en-US"/>
        </w:rPr>
        <w:t>Real Estate Project Finance. Different types of funding for a real estate development project. Written by CFI Team. Published January 28, 2020. Updated December 15, 2022. https://corporatefinanceinstitute.com/resources/commercial-real-estate/real-estate-project-finance/</w:t>
      </w:r>
    </w:p>
    <w:p w14:paraId="252221E5" w14:textId="77777777" w:rsidR="007D3A14" w:rsidRPr="00B116D2" w:rsidRDefault="007D3A14" w:rsidP="007D3A14">
      <w:pPr>
        <w:tabs>
          <w:tab w:val="left" w:pos="993"/>
        </w:tabs>
        <w:spacing w:after="0"/>
        <w:ind w:firstLine="709"/>
        <w:jc w:val="both"/>
        <w:rPr>
          <w:lang w:val="en-US"/>
        </w:rPr>
      </w:pPr>
      <w:r w:rsidRPr="007D3A14">
        <w:rPr>
          <w:lang w:val="uz-Cyrl-UZ"/>
        </w:rPr>
        <w:t xml:space="preserve">3. </w:t>
      </w:r>
      <w:r w:rsidRPr="007D3A14">
        <w:rPr>
          <w:lang w:val="en-US"/>
        </w:rPr>
        <w:t>Adam Hayes. Project Finance: How It Works, Definition, and Types of Loans. Updated August 20, 2021. https://www.investopedia.com/terms/p/projectfinance.asp</w:t>
      </w:r>
    </w:p>
    <w:p w14:paraId="297B1CF1" w14:textId="77777777" w:rsidR="007D3A14" w:rsidRPr="007D3A14" w:rsidRDefault="007D3A14" w:rsidP="007D3A14">
      <w:pPr>
        <w:tabs>
          <w:tab w:val="left" w:pos="993"/>
        </w:tabs>
        <w:spacing w:after="0"/>
        <w:ind w:firstLine="709"/>
        <w:jc w:val="both"/>
        <w:rPr>
          <w:lang w:val="en-US"/>
        </w:rPr>
      </w:pPr>
      <w:r w:rsidRPr="007D3A14">
        <w:rPr>
          <w:lang w:val="uz-Cyrl-UZ"/>
        </w:rPr>
        <w:t xml:space="preserve">4. </w:t>
      </w:r>
      <w:r w:rsidRPr="007D3A14">
        <w:rPr>
          <w:lang w:val="en-US"/>
        </w:rPr>
        <w:t>Project Finance: Definition, Structure, and Alternatives. 2023 Hexagon AB and or its subsidiaries and affiliates. All Rights Reserved. https://www.ecosys.net/knowledge/project-finance/</w:t>
      </w:r>
    </w:p>
    <w:p w14:paraId="73121FB7" w14:textId="77777777" w:rsidR="007D3A14" w:rsidRPr="007D3A14" w:rsidRDefault="007D3A14" w:rsidP="007D3A14">
      <w:pPr>
        <w:tabs>
          <w:tab w:val="left" w:pos="993"/>
        </w:tabs>
        <w:spacing w:after="0"/>
        <w:ind w:firstLine="709"/>
        <w:jc w:val="both"/>
        <w:rPr>
          <w:lang w:val="en-US"/>
        </w:rPr>
      </w:pPr>
      <w:r w:rsidRPr="007D3A14">
        <w:rPr>
          <w:lang w:val="en-US"/>
        </w:rPr>
        <w:t>5. Mathur, S. (2006). Project portfolio management techniques. Paper presented at PMI® Global Congress 2006—Asia Pacific, Bangkok, Thailand. Newtown Square, PA: Project Management Institute.</w:t>
      </w:r>
    </w:p>
    <w:p w14:paraId="1957AB57" w14:textId="77777777" w:rsidR="007D3A14" w:rsidRPr="00B116D2" w:rsidRDefault="007D3A14" w:rsidP="007D3A14">
      <w:pPr>
        <w:tabs>
          <w:tab w:val="left" w:pos="993"/>
        </w:tabs>
        <w:spacing w:after="0"/>
        <w:ind w:firstLine="709"/>
        <w:jc w:val="both"/>
        <w:rPr>
          <w:lang w:val="en-US"/>
        </w:rPr>
      </w:pPr>
      <w:r w:rsidRPr="007D3A14">
        <w:rPr>
          <w:lang w:val="uz-Cyrl-UZ"/>
        </w:rPr>
        <w:t xml:space="preserve">6. </w:t>
      </w:r>
      <w:r w:rsidRPr="007D3A14">
        <w:t>Управление</w:t>
      </w:r>
      <w:r w:rsidRPr="00B116D2">
        <w:rPr>
          <w:lang w:val="en-US"/>
        </w:rPr>
        <w:t xml:space="preserve"> </w:t>
      </w:r>
      <w:r w:rsidRPr="007D3A14">
        <w:t>портфелем</w:t>
      </w:r>
      <w:r w:rsidRPr="00B116D2">
        <w:rPr>
          <w:lang w:val="en-US"/>
        </w:rPr>
        <w:t xml:space="preserve"> </w:t>
      </w:r>
      <w:r w:rsidRPr="007D3A14">
        <w:t>проектов</w:t>
      </w:r>
      <w:r w:rsidRPr="00B116D2">
        <w:rPr>
          <w:lang w:val="en-US"/>
        </w:rPr>
        <w:t xml:space="preserve">. </w:t>
      </w:r>
      <w:r w:rsidRPr="007D3A14">
        <w:rPr>
          <w:lang w:val="en-US"/>
        </w:rPr>
        <w:t>https</w:t>
      </w:r>
      <w:r w:rsidRPr="00B116D2">
        <w:rPr>
          <w:lang w:val="en-US"/>
        </w:rPr>
        <w:t>://</w:t>
      </w:r>
      <w:r w:rsidRPr="007D3A14">
        <w:rPr>
          <w:lang w:val="en-US"/>
        </w:rPr>
        <w:t>pm</w:t>
      </w:r>
      <w:r w:rsidRPr="00B116D2">
        <w:rPr>
          <w:lang w:val="en-US"/>
        </w:rPr>
        <w:t>-</w:t>
      </w:r>
      <w:r w:rsidRPr="007D3A14">
        <w:rPr>
          <w:lang w:val="en-US"/>
        </w:rPr>
        <w:t>way</w:t>
      </w:r>
      <w:r w:rsidRPr="00B116D2">
        <w:rPr>
          <w:lang w:val="en-US"/>
        </w:rPr>
        <w:t>.</w:t>
      </w:r>
      <w:r w:rsidRPr="007D3A14">
        <w:rPr>
          <w:lang w:val="en-US"/>
        </w:rPr>
        <w:t>com</w:t>
      </w:r>
      <w:r w:rsidRPr="00B116D2">
        <w:rPr>
          <w:lang w:val="en-US"/>
        </w:rPr>
        <w:t>/</w:t>
      </w:r>
      <w:r w:rsidRPr="007D3A14">
        <w:rPr>
          <w:lang w:val="en-US"/>
        </w:rPr>
        <w:t>materials</w:t>
      </w:r>
      <w:r w:rsidRPr="00B116D2">
        <w:rPr>
          <w:lang w:val="en-US"/>
        </w:rPr>
        <w:t>/</w:t>
      </w:r>
      <w:r w:rsidRPr="007D3A14">
        <w:rPr>
          <w:lang w:val="en-US"/>
        </w:rPr>
        <w:t>material</w:t>
      </w:r>
      <w:r w:rsidRPr="00B116D2">
        <w:rPr>
          <w:lang w:val="en-US"/>
        </w:rPr>
        <w:t>/</w:t>
      </w:r>
      <w:r w:rsidRPr="007D3A14">
        <w:rPr>
          <w:lang w:val="en-US"/>
        </w:rPr>
        <w:t>show</w:t>
      </w:r>
      <w:r w:rsidRPr="00B116D2">
        <w:rPr>
          <w:lang w:val="en-US"/>
        </w:rPr>
        <w:t>/151</w:t>
      </w:r>
    </w:p>
    <w:p w14:paraId="5354E5D2" w14:textId="77777777" w:rsidR="007D3A14" w:rsidRPr="007D3A14" w:rsidRDefault="007D3A14" w:rsidP="007D3A14">
      <w:pPr>
        <w:tabs>
          <w:tab w:val="left" w:pos="993"/>
        </w:tabs>
        <w:spacing w:after="0"/>
        <w:ind w:firstLine="709"/>
        <w:jc w:val="both"/>
        <w:rPr>
          <w:lang w:val="en-US"/>
        </w:rPr>
      </w:pPr>
      <w:r w:rsidRPr="007D3A14">
        <w:rPr>
          <w:lang w:val="uz-Cyrl-UZ"/>
        </w:rPr>
        <w:t>7. Harvard Business Review Project Management Handbook: How to Launch, Lead, and Sponsor Successful Projects (HBR Handbooks) Paperback – October 19, 2021.</w:t>
      </w:r>
    </w:p>
    <w:p w14:paraId="7B01927C" w14:textId="20C5B725" w:rsidR="007D3A14" w:rsidRPr="007D3A14" w:rsidRDefault="007D3A14" w:rsidP="007D3A14">
      <w:pPr>
        <w:tabs>
          <w:tab w:val="left" w:pos="993"/>
        </w:tabs>
        <w:spacing w:after="0"/>
        <w:ind w:firstLine="709"/>
        <w:jc w:val="both"/>
      </w:pPr>
      <w:r w:rsidRPr="007D3A14">
        <w:rPr>
          <w:lang w:val="uz-Cyrl-UZ"/>
        </w:rPr>
        <w:lastRenderedPageBreak/>
        <w:t xml:space="preserve">8. </w:t>
      </w:r>
      <w:r w:rsidRPr="007D3A14">
        <w:t>Разу М.Л. Управление проектом. Основы проектного управления: учебник.</w:t>
      </w:r>
      <w:r>
        <w:rPr>
          <w:lang w:val="uz-Cyrl-UZ"/>
        </w:rPr>
        <w:t xml:space="preserve"> </w:t>
      </w:r>
      <w:r w:rsidRPr="007D3A14">
        <w:t xml:space="preserve">- </w:t>
      </w:r>
      <w:proofErr w:type="gramStart"/>
      <w:r w:rsidRPr="007D3A14">
        <w:t>М.:КНОРУС</w:t>
      </w:r>
      <w:proofErr w:type="gramEnd"/>
      <w:r w:rsidRPr="007D3A14">
        <w:t>, 2006. - 768 с.</w:t>
      </w:r>
    </w:p>
    <w:p w14:paraId="065DA027" w14:textId="77777777" w:rsidR="007D3A14" w:rsidRPr="007D3A14" w:rsidRDefault="007D3A14" w:rsidP="007D3A14">
      <w:pPr>
        <w:tabs>
          <w:tab w:val="left" w:pos="993"/>
        </w:tabs>
        <w:spacing w:after="0"/>
        <w:ind w:firstLine="709"/>
        <w:jc w:val="both"/>
      </w:pPr>
      <w:r w:rsidRPr="007D3A14">
        <w:t xml:space="preserve">9. </w:t>
      </w:r>
      <w:proofErr w:type="spellStart"/>
      <w:r w:rsidRPr="007D3A14">
        <w:t>Просницкий</w:t>
      </w:r>
      <w:proofErr w:type="spellEnd"/>
      <w:r w:rsidRPr="007D3A14">
        <w:t xml:space="preserve"> А. Самоучитель “Управление проектами в Microsoft Project Server 2010”. Киев, Казань, Красноярск, Рига, Санкт-Петербург, Львов, Черновцы, Ивано-Франковск, 2011. 249 с.</w:t>
      </w:r>
    </w:p>
    <w:p w14:paraId="50D5AA72" w14:textId="77777777" w:rsidR="007D3A14" w:rsidRPr="007D3A14" w:rsidRDefault="007D3A14" w:rsidP="007D3A14">
      <w:pPr>
        <w:tabs>
          <w:tab w:val="left" w:pos="993"/>
        </w:tabs>
        <w:spacing w:after="0"/>
        <w:ind w:firstLine="709"/>
        <w:jc w:val="both"/>
      </w:pPr>
      <w:r w:rsidRPr="007D3A14">
        <w:t xml:space="preserve">10. </w:t>
      </w:r>
      <w:r w:rsidRPr="007D3A14">
        <w:rPr>
          <w:lang w:val="en-US"/>
        </w:rPr>
        <w:t>https</w:t>
      </w:r>
      <w:r w:rsidRPr="007D3A14">
        <w:t>://</w:t>
      </w:r>
      <w:r w:rsidRPr="007D3A14">
        <w:rPr>
          <w:lang w:val="en-US"/>
        </w:rPr>
        <w:t>www</w:t>
      </w:r>
      <w:r w:rsidRPr="007D3A14">
        <w:t>.</w:t>
      </w:r>
      <w:proofErr w:type="spellStart"/>
      <w:r w:rsidRPr="007D3A14">
        <w:rPr>
          <w:lang w:val="en-US"/>
        </w:rPr>
        <w:t>wrike</w:t>
      </w:r>
      <w:proofErr w:type="spellEnd"/>
      <w:r w:rsidRPr="007D3A14">
        <w:t>.</w:t>
      </w:r>
      <w:r w:rsidRPr="007D3A14">
        <w:rPr>
          <w:lang w:val="en-US"/>
        </w:rPr>
        <w:t>com</w:t>
      </w:r>
      <w:r w:rsidRPr="007D3A14">
        <w:t>/</w:t>
      </w:r>
      <w:r w:rsidRPr="007D3A14">
        <w:rPr>
          <w:lang w:val="en-US"/>
        </w:rPr>
        <w:t>project</w:t>
      </w:r>
      <w:r w:rsidRPr="007D3A14">
        <w:t>-</w:t>
      </w:r>
      <w:r w:rsidRPr="007D3A14">
        <w:rPr>
          <w:lang w:val="en-US"/>
        </w:rPr>
        <w:t>management</w:t>
      </w:r>
      <w:r w:rsidRPr="007D3A14">
        <w:t>-</w:t>
      </w:r>
      <w:r w:rsidRPr="007D3A14">
        <w:rPr>
          <w:lang w:val="en-US"/>
        </w:rPr>
        <w:t>guide</w:t>
      </w:r>
      <w:r w:rsidRPr="007D3A14">
        <w:t>/</w:t>
      </w:r>
      <w:proofErr w:type="spellStart"/>
      <w:r w:rsidRPr="007D3A14">
        <w:rPr>
          <w:lang w:val="en-US"/>
        </w:rPr>
        <w:t>faq</w:t>
      </w:r>
      <w:proofErr w:type="spellEnd"/>
      <w:r w:rsidRPr="007D3A14">
        <w:t>/</w:t>
      </w:r>
      <w:r w:rsidRPr="007D3A14">
        <w:rPr>
          <w:lang w:val="en-US"/>
        </w:rPr>
        <w:t>what</w:t>
      </w:r>
      <w:r w:rsidRPr="007D3A14">
        <w:t>-</w:t>
      </w:r>
      <w:r w:rsidRPr="007D3A14">
        <w:rPr>
          <w:lang w:val="en-US"/>
        </w:rPr>
        <w:t>is</w:t>
      </w:r>
      <w:r w:rsidRPr="007D3A14">
        <w:t>-</w:t>
      </w:r>
      <w:r w:rsidRPr="007D3A14">
        <w:rPr>
          <w:lang w:val="en-US"/>
        </w:rPr>
        <w:t>project</w:t>
      </w:r>
      <w:r w:rsidRPr="007D3A14">
        <w:t>-</w:t>
      </w:r>
      <w:r w:rsidRPr="007D3A14">
        <w:rPr>
          <w:lang w:val="en-US"/>
        </w:rPr>
        <w:t>portfolio</w:t>
      </w:r>
      <w:r w:rsidRPr="007D3A14">
        <w:t>-</w:t>
      </w:r>
      <w:r w:rsidRPr="007D3A14">
        <w:rPr>
          <w:lang w:val="en-US"/>
        </w:rPr>
        <w:t>management</w:t>
      </w:r>
      <w:r w:rsidRPr="007D3A14">
        <w:t>-</w:t>
      </w:r>
      <w:r w:rsidRPr="007D3A14">
        <w:rPr>
          <w:lang w:val="en-US"/>
        </w:rPr>
        <w:t>ppm</w:t>
      </w:r>
      <w:r w:rsidRPr="007D3A14">
        <w:t>/</w:t>
      </w:r>
    </w:p>
    <w:p w14:paraId="2FF8ACAF" w14:textId="77777777" w:rsidR="007D3A14" w:rsidRPr="007D3A14" w:rsidRDefault="007D3A14" w:rsidP="007D3A14">
      <w:pPr>
        <w:tabs>
          <w:tab w:val="left" w:pos="993"/>
        </w:tabs>
        <w:spacing w:after="0"/>
        <w:ind w:firstLine="709"/>
        <w:jc w:val="both"/>
      </w:pPr>
      <w:r w:rsidRPr="007D3A14">
        <w:rPr>
          <w:lang w:val="uz-Cyrl-UZ"/>
        </w:rPr>
        <w:t xml:space="preserve">11. </w:t>
      </w:r>
      <w:r w:rsidRPr="007D3A14">
        <w:rPr>
          <w:lang w:val="en-US"/>
        </w:rPr>
        <w:t>https</w:t>
      </w:r>
      <w:r w:rsidRPr="007D3A14">
        <w:t>://</w:t>
      </w:r>
      <w:r w:rsidRPr="007D3A14">
        <w:rPr>
          <w:lang w:val="en-US"/>
        </w:rPr>
        <w:t>www</w:t>
      </w:r>
      <w:r w:rsidRPr="007D3A14">
        <w:t>.</w:t>
      </w:r>
      <w:proofErr w:type="spellStart"/>
      <w:r w:rsidRPr="007D3A14">
        <w:rPr>
          <w:lang w:val="en-US"/>
        </w:rPr>
        <w:t>projectmanager</w:t>
      </w:r>
      <w:proofErr w:type="spellEnd"/>
      <w:r w:rsidRPr="007D3A14">
        <w:t>.</w:t>
      </w:r>
      <w:r w:rsidRPr="007D3A14">
        <w:rPr>
          <w:lang w:val="en-US"/>
        </w:rPr>
        <w:t>com</w:t>
      </w:r>
      <w:r w:rsidRPr="007D3A14">
        <w:t>/</w:t>
      </w:r>
      <w:r w:rsidRPr="007D3A14">
        <w:rPr>
          <w:lang w:val="en-US"/>
        </w:rPr>
        <w:t>guides</w:t>
      </w:r>
      <w:r w:rsidRPr="007D3A14">
        <w:t>/</w:t>
      </w:r>
      <w:r w:rsidRPr="007D3A14">
        <w:rPr>
          <w:lang w:val="en-US"/>
        </w:rPr>
        <w:t>project</w:t>
      </w:r>
      <w:r w:rsidRPr="007D3A14">
        <w:t>-</w:t>
      </w:r>
      <w:r w:rsidRPr="007D3A14">
        <w:rPr>
          <w:lang w:val="en-US"/>
        </w:rPr>
        <w:t>portfolio</w:t>
      </w:r>
      <w:r w:rsidRPr="007D3A14">
        <w:t>-</w:t>
      </w:r>
      <w:r w:rsidRPr="007D3A14">
        <w:rPr>
          <w:lang w:val="en-US"/>
        </w:rPr>
        <w:t>management</w:t>
      </w:r>
    </w:p>
    <w:p w14:paraId="4F78DF53" w14:textId="77777777" w:rsidR="007D3A14" w:rsidRPr="00906AB7" w:rsidRDefault="007D3A14" w:rsidP="00906AB7">
      <w:pPr>
        <w:tabs>
          <w:tab w:val="left" w:pos="993"/>
        </w:tabs>
        <w:spacing w:after="0"/>
        <w:ind w:firstLine="709"/>
        <w:jc w:val="both"/>
      </w:pPr>
    </w:p>
    <w:p w14:paraId="2E8B9BE9" w14:textId="77777777" w:rsidR="00906AB7" w:rsidRPr="00906AB7" w:rsidRDefault="00906AB7" w:rsidP="00906AB7">
      <w:pPr>
        <w:tabs>
          <w:tab w:val="left" w:pos="993"/>
        </w:tabs>
        <w:spacing w:after="0"/>
        <w:ind w:firstLine="709"/>
        <w:jc w:val="both"/>
        <w:rPr>
          <w:lang w:val="uz-Cyrl-UZ"/>
        </w:rPr>
      </w:pPr>
    </w:p>
    <w:p w14:paraId="76EF691C" w14:textId="77777777" w:rsidR="00906AB7" w:rsidRPr="00906AB7" w:rsidRDefault="00906AB7" w:rsidP="00906AB7">
      <w:pPr>
        <w:tabs>
          <w:tab w:val="left" w:pos="993"/>
        </w:tabs>
        <w:spacing w:after="0"/>
        <w:ind w:firstLine="709"/>
        <w:jc w:val="both"/>
        <w:rPr>
          <w:lang w:val="uz-Cyrl-UZ"/>
        </w:rPr>
      </w:pPr>
    </w:p>
    <w:p w14:paraId="467BA4A6" w14:textId="77777777" w:rsidR="00906AB7" w:rsidRPr="00637AAF" w:rsidRDefault="00906AB7" w:rsidP="00637AAF">
      <w:pPr>
        <w:tabs>
          <w:tab w:val="left" w:pos="993"/>
        </w:tabs>
        <w:spacing w:after="0"/>
        <w:ind w:firstLine="709"/>
        <w:jc w:val="both"/>
        <w:rPr>
          <w:lang w:val="uz-Cyrl-UZ"/>
        </w:rPr>
      </w:pPr>
    </w:p>
    <w:p w14:paraId="358B8434" w14:textId="77777777" w:rsidR="00637AAF" w:rsidRPr="00760724" w:rsidRDefault="00637AAF" w:rsidP="00637AAF">
      <w:pPr>
        <w:pStyle w:val="a3"/>
        <w:tabs>
          <w:tab w:val="left" w:pos="993"/>
        </w:tabs>
        <w:spacing w:after="0"/>
        <w:ind w:left="709"/>
        <w:jc w:val="both"/>
        <w:rPr>
          <w:lang w:val="uz-Cyrl-UZ"/>
        </w:rPr>
      </w:pPr>
    </w:p>
    <w:sectPr w:rsidR="00637AAF" w:rsidRPr="00760724"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97DC0"/>
    <w:multiLevelType w:val="hybridMultilevel"/>
    <w:tmpl w:val="EF703434"/>
    <w:lvl w:ilvl="0" w:tplc="1A9E7F36">
      <w:start w:val="1"/>
      <w:numFmt w:val="decimal"/>
      <w:lvlText w:val="%1."/>
      <w:lvlJc w:val="left"/>
      <w:pPr>
        <w:tabs>
          <w:tab w:val="num" w:pos="720"/>
        </w:tabs>
        <w:ind w:left="720" w:hanging="360"/>
      </w:pPr>
    </w:lvl>
    <w:lvl w:ilvl="1" w:tplc="DF626800" w:tentative="1">
      <w:start w:val="1"/>
      <w:numFmt w:val="decimal"/>
      <w:lvlText w:val="%2."/>
      <w:lvlJc w:val="left"/>
      <w:pPr>
        <w:tabs>
          <w:tab w:val="num" w:pos="1440"/>
        </w:tabs>
        <w:ind w:left="1440" w:hanging="360"/>
      </w:pPr>
    </w:lvl>
    <w:lvl w:ilvl="2" w:tplc="399A14A8" w:tentative="1">
      <w:start w:val="1"/>
      <w:numFmt w:val="decimal"/>
      <w:lvlText w:val="%3."/>
      <w:lvlJc w:val="left"/>
      <w:pPr>
        <w:tabs>
          <w:tab w:val="num" w:pos="2160"/>
        </w:tabs>
        <w:ind w:left="2160" w:hanging="360"/>
      </w:pPr>
    </w:lvl>
    <w:lvl w:ilvl="3" w:tplc="C960E04A" w:tentative="1">
      <w:start w:val="1"/>
      <w:numFmt w:val="decimal"/>
      <w:lvlText w:val="%4."/>
      <w:lvlJc w:val="left"/>
      <w:pPr>
        <w:tabs>
          <w:tab w:val="num" w:pos="2880"/>
        </w:tabs>
        <w:ind w:left="2880" w:hanging="360"/>
      </w:pPr>
    </w:lvl>
    <w:lvl w:ilvl="4" w:tplc="134A7BF4" w:tentative="1">
      <w:start w:val="1"/>
      <w:numFmt w:val="decimal"/>
      <w:lvlText w:val="%5."/>
      <w:lvlJc w:val="left"/>
      <w:pPr>
        <w:tabs>
          <w:tab w:val="num" w:pos="3600"/>
        </w:tabs>
        <w:ind w:left="3600" w:hanging="360"/>
      </w:pPr>
    </w:lvl>
    <w:lvl w:ilvl="5" w:tplc="C902F0FC" w:tentative="1">
      <w:start w:val="1"/>
      <w:numFmt w:val="decimal"/>
      <w:lvlText w:val="%6."/>
      <w:lvlJc w:val="left"/>
      <w:pPr>
        <w:tabs>
          <w:tab w:val="num" w:pos="4320"/>
        </w:tabs>
        <w:ind w:left="4320" w:hanging="360"/>
      </w:pPr>
    </w:lvl>
    <w:lvl w:ilvl="6" w:tplc="AD260E36" w:tentative="1">
      <w:start w:val="1"/>
      <w:numFmt w:val="decimal"/>
      <w:lvlText w:val="%7."/>
      <w:lvlJc w:val="left"/>
      <w:pPr>
        <w:tabs>
          <w:tab w:val="num" w:pos="5040"/>
        </w:tabs>
        <w:ind w:left="5040" w:hanging="360"/>
      </w:pPr>
    </w:lvl>
    <w:lvl w:ilvl="7" w:tplc="A0C0902A" w:tentative="1">
      <w:start w:val="1"/>
      <w:numFmt w:val="decimal"/>
      <w:lvlText w:val="%8."/>
      <w:lvlJc w:val="left"/>
      <w:pPr>
        <w:tabs>
          <w:tab w:val="num" w:pos="5760"/>
        </w:tabs>
        <w:ind w:left="5760" w:hanging="360"/>
      </w:pPr>
    </w:lvl>
    <w:lvl w:ilvl="8" w:tplc="294486A6" w:tentative="1">
      <w:start w:val="1"/>
      <w:numFmt w:val="decimal"/>
      <w:lvlText w:val="%9."/>
      <w:lvlJc w:val="left"/>
      <w:pPr>
        <w:tabs>
          <w:tab w:val="num" w:pos="6480"/>
        </w:tabs>
        <w:ind w:left="6480" w:hanging="360"/>
      </w:pPr>
    </w:lvl>
  </w:abstractNum>
  <w:abstractNum w:abstractNumId="1" w15:restartNumberingAfterBreak="0">
    <w:nsid w:val="32912B02"/>
    <w:multiLevelType w:val="hybridMultilevel"/>
    <w:tmpl w:val="C83E80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num w:numId="1" w16cid:durableId="310797436">
    <w:abstractNumId w:val="1"/>
  </w:num>
  <w:num w:numId="2" w16cid:durableId="1150363279">
    <w:abstractNumId w:val="0"/>
  </w:num>
  <w:num w:numId="3" w16cid:durableId="1899172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937"/>
    <w:rsid w:val="000C7A6B"/>
    <w:rsid w:val="00126A1D"/>
    <w:rsid w:val="00176176"/>
    <w:rsid w:val="00204908"/>
    <w:rsid w:val="002A1942"/>
    <w:rsid w:val="0034126D"/>
    <w:rsid w:val="003719CB"/>
    <w:rsid w:val="0039050E"/>
    <w:rsid w:val="00442E69"/>
    <w:rsid w:val="00492ABE"/>
    <w:rsid w:val="00586550"/>
    <w:rsid w:val="00616603"/>
    <w:rsid w:val="006350D3"/>
    <w:rsid w:val="00637AAF"/>
    <w:rsid w:val="006C0B77"/>
    <w:rsid w:val="006C3661"/>
    <w:rsid w:val="007351B7"/>
    <w:rsid w:val="00760724"/>
    <w:rsid w:val="007D3A14"/>
    <w:rsid w:val="008242FF"/>
    <w:rsid w:val="00870751"/>
    <w:rsid w:val="00901493"/>
    <w:rsid w:val="00906AB7"/>
    <w:rsid w:val="00922C48"/>
    <w:rsid w:val="00A975C9"/>
    <w:rsid w:val="00B116D2"/>
    <w:rsid w:val="00B915B7"/>
    <w:rsid w:val="00BD1937"/>
    <w:rsid w:val="00C041C9"/>
    <w:rsid w:val="00C77163"/>
    <w:rsid w:val="00CA4B38"/>
    <w:rsid w:val="00DC606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582BC"/>
  <w15:chartTrackingRefBased/>
  <w15:docId w15:val="{3778AD97-1374-4E65-BC44-0560484C5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6176"/>
    <w:pPr>
      <w:ind w:left="720"/>
      <w:contextualSpacing/>
    </w:pPr>
  </w:style>
  <w:style w:type="character" w:styleId="a4">
    <w:name w:val="Hyperlink"/>
    <w:basedOn w:val="a0"/>
    <w:uiPriority w:val="99"/>
    <w:unhideWhenUsed/>
    <w:rsid w:val="007D3A14"/>
    <w:rPr>
      <w:color w:val="0563C1" w:themeColor="hyperlink"/>
      <w:u w:val="single"/>
    </w:rPr>
  </w:style>
  <w:style w:type="character" w:styleId="a5">
    <w:name w:val="Unresolved Mention"/>
    <w:basedOn w:val="a0"/>
    <w:uiPriority w:val="99"/>
    <w:semiHidden/>
    <w:unhideWhenUsed/>
    <w:rsid w:val="007D3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71555">
      <w:bodyDiv w:val="1"/>
      <w:marLeft w:val="0"/>
      <w:marRight w:val="0"/>
      <w:marTop w:val="0"/>
      <w:marBottom w:val="0"/>
      <w:divBdr>
        <w:top w:val="none" w:sz="0" w:space="0" w:color="auto"/>
        <w:left w:val="none" w:sz="0" w:space="0" w:color="auto"/>
        <w:bottom w:val="none" w:sz="0" w:space="0" w:color="auto"/>
        <w:right w:val="none" w:sz="0" w:space="0" w:color="auto"/>
      </w:divBdr>
    </w:div>
    <w:div w:id="219706075">
      <w:bodyDiv w:val="1"/>
      <w:marLeft w:val="0"/>
      <w:marRight w:val="0"/>
      <w:marTop w:val="0"/>
      <w:marBottom w:val="0"/>
      <w:divBdr>
        <w:top w:val="none" w:sz="0" w:space="0" w:color="auto"/>
        <w:left w:val="none" w:sz="0" w:space="0" w:color="auto"/>
        <w:bottom w:val="none" w:sz="0" w:space="0" w:color="auto"/>
        <w:right w:val="none" w:sz="0" w:space="0" w:color="auto"/>
      </w:divBdr>
    </w:div>
    <w:div w:id="451439712">
      <w:bodyDiv w:val="1"/>
      <w:marLeft w:val="0"/>
      <w:marRight w:val="0"/>
      <w:marTop w:val="0"/>
      <w:marBottom w:val="0"/>
      <w:divBdr>
        <w:top w:val="none" w:sz="0" w:space="0" w:color="auto"/>
        <w:left w:val="none" w:sz="0" w:space="0" w:color="auto"/>
        <w:bottom w:val="none" w:sz="0" w:space="0" w:color="auto"/>
        <w:right w:val="none" w:sz="0" w:space="0" w:color="auto"/>
      </w:divBdr>
    </w:div>
    <w:div w:id="518006953">
      <w:bodyDiv w:val="1"/>
      <w:marLeft w:val="0"/>
      <w:marRight w:val="0"/>
      <w:marTop w:val="0"/>
      <w:marBottom w:val="0"/>
      <w:divBdr>
        <w:top w:val="none" w:sz="0" w:space="0" w:color="auto"/>
        <w:left w:val="none" w:sz="0" w:space="0" w:color="auto"/>
        <w:bottom w:val="none" w:sz="0" w:space="0" w:color="auto"/>
        <w:right w:val="none" w:sz="0" w:space="0" w:color="auto"/>
      </w:divBdr>
    </w:div>
    <w:div w:id="849492322">
      <w:bodyDiv w:val="1"/>
      <w:marLeft w:val="0"/>
      <w:marRight w:val="0"/>
      <w:marTop w:val="0"/>
      <w:marBottom w:val="0"/>
      <w:divBdr>
        <w:top w:val="none" w:sz="0" w:space="0" w:color="auto"/>
        <w:left w:val="none" w:sz="0" w:space="0" w:color="auto"/>
        <w:bottom w:val="none" w:sz="0" w:space="0" w:color="auto"/>
        <w:right w:val="none" w:sz="0" w:space="0" w:color="auto"/>
      </w:divBdr>
    </w:div>
    <w:div w:id="983849372">
      <w:bodyDiv w:val="1"/>
      <w:marLeft w:val="0"/>
      <w:marRight w:val="0"/>
      <w:marTop w:val="0"/>
      <w:marBottom w:val="0"/>
      <w:divBdr>
        <w:top w:val="none" w:sz="0" w:space="0" w:color="auto"/>
        <w:left w:val="none" w:sz="0" w:space="0" w:color="auto"/>
        <w:bottom w:val="none" w:sz="0" w:space="0" w:color="auto"/>
        <w:right w:val="none" w:sz="0" w:space="0" w:color="auto"/>
      </w:divBdr>
    </w:div>
    <w:div w:id="1076584550">
      <w:bodyDiv w:val="1"/>
      <w:marLeft w:val="0"/>
      <w:marRight w:val="0"/>
      <w:marTop w:val="0"/>
      <w:marBottom w:val="0"/>
      <w:divBdr>
        <w:top w:val="none" w:sz="0" w:space="0" w:color="auto"/>
        <w:left w:val="none" w:sz="0" w:space="0" w:color="auto"/>
        <w:bottom w:val="none" w:sz="0" w:space="0" w:color="auto"/>
        <w:right w:val="none" w:sz="0" w:space="0" w:color="auto"/>
      </w:divBdr>
    </w:div>
    <w:div w:id="1185245562">
      <w:bodyDiv w:val="1"/>
      <w:marLeft w:val="0"/>
      <w:marRight w:val="0"/>
      <w:marTop w:val="0"/>
      <w:marBottom w:val="0"/>
      <w:divBdr>
        <w:top w:val="none" w:sz="0" w:space="0" w:color="auto"/>
        <w:left w:val="none" w:sz="0" w:space="0" w:color="auto"/>
        <w:bottom w:val="none" w:sz="0" w:space="0" w:color="auto"/>
        <w:right w:val="none" w:sz="0" w:space="0" w:color="auto"/>
      </w:divBdr>
    </w:div>
    <w:div w:id="1275748932">
      <w:bodyDiv w:val="1"/>
      <w:marLeft w:val="0"/>
      <w:marRight w:val="0"/>
      <w:marTop w:val="0"/>
      <w:marBottom w:val="0"/>
      <w:divBdr>
        <w:top w:val="none" w:sz="0" w:space="0" w:color="auto"/>
        <w:left w:val="none" w:sz="0" w:space="0" w:color="auto"/>
        <w:bottom w:val="none" w:sz="0" w:space="0" w:color="auto"/>
        <w:right w:val="none" w:sz="0" w:space="0" w:color="auto"/>
      </w:divBdr>
    </w:div>
    <w:div w:id="1303852466">
      <w:bodyDiv w:val="1"/>
      <w:marLeft w:val="0"/>
      <w:marRight w:val="0"/>
      <w:marTop w:val="0"/>
      <w:marBottom w:val="0"/>
      <w:divBdr>
        <w:top w:val="none" w:sz="0" w:space="0" w:color="auto"/>
        <w:left w:val="none" w:sz="0" w:space="0" w:color="auto"/>
        <w:bottom w:val="none" w:sz="0" w:space="0" w:color="auto"/>
        <w:right w:val="none" w:sz="0" w:space="0" w:color="auto"/>
      </w:divBdr>
    </w:div>
    <w:div w:id="1370179487">
      <w:bodyDiv w:val="1"/>
      <w:marLeft w:val="0"/>
      <w:marRight w:val="0"/>
      <w:marTop w:val="0"/>
      <w:marBottom w:val="0"/>
      <w:divBdr>
        <w:top w:val="none" w:sz="0" w:space="0" w:color="auto"/>
        <w:left w:val="none" w:sz="0" w:space="0" w:color="auto"/>
        <w:bottom w:val="none" w:sz="0" w:space="0" w:color="auto"/>
        <w:right w:val="none" w:sz="0" w:space="0" w:color="auto"/>
      </w:divBdr>
    </w:div>
    <w:div w:id="1377855737">
      <w:bodyDiv w:val="1"/>
      <w:marLeft w:val="0"/>
      <w:marRight w:val="0"/>
      <w:marTop w:val="0"/>
      <w:marBottom w:val="0"/>
      <w:divBdr>
        <w:top w:val="none" w:sz="0" w:space="0" w:color="auto"/>
        <w:left w:val="none" w:sz="0" w:space="0" w:color="auto"/>
        <w:bottom w:val="none" w:sz="0" w:space="0" w:color="auto"/>
        <w:right w:val="none" w:sz="0" w:space="0" w:color="auto"/>
      </w:divBdr>
      <w:divsChild>
        <w:div w:id="493036773">
          <w:marLeft w:val="547"/>
          <w:marRight w:val="0"/>
          <w:marTop w:val="0"/>
          <w:marBottom w:val="0"/>
          <w:divBdr>
            <w:top w:val="none" w:sz="0" w:space="0" w:color="auto"/>
            <w:left w:val="none" w:sz="0" w:space="0" w:color="auto"/>
            <w:bottom w:val="none" w:sz="0" w:space="0" w:color="auto"/>
            <w:right w:val="none" w:sz="0" w:space="0" w:color="auto"/>
          </w:divBdr>
        </w:div>
        <w:div w:id="2089763432">
          <w:marLeft w:val="547"/>
          <w:marRight w:val="0"/>
          <w:marTop w:val="0"/>
          <w:marBottom w:val="0"/>
          <w:divBdr>
            <w:top w:val="none" w:sz="0" w:space="0" w:color="auto"/>
            <w:left w:val="none" w:sz="0" w:space="0" w:color="auto"/>
            <w:bottom w:val="none" w:sz="0" w:space="0" w:color="auto"/>
            <w:right w:val="none" w:sz="0" w:space="0" w:color="auto"/>
          </w:divBdr>
        </w:div>
        <w:div w:id="1870995978">
          <w:marLeft w:val="547"/>
          <w:marRight w:val="0"/>
          <w:marTop w:val="0"/>
          <w:marBottom w:val="0"/>
          <w:divBdr>
            <w:top w:val="none" w:sz="0" w:space="0" w:color="auto"/>
            <w:left w:val="none" w:sz="0" w:space="0" w:color="auto"/>
            <w:bottom w:val="none" w:sz="0" w:space="0" w:color="auto"/>
            <w:right w:val="none" w:sz="0" w:space="0" w:color="auto"/>
          </w:divBdr>
        </w:div>
        <w:div w:id="2058430629">
          <w:marLeft w:val="547"/>
          <w:marRight w:val="0"/>
          <w:marTop w:val="0"/>
          <w:marBottom w:val="0"/>
          <w:divBdr>
            <w:top w:val="none" w:sz="0" w:space="0" w:color="auto"/>
            <w:left w:val="none" w:sz="0" w:space="0" w:color="auto"/>
            <w:bottom w:val="none" w:sz="0" w:space="0" w:color="auto"/>
            <w:right w:val="none" w:sz="0" w:space="0" w:color="auto"/>
          </w:divBdr>
        </w:div>
        <w:div w:id="558982693">
          <w:marLeft w:val="547"/>
          <w:marRight w:val="0"/>
          <w:marTop w:val="0"/>
          <w:marBottom w:val="0"/>
          <w:divBdr>
            <w:top w:val="none" w:sz="0" w:space="0" w:color="auto"/>
            <w:left w:val="none" w:sz="0" w:space="0" w:color="auto"/>
            <w:bottom w:val="none" w:sz="0" w:space="0" w:color="auto"/>
            <w:right w:val="none" w:sz="0" w:space="0" w:color="auto"/>
          </w:divBdr>
        </w:div>
        <w:div w:id="683239714">
          <w:marLeft w:val="547"/>
          <w:marRight w:val="0"/>
          <w:marTop w:val="0"/>
          <w:marBottom w:val="0"/>
          <w:divBdr>
            <w:top w:val="none" w:sz="0" w:space="0" w:color="auto"/>
            <w:left w:val="none" w:sz="0" w:space="0" w:color="auto"/>
            <w:bottom w:val="none" w:sz="0" w:space="0" w:color="auto"/>
            <w:right w:val="none" w:sz="0" w:space="0" w:color="auto"/>
          </w:divBdr>
        </w:div>
        <w:div w:id="1777291726">
          <w:marLeft w:val="547"/>
          <w:marRight w:val="0"/>
          <w:marTop w:val="0"/>
          <w:marBottom w:val="0"/>
          <w:divBdr>
            <w:top w:val="none" w:sz="0" w:space="0" w:color="auto"/>
            <w:left w:val="none" w:sz="0" w:space="0" w:color="auto"/>
            <w:bottom w:val="none" w:sz="0" w:space="0" w:color="auto"/>
            <w:right w:val="none" w:sz="0" w:space="0" w:color="auto"/>
          </w:divBdr>
        </w:div>
        <w:div w:id="1407340231">
          <w:marLeft w:val="547"/>
          <w:marRight w:val="0"/>
          <w:marTop w:val="0"/>
          <w:marBottom w:val="0"/>
          <w:divBdr>
            <w:top w:val="none" w:sz="0" w:space="0" w:color="auto"/>
            <w:left w:val="none" w:sz="0" w:space="0" w:color="auto"/>
            <w:bottom w:val="none" w:sz="0" w:space="0" w:color="auto"/>
            <w:right w:val="none" w:sz="0" w:space="0" w:color="auto"/>
          </w:divBdr>
        </w:div>
      </w:divsChild>
    </w:div>
    <w:div w:id="1387601543">
      <w:bodyDiv w:val="1"/>
      <w:marLeft w:val="0"/>
      <w:marRight w:val="0"/>
      <w:marTop w:val="0"/>
      <w:marBottom w:val="0"/>
      <w:divBdr>
        <w:top w:val="none" w:sz="0" w:space="0" w:color="auto"/>
        <w:left w:val="none" w:sz="0" w:space="0" w:color="auto"/>
        <w:bottom w:val="none" w:sz="0" w:space="0" w:color="auto"/>
        <w:right w:val="none" w:sz="0" w:space="0" w:color="auto"/>
      </w:divBdr>
    </w:div>
    <w:div w:id="1533493234">
      <w:bodyDiv w:val="1"/>
      <w:marLeft w:val="0"/>
      <w:marRight w:val="0"/>
      <w:marTop w:val="0"/>
      <w:marBottom w:val="0"/>
      <w:divBdr>
        <w:top w:val="none" w:sz="0" w:space="0" w:color="auto"/>
        <w:left w:val="none" w:sz="0" w:space="0" w:color="auto"/>
        <w:bottom w:val="none" w:sz="0" w:space="0" w:color="auto"/>
        <w:right w:val="none" w:sz="0" w:space="0" w:color="auto"/>
      </w:divBdr>
    </w:div>
    <w:div w:id="1756510694">
      <w:bodyDiv w:val="1"/>
      <w:marLeft w:val="0"/>
      <w:marRight w:val="0"/>
      <w:marTop w:val="0"/>
      <w:marBottom w:val="0"/>
      <w:divBdr>
        <w:top w:val="none" w:sz="0" w:space="0" w:color="auto"/>
        <w:left w:val="none" w:sz="0" w:space="0" w:color="auto"/>
        <w:bottom w:val="none" w:sz="0" w:space="0" w:color="auto"/>
        <w:right w:val="none" w:sz="0" w:space="0" w:color="auto"/>
      </w:divBdr>
    </w:div>
    <w:div w:id="1770350317">
      <w:bodyDiv w:val="1"/>
      <w:marLeft w:val="0"/>
      <w:marRight w:val="0"/>
      <w:marTop w:val="0"/>
      <w:marBottom w:val="0"/>
      <w:divBdr>
        <w:top w:val="none" w:sz="0" w:space="0" w:color="auto"/>
        <w:left w:val="none" w:sz="0" w:space="0" w:color="auto"/>
        <w:bottom w:val="none" w:sz="0" w:space="0" w:color="auto"/>
        <w:right w:val="none" w:sz="0" w:space="0" w:color="auto"/>
      </w:divBdr>
    </w:div>
    <w:div w:id="2007702495">
      <w:bodyDiv w:val="1"/>
      <w:marLeft w:val="0"/>
      <w:marRight w:val="0"/>
      <w:marTop w:val="0"/>
      <w:marBottom w:val="0"/>
      <w:divBdr>
        <w:top w:val="none" w:sz="0" w:space="0" w:color="auto"/>
        <w:left w:val="none" w:sz="0" w:space="0" w:color="auto"/>
        <w:bottom w:val="none" w:sz="0" w:space="0" w:color="auto"/>
        <w:right w:val="none" w:sz="0" w:space="0" w:color="auto"/>
      </w:divBdr>
    </w:div>
    <w:div w:id="208378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19</Pages>
  <Words>6640</Words>
  <Characters>37848</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24</cp:revision>
  <dcterms:created xsi:type="dcterms:W3CDTF">2023-10-03T11:05:00Z</dcterms:created>
  <dcterms:modified xsi:type="dcterms:W3CDTF">2023-10-24T05:54:00Z</dcterms:modified>
</cp:coreProperties>
</file>