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EF968" w14:textId="77777777" w:rsidR="005F4B64" w:rsidRPr="005F4B64" w:rsidRDefault="005F4B64" w:rsidP="005F4B64">
      <w:pPr>
        <w:spacing w:after="0" w:line="276" w:lineRule="auto"/>
        <w:jc w:val="center"/>
        <w:rPr>
          <w:rFonts w:cs="Times New Roman"/>
          <w:b/>
          <w:bCs/>
          <w:color w:val="000000" w:themeColor="text1"/>
          <w:szCs w:val="28"/>
          <w:lang w:val="en-US"/>
        </w:rPr>
      </w:pPr>
      <w:r w:rsidRPr="005F4B64">
        <w:rPr>
          <w:rFonts w:cs="Times New Roman"/>
          <w:b/>
          <w:bCs/>
          <w:color w:val="000000" w:themeColor="text1"/>
          <w:szCs w:val="28"/>
          <w:lang w:val="en-US"/>
        </w:rPr>
        <w:t>Course Name: FUNDAMENTALS OF PROJECT MANAGEMENT</w:t>
      </w:r>
    </w:p>
    <w:p w14:paraId="5702D8EE" w14:textId="77777777" w:rsidR="005F4B64" w:rsidRPr="005F4B64" w:rsidRDefault="005F4B64" w:rsidP="005F4B64">
      <w:pPr>
        <w:spacing w:after="0" w:line="276" w:lineRule="auto"/>
        <w:jc w:val="center"/>
        <w:rPr>
          <w:rFonts w:cs="Times New Roman"/>
          <w:b/>
          <w:bCs/>
          <w:color w:val="000000" w:themeColor="text1"/>
          <w:szCs w:val="28"/>
          <w:lang w:val="en-US"/>
        </w:rPr>
      </w:pPr>
      <w:r w:rsidRPr="005F4B64">
        <w:rPr>
          <w:rFonts w:cs="Times New Roman"/>
          <w:b/>
          <w:bCs/>
          <w:color w:val="000000" w:themeColor="text1"/>
          <w:szCs w:val="28"/>
          <w:lang w:val="uz-Cyrl-UZ"/>
        </w:rPr>
        <w:t xml:space="preserve">Курс номи: ЛОЙИҲА БОШҚАРУВИ АСОСЛАРИ </w:t>
      </w:r>
    </w:p>
    <w:p w14:paraId="38CFC6C7" w14:textId="7B5C35F5" w:rsidR="00176E4B" w:rsidRPr="005F4B64" w:rsidRDefault="00176E4B" w:rsidP="00176E4B">
      <w:pPr>
        <w:spacing w:after="0" w:line="276" w:lineRule="auto"/>
        <w:jc w:val="center"/>
        <w:rPr>
          <w:rFonts w:cs="Times New Roman"/>
          <w:color w:val="000000" w:themeColor="text1"/>
          <w:szCs w:val="28"/>
          <w:lang w:val="en-US"/>
        </w:rPr>
      </w:pPr>
    </w:p>
    <w:p w14:paraId="1609848E" w14:textId="77777777" w:rsidR="00176E4B" w:rsidRPr="005F4B64" w:rsidRDefault="00176E4B" w:rsidP="00176E4B">
      <w:pPr>
        <w:spacing w:after="0" w:line="276" w:lineRule="auto"/>
        <w:jc w:val="center"/>
        <w:rPr>
          <w:rFonts w:cs="Times New Roman"/>
          <w:color w:val="000000" w:themeColor="text1"/>
          <w:szCs w:val="28"/>
        </w:rPr>
      </w:pPr>
      <w:r w:rsidRPr="005F4B64">
        <w:rPr>
          <w:rFonts w:cs="Times New Roman"/>
          <w:b/>
          <w:bCs/>
          <w:color w:val="000000" w:themeColor="text1"/>
          <w:szCs w:val="28"/>
          <w:lang w:val="uz-Cyrl-UZ"/>
        </w:rPr>
        <w:t>60 соат: 30 соат маъруза, 30 соат амалий машғулот</w:t>
      </w:r>
    </w:p>
    <w:p w14:paraId="062F0146" w14:textId="77777777" w:rsidR="00176E4B" w:rsidRPr="005F4B64" w:rsidRDefault="00176E4B" w:rsidP="00176E4B">
      <w:pPr>
        <w:spacing w:after="0" w:line="276" w:lineRule="auto"/>
        <w:jc w:val="center"/>
        <w:rPr>
          <w:rFonts w:cs="Times New Roman"/>
          <w:color w:val="000000" w:themeColor="text1"/>
          <w:szCs w:val="28"/>
          <w:lang w:val="en-US"/>
        </w:rPr>
      </w:pPr>
      <w:r w:rsidRPr="005F4B64">
        <w:rPr>
          <w:rFonts w:cs="Times New Roman"/>
          <w:b/>
          <w:bCs/>
          <w:color w:val="000000" w:themeColor="text1"/>
          <w:szCs w:val="28"/>
          <w:lang w:val="en-US"/>
        </w:rPr>
        <w:t>(60 hours: 30 hours of lectures, 30 hours of practical training)</w:t>
      </w:r>
    </w:p>
    <w:p w14:paraId="54508B0F" w14:textId="77777777" w:rsidR="00176E4B" w:rsidRPr="00B65A5D" w:rsidRDefault="00176E4B" w:rsidP="00176E4B">
      <w:pPr>
        <w:spacing w:after="0" w:line="276" w:lineRule="auto"/>
        <w:jc w:val="center"/>
        <w:rPr>
          <w:rFonts w:cs="Times New Roman"/>
          <w:szCs w:val="28"/>
          <w:lang w:val="en-US"/>
        </w:rPr>
      </w:pPr>
    </w:p>
    <w:p w14:paraId="30F393DE" w14:textId="77777777" w:rsidR="00176E4B" w:rsidRPr="00B65A5D" w:rsidRDefault="00176E4B" w:rsidP="00176E4B">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0B7C8830" w14:textId="77777777" w:rsidR="00176E4B" w:rsidRPr="00B65A5D" w:rsidRDefault="00176E4B" w:rsidP="00176E4B">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4381596D" w14:textId="77777777" w:rsidR="00176E4B" w:rsidRPr="00B65A5D" w:rsidRDefault="00176E4B" w:rsidP="00176E4B">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54508915" w14:textId="77777777" w:rsidR="00176E4B" w:rsidRPr="00B65A5D" w:rsidRDefault="00176E4B" w:rsidP="00176E4B">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30A7C658" w14:textId="77777777" w:rsidR="00176E4B" w:rsidRPr="00B65A5D" w:rsidRDefault="00176E4B" w:rsidP="00176E4B">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2F70DE09" w14:textId="77777777" w:rsidR="00176E4B" w:rsidRPr="00B65A5D" w:rsidRDefault="00176E4B" w:rsidP="00176E4B">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1802BE5D" w14:textId="77777777" w:rsidR="00176E4B" w:rsidRPr="00B65A5D" w:rsidRDefault="00176E4B" w:rsidP="00176E4B">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3C4DA703" w14:textId="77777777" w:rsidR="00176E4B" w:rsidRPr="00B65A5D" w:rsidRDefault="00176E4B" w:rsidP="00176E4B">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0A0D04E5" w14:textId="77777777" w:rsidR="00176E4B" w:rsidRPr="00B65A5D" w:rsidRDefault="00176E4B" w:rsidP="00176E4B">
      <w:pPr>
        <w:numPr>
          <w:ilvl w:val="0"/>
          <w:numId w:val="6"/>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308180C3" w14:textId="77777777" w:rsidR="00176E4B" w:rsidRPr="00B65A5D" w:rsidRDefault="00176E4B" w:rsidP="00176E4B">
      <w:pPr>
        <w:numPr>
          <w:ilvl w:val="0"/>
          <w:numId w:val="6"/>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73357BD3" w14:textId="77777777" w:rsidR="00176E4B" w:rsidRPr="00B65A5D" w:rsidRDefault="00176E4B" w:rsidP="00176E4B">
      <w:pPr>
        <w:numPr>
          <w:ilvl w:val="0"/>
          <w:numId w:val="6"/>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65DC3653" w14:textId="77777777" w:rsidR="00176E4B" w:rsidRPr="00B65A5D" w:rsidRDefault="00176E4B" w:rsidP="00176E4B">
      <w:pPr>
        <w:numPr>
          <w:ilvl w:val="0"/>
          <w:numId w:val="6"/>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4C1D04EA" w14:textId="77777777" w:rsidR="00176E4B" w:rsidRDefault="00176E4B" w:rsidP="00176E4B">
      <w:pPr>
        <w:numPr>
          <w:ilvl w:val="0"/>
          <w:numId w:val="6"/>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10525B07" w14:textId="77777777" w:rsidR="00176E4B" w:rsidRPr="002104E2" w:rsidRDefault="00176E4B" w:rsidP="00176E4B">
      <w:pPr>
        <w:numPr>
          <w:ilvl w:val="0"/>
          <w:numId w:val="6"/>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427AE31A" w14:textId="77777777" w:rsidR="00176E4B" w:rsidRPr="002104E2" w:rsidRDefault="00176E4B" w:rsidP="00176E4B">
      <w:pPr>
        <w:numPr>
          <w:ilvl w:val="0"/>
          <w:numId w:val="6"/>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3868508F" w14:textId="77777777" w:rsidR="00096481" w:rsidRDefault="00096481">
      <w:pPr>
        <w:spacing w:line="259" w:lineRule="auto"/>
        <w:rPr>
          <w:b/>
          <w:bCs/>
          <w:color w:val="FF0000"/>
          <w:lang w:val="uz-Cyrl-UZ"/>
        </w:rPr>
      </w:pPr>
      <w:r>
        <w:rPr>
          <w:b/>
          <w:bCs/>
          <w:color w:val="FF0000"/>
          <w:lang w:val="uz-Cyrl-UZ"/>
        </w:rPr>
        <w:br w:type="page"/>
      </w:r>
    </w:p>
    <w:p w14:paraId="520542E0" w14:textId="45C88377" w:rsidR="003A2260" w:rsidRPr="0084398F" w:rsidRDefault="003A2260" w:rsidP="00A96551">
      <w:pPr>
        <w:widowControl w:val="0"/>
        <w:spacing w:after="0"/>
        <w:jc w:val="center"/>
        <w:rPr>
          <w:color w:val="FF0000"/>
          <w:lang w:val="uz-Cyrl-UZ"/>
        </w:rPr>
      </w:pPr>
      <w:r w:rsidRPr="0084398F">
        <w:rPr>
          <w:b/>
          <w:bCs/>
          <w:color w:val="FF0000"/>
          <w:lang w:val="uz-Cyrl-UZ"/>
        </w:rPr>
        <w:lastRenderedPageBreak/>
        <w:t>PROJECT STAKEHOLDER MANAGEMENT</w:t>
      </w:r>
    </w:p>
    <w:p w14:paraId="2EE36225" w14:textId="77777777" w:rsidR="003A2260" w:rsidRPr="003A2260" w:rsidRDefault="003A2260" w:rsidP="00A96551">
      <w:pPr>
        <w:widowControl w:val="0"/>
        <w:spacing w:after="0"/>
        <w:jc w:val="center"/>
        <w:rPr>
          <w:lang w:val="uz-Cyrl-UZ"/>
        </w:rPr>
      </w:pPr>
      <w:r w:rsidRPr="003A2260">
        <w:rPr>
          <w:b/>
          <w:bCs/>
          <w:lang w:val="uz-Cyrl-UZ"/>
        </w:rPr>
        <w:t>ЛОЙИҲАНИНГ МАНФААТДОР ТОМОНЛАРИНИ БОШҚАРИШ</w:t>
      </w:r>
    </w:p>
    <w:p w14:paraId="0C097445" w14:textId="77777777" w:rsidR="003A2260" w:rsidRPr="003A2260" w:rsidRDefault="003A2260" w:rsidP="00A96551">
      <w:pPr>
        <w:widowControl w:val="0"/>
        <w:spacing w:after="0"/>
        <w:ind w:firstLine="709"/>
        <w:jc w:val="both"/>
        <w:rPr>
          <w:lang w:val="uz-Cyrl-UZ"/>
        </w:rPr>
      </w:pPr>
    </w:p>
    <w:p w14:paraId="4AF9E148" w14:textId="5CC08533" w:rsidR="00722275" w:rsidRPr="00722275" w:rsidRDefault="00722275" w:rsidP="00722275">
      <w:pPr>
        <w:tabs>
          <w:tab w:val="left" w:pos="1276"/>
        </w:tabs>
        <w:spacing w:after="0" w:line="276" w:lineRule="auto"/>
        <w:jc w:val="center"/>
        <w:rPr>
          <w:rFonts w:cs="Times New Roman"/>
          <w:b/>
          <w:bCs/>
          <w:szCs w:val="28"/>
          <w:lang w:val="uz-Cyrl-UZ"/>
        </w:rPr>
      </w:pPr>
      <w:r w:rsidRPr="00722275">
        <w:rPr>
          <w:rFonts w:cs="Times New Roman"/>
          <w:b/>
          <w:bCs/>
          <w:szCs w:val="28"/>
          <w:lang w:val="uz-Cyrl-UZ"/>
        </w:rPr>
        <w:t>Topic</w:t>
      </w:r>
      <w:r w:rsidRPr="003D210D">
        <w:rPr>
          <w:rFonts w:cs="Times New Roman"/>
          <w:b/>
          <w:bCs/>
          <w:szCs w:val="28"/>
          <w:lang w:val="uz-Cyrl-UZ"/>
        </w:rPr>
        <w:t xml:space="preserve"> (Мавзу) </w:t>
      </w:r>
      <w:r w:rsidRPr="00722275">
        <w:rPr>
          <w:rFonts w:cs="Times New Roman"/>
          <w:b/>
          <w:bCs/>
          <w:szCs w:val="28"/>
          <w:lang w:val="uz-Cyrl-UZ"/>
        </w:rPr>
        <w:t># 1</w:t>
      </w:r>
      <w:r>
        <w:rPr>
          <w:rFonts w:cs="Times New Roman"/>
          <w:b/>
          <w:bCs/>
          <w:szCs w:val="28"/>
          <w:lang w:val="uz-Cyrl-UZ"/>
        </w:rPr>
        <w:t>3</w:t>
      </w:r>
    </w:p>
    <w:p w14:paraId="6F445A40" w14:textId="60C2CDB7" w:rsidR="00722275" w:rsidRPr="00722275" w:rsidRDefault="00722275" w:rsidP="00722275">
      <w:pPr>
        <w:tabs>
          <w:tab w:val="left" w:pos="1276"/>
        </w:tabs>
        <w:spacing w:after="0" w:line="276" w:lineRule="auto"/>
        <w:jc w:val="center"/>
        <w:rPr>
          <w:rFonts w:cs="Times New Roman"/>
          <w:b/>
          <w:bCs/>
          <w:szCs w:val="28"/>
          <w:lang w:val="uz-Cyrl-UZ"/>
        </w:rPr>
      </w:pPr>
      <w:r w:rsidRPr="00722275">
        <w:rPr>
          <w:rFonts w:cs="Times New Roman"/>
          <w:b/>
          <w:bCs/>
          <w:szCs w:val="28"/>
          <w:lang w:val="uz-Cyrl-UZ"/>
        </w:rPr>
        <w:t>Week (</w:t>
      </w:r>
      <w:r w:rsidRPr="003D210D">
        <w:rPr>
          <w:rFonts w:cs="Times New Roman"/>
          <w:b/>
          <w:bCs/>
          <w:szCs w:val="28"/>
          <w:lang w:val="uz-Cyrl-UZ"/>
        </w:rPr>
        <w:t>Хафта</w:t>
      </w:r>
      <w:r w:rsidRPr="00722275">
        <w:rPr>
          <w:rFonts w:cs="Times New Roman"/>
          <w:b/>
          <w:bCs/>
          <w:szCs w:val="28"/>
          <w:lang w:val="uz-Cyrl-UZ"/>
        </w:rPr>
        <w:t>)</w:t>
      </w:r>
      <w:r w:rsidRPr="003D210D">
        <w:rPr>
          <w:rFonts w:cs="Times New Roman"/>
          <w:b/>
          <w:bCs/>
          <w:szCs w:val="28"/>
          <w:lang w:val="uz-Cyrl-UZ"/>
        </w:rPr>
        <w:t xml:space="preserve"> </w:t>
      </w:r>
      <w:r w:rsidRPr="00722275">
        <w:rPr>
          <w:rFonts w:cs="Times New Roman"/>
          <w:b/>
          <w:bCs/>
          <w:szCs w:val="28"/>
          <w:lang w:val="uz-Cyrl-UZ"/>
        </w:rPr>
        <w:t># 1</w:t>
      </w:r>
      <w:r>
        <w:rPr>
          <w:rFonts w:cs="Times New Roman"/>
          <w:b/>
          <w:bCs/>
          <w:szCs w:val="28"/>
          <w:lang w:val="uz-Cyrl-UZ"/>
        </w:rPr>
        <w:t>3</w:t>
      </w:r>
    </w:p>
    <w:p w14:paraId="5EFE4C43" w14:textId="77777777" w:rsidR="00722275" w:rsidRDefault="00722275" w:rsidP="00A96551">
      <w:pPr>
        <w:widowControl w:val="0"/>
        <w:spacing w:after="0"/>
        <w:jc w:val="center"/>
        <w:rPr>
          <w:b/>
          <w:bCs/>
          <w:lang w:val="uz-Cyrl-UZ"/>
        </w:rPr>
      </w:pPr>
    </w:p>
    <w:p w14:paraId="1FF7BD7F" w14:textId="379B61A8" w:rsidR="003A2260" w:rsidRPr="003A2260" w:rsidRDefault="003A2260" w:rsidP="00A96551">
      <w:pPr>
        <w:widowControl w:val="0"/>
        <w:spacing w:after="0"/>
        <w:jc w:val="center"/>
        <w:rPr>
          <w:b/>
          <w:bCs/>
          <w:lang w:val="uz-Cyrl-UZ"/>
        </w:rPr>
      </w:pPr>
      <w:r w:rsidRPr="003A2260">
        <w:rPr>
          <w:b/>
          <w:bCs/>
          <w:lang w:val="uz-Cyrl-UZ"/>
        </w:rPr>
        <w:t>Мавзу бўйича режа саволлари</w:t>
      </w:r>
    </w:p>
    <w:p w14:paraId="7019CBFB" w14:textId="77777777" w:rsidR="003A2260" w:rsidRPr="003A2260" w:rsidRDefault="003A2260" w:rsidP="00A96551">
      <w:pPr>
        <w:widowControl w:val="0"/>
        <w:spacing w:after="0"/>
        <w:ind w:firstLine="709"/>
        <w:jc w:val="both"/>
        <w:rPr>
          <w:lang w:val="uz-Cyrl-UZ"/>
        </w:rPr>
      </w:pPr>
    </w:p>
    <w:p w14:paraId="79DB138A" w14:textId="77777777" w:rsidR="008A127F" w:rsidRPr="008A127F" w:rsidRDefault="008A127F" w:rsidP="00A96551">
      <w:pPr>
        <w:widowControl w:val="0"/>
        <w:numPr>
          <w:ilvl w:val="0"/>
          <w:numId w:val="3"/>
        </w:numPr>
        <w:tabs>
          <w:tab w:val="clear" w:pos="720"/>
          <w:tab w:val="num" w:pos="993"/>
        </w:tabs>
        <w:spacing w:after="0"/>
        <w:ind w:left="0" w:firstLine="709"/>
        <w:jc w:val="both"/>
        <w:rPr>
          <w:color w:val="000000" w:themeColor="text1"/>
        </w:rPr>
      </w:pPr>
      <w:r w:rsidRPr="008A127F">
        <w:rPr>
          <w:color w:val="000000" w:themeColor="text1"/>
          <w:lang w:val="uz-Cyrl-UZ"/>
        </w:rPr>
        <w:t>Лойиҳанинг манфаатдор томонларини бошқариш нима</w:t>
      </w:r>
      <w:r w:rsidRPr="008A127F">
        <w:rPr>
          <w:color w:val="000000" w:themeColor="text1"/>
        </w:rPr>
        <w:t>?</w:t>
      </w:r>
    </w:p>
    <w:p w14:paraId="6489909D" w14:textId="77777777" w:rsidR="008A127F" w:rsidRPr="008A127F" w:rsidRDefault="008A127F" w:rsidP="00A96551">
      <w:pPr>
        <w:widowControl w:val="0"/>
        <w:numPr>
          <w:ilvl w:val="0"/>
          <w:numId w:val="3"/>
        </w:numPr>
        <w:tabs>
          <w:tab w:val="clear" w:pos="720"/>
          <w:tab w:val="num" w:pos="993"/>
        </w:tabs>
        <w:spacing w:after="0"/>
        <w:ind w:left="0" w:firstLine="709"/>
        <w:jc w:val="both"/>
        <w:rPr>
          <w:color w:val="000000" w:themeColor="text1"/>
        </w:rPr>
      </w:pPr>
      <w:r w:rsidRPr="008A127F">
        <w:rPr>
          <w:color w:val="000000" w:themeColor="text1"/>
          <w:lang w:val="uz-Cyrl-UZ"/>
        </w:rPr>
        <w:t>Манфаатдор томонлар таҳлилини қандай якунлаш керак</w:t>
      </w:r>
    </w:p>
    <w:p w14:paraId="0C7DBE11" w14:textId="77777777" w:rsidR="008A127F" w:rsidRPr="008A127F" w:rsidRDefault="008A127F" w:rsidP="00A96551">
      <w:pPr>
        <w:widowControl w:val="0"/>
        <w:numPr>
          <w:ilvl w:val="0"/>
          <w:numId w:val="3"/>
        </w:numPr>
        <w:tabs>
          <w:tab w:val="clear" w:pos="720"/>
          <w:tab w:val="num" w:pos="993"/>
        </w:tabs>
        <w:spacing w:after="0"/>
        <w:ind w:left="0" w:firstLine="709"/>
        <w:jc w:val="both"/>
        <w:rPr>
          <w:color w:val="000000" w:themeColor="text1"/>
        </w:rPr>
      </w:pPr>
      <w:r w:rsidRPr="008A127F">
        <w:rPr>
          <w:color w:val="000000" w:themeColor="text1"/>
          <w:lang w:val="uz-Cyrl-UZ"/>
        </w:rPr>
        <w:t>Лойиҳа манфаатдор томонларини самарали бошқариш</w:t>
      </w:r>
      <w:r w:rsidRPr="008A127F">
        <w:rPr>
          <w:color w:val="000000" w:themeColor="text1"/>
        </w:rPr>
        <w:t xml:space="preserve"> </w:t>
      </w:r>
    </w:p>
    <w:p w14:paraId="4EF13C49" w14:textId="77777777" w:rsidR="008A127F" w:rsidRPr="008A127F" w:rsidRDefault="008A127F" w:rsidP="00A96551">
      <w:pPr>
        <w:widowControl w:val="0"/>
        <w:numPr>
          <w:ilvl w:val="0"/>
          <w:numId w:val="3"/>
        </w:numPr>
        <w:tabs>
          <w:tab w:val="clear" w:pos="720"/>
          <w:tab w:val="num" w:pos="993"/>
        </w:tabs>
        <w:spacing w:after="0"/>
        <w:ind w:left="0" w:firstLine="709"/>
        <w:jc w:val="both"/>
        <w:rPr>
          <w:color w:val="000000" w:themeColor="text1"/>
        </w:rPr>
      </w:pPr>
      <w:r w:rsidRPr="008A127F">
        <w:rPr>
          <w:color w:val="000000" w:themeColor="text1"/>
          <w:lang w:val="uz-Cyrl-UZ"/>
        </w:rPr>
        <w:t>Лойиҳанинг манфаатдор томонларини бошқариш стратегиялари</w:t>
      </w:r>
    </w:p>
    <w:p w14:paraId="17A29982" w14:textId="77777777" w:rsidR="008A127F" w:rsidRPr="008A127F" w:rsidRDefault="008A127F" w:rsidP="00A96551">
      <w:pPr>
        <w:widowControl w:val="0"/>
        <w:numPr>
          <w:ilvl w:val="0"/>
          <w:numId w:val="3"/>
        </w:numPr>
        <w:tabs>
          <w:tab w:val="clear" w:pos="720"/>
          <w:tab w:val="num" w:pos="993"/>
        </w:tabs>
        <w:spacing w:after="0"/>
        <w:ind w:left="0" w:firstLine="709"/>
        <w:jc w:val="both"/>
        <w:rPr>
          <w:color w:val="000000" w:themeColor="text1"/>
        </w:rPr>
      </w:pPr>
      <w:r w:rsidRPr="008A127F">
        <w:rPr>
          <w:color w:val="000000" w:themeColor="text1"/>
          <w:lang w:val="uz-Cyrl-UZ"/>
        </w:rPr>
        <w:t>Лойиҳанинг манфаатдор томонларини бошқариш бўйича 7 та муҳим сабоқ</w:t>
      </w:r>
    </w:p>
    <w:p w14:paraId="030914EF" w14:textId="77777777" w:rsidR="003A2260" w:rsidRPr="008A127F" w:rsidRDefault="003A2260" w:rsidP="00A96551">
      <w:pPr>
        <w:widowControl w:val="0"/>
        <w:spacing w:after="0"/>
        <w:ind w:firstLine="709"/>
        <w:jc w:val="both"/>
      </w:pPr>
    </w:p>
    <w:p w14:paraId="25B3E65E" w14:textId="099E42B0" w:rsidR="00F12C76" w:rsidRPr="003A2260" w:rsidRDefault="00E3359D" w:rsidP="00A96551">
      <w:pPr>
        <w:widowControl w:val="0"/>
        <w:spacing w:after="0"/>
        <w:ind w:firstLine="709"/>
        <w:jc w:val="both"/>
        <w:rPr>
          <w:lang w:val="uz-Cyrl-UZ"/>
        </w:rPr>
      </w:pPr>
      <w:r w:rsidRPr="003A2260">
        <w:rPr>
          <w:lang w:val="uz-Cyrl-UZ"/>
        </w:rPr>
        <w:t>Лойиҳанинг манфаатдор томонларини бошқариш нима?</w:t>
      </w:r>
      <w:r w:rsidR="003A2260">
        <w:rPr>
          <w:lang w:val="uz-Cyrl-UZ"/>
        </w:rPr>
        <w:t xml:space="preserve"> </w:t>
      </w:r>
      <w:r w:rsidRPr="003A2260">
        <w:rPr>
          <w:lang w:val="uz-Cyrl-UZ"/>
        </w:rPr>
        <w:t>Лойиҳанинг манфаатдор томонларини бошқариш - бу манфаатдор томонлар билан мулоқотни ташкил этиш ва манфаатдор томонларнинг тахминларини бошқариш жараёни. Лойиҳа менежерлари лойиҳаларнинг кўп жиҳатларини, шу жумладан манфаатдор томонларни бошқаришни мувофиқлаштиради. Манфаатдор томонлар одатда лойиҳага қизиқиш ёки таъсирга эга.</w:t>
      </w:r>
    </w:p>
    <w:p w14:paraId="534528C1" w14:textId="77777777" w:rsidR="003A2260" w:rsidRPr="003A2260" w:rsidRDefault="003A2260" w:rsidP="00A96551">
      <w:pPr>
        <w:widowControl w:val="0"/>
        <w:spacing w:after="0"/>
        <w:ind w:firstLine="709"/>
        <w:jc w:val="both"/>
        <w:rPr>
          <w:lang w:val="uz-Cyrl-UZ"/>
        </w:rPr>
      </w:pPr>
      <w:r w:rsidRPr="003A2260">
        <w:rPr>
          <w:lang w:val="uz-Cyrl-UZ"/>
        </w:rPr>
        <w:t>Манфаатдор томонлар қуйидагиларни ўз ичига олиши мумкин:</w:t>
      </w:r>
    </w:p>
    <w:p w14:paraId="732E69CB" w14:textId="77777777" w:rsidR="003A2260" w:rsidRPr="006E3CF3" w:rsidRDefault="003A2260" w:rsidP="00A96551">
      <w:pPr>
        <w:pStyle w:val="a3"/>
        <w:widowControl w:val="0"/>
        <w:numPr>
          <w:ilvl w:val="0"/>
          <w:numId w:val="2"/>
        </w:numPr>
        <w:tabs>
          <w:tab w:val="left" w:pos="993"/>
        </w:tabs>
        <w:spacing w:after="0"/>
        <w:ind w:left="0" w:firstLine="709"/>
        <w:jc w:val="both"/>
        <w:rPr>
          <w:lang w:val="uz-Cyrl-UZ"/>
        </w:rPr>
      </w:pPr>
      <w:r w:rsidRPr="006E3CF3">
        <w:rPr>
          <w:lang w:val="uz-Cyrl-UZ"/>
        </w:rPr>
        <w:t>Жамоа аъзолари: Лойиҳа жамоаси аъзолари бевосита манфаатдор томонлардир, чунки лойиҳанинг муваффақияти уларнинг ишдаги самарадорлигига таъсир қилиши мумкин.</w:t>
      </w:r>
    </w:p>
    <w:p w14:paraId="569D91B2" w14:textId="77777777" w:rsidR="003A2260" w:rsidRPr="006E3CF3" w:rsidRDefault="003A2260" w:rsidP="00A96551">
      <w:pPr>
        <w:pStyle w:val="a3"/>
        <w:widowControl w:val="0"/>
        <w:numPr>
          <w:ilvl w:val="0"/>
          <w:numId w:val="2"/>
        </w:numPr>
        <w:tabs>
          <w:tab w:val="left" w:pos="993"/>
        </w:tabs>
        <w:spacing w:after="0"/>
        <w:ind w:left="0" w:firstLine="709"/>
        <w:jc w:val="both"/>
        <w:rPr>
          <w:lang w:val="uz-Cyrl-UZ"/>
        </w:rPr>
      </w:pPr>
      <w:r w:rsidRPr="006E3CF3">
        <w:rPr>
          <w:lang w:val="uz-Cyrl-UZ"/>
        </w:rPr>
        <w:t>Раҳбарлар: Ташкилот раҳбарлари ҳам лойиҳада манфаатдор томонлар бўлиши мумкин, чунки лойиҳалар компаниянинг обрўси ва муваффақиятига таъсир қилиши мумкин.</w:t>
      </w:r>
    </w:p>
    <w:p w14:paraId="033A4606" w14:textId="75EB4ABA" w:rsidR="003A2260" w:rsidRPr="006E3CF3" w:rsidRDefault="003A2260" w:rsidP="00A96551">
      <w:pPr>
        <w:pStyle w:val="a3"/>
        <w:widowControl w:val="0"/>
        <w:numPr>
          <w:ilvl w:val="0"/>
          <w:numId w:val="2"/>
        </w:numPr>
        <w:tabs>
          <w:tab w:val="left" w:pos="993"/>
        </w:tabs>
        <w:spacing w:after="0"/>
        <w:ind w:left="0" w:firstLine="709"/>
        <w:jc w:val="both"/>
        <w:rPr>
          <w:lang w:val="uz-Cyrl-UZ"/>
        </w:rPr>
      </w:pPr>
      <w:r w:rsidRPr="006E3CF3">
        <w:rPr>
          <w:lang w:val="uz-Cyrl-UZ"/>
        </w:rPr>
        <w:t>Мижозлар: Мижозлар манфаатдор томонларнинг яна бир муҳим гуруҳидир, чунки улар кўпинча лойиҳаларга молиявий сармоя киритадилар ва уларнинг кутганларига мос келадиган лойиҳадан манфаатдордирлар.</w:t>
      </w:r>
    </w:p>
    <w:p w14:paraId="495F1519" w14:textId="006CD0A9" w:rsidR="006E3CF3" w:rsidRDefault="006E3CF3" w:rsidP="00A96551">
      <w:pPr>
        <w:widowControl w:val="0"/>
        <w:spacing w:after="0"/>
        <w:ind w:firstLine="709"/>
        <w:jc w:val="both"/>
        <w:rPr>
          <w:lang w:val="uz-Cyrl-UZ"/>
        </w:rPr>
      </w:pPr>
      <w:r w:rsidRPr="006E3CF3">
        <w:rPr>
          <w:lang w:val="uz-Cyrl-UZ"/>
        </w:rPr>
        <w:t>Нима учун лойиҳа манфаатдор томонларини бошқариш муҳим?</w:t>
      </w:r>
      <w:r>
        <w:rPr>
          <w:lang w:val="uz-Cyrl-UZ"/>
        </w:rPr>
        <w:t xml:space="preserve"> </w:t>
      </w:r>
      <w:r w:rsidRPr="006E3CF3">
        <w:rPr>
          <w:lang w:val="uz-Cyrl-UZ"/>
        </w:rPr>
        <w:t>Лойиҳанинг манфаатдор томонларини бошқариш жуда муҳим, чунки у лойиҳа менежерларига ўз лойиҳалари манфаатдор томонларнинг кутганларини қондиришига ёрдам бериши мумкин. Агар лойиҳа ушбу мақсадга эришса, бу лойиҳа муваффақиятли бўлганлигини англатади. Манфаатдор томонлар одатда лойиҳанинг қандай ривожланишига таъсир қилади, шунинг учун улар билан мунтазам равишда натижаларни билдириш муҳимдир. Уларнинг қониқиши келажакдаги бизнес имкониятлари ва ишбилармонлик обрўсига ҳам таъсир қилиши мумкин.</w:t>
      </w:r>
    </w:p>
    <w:p w14:paraId="20C369BA" w14:textId="4E20901E" w:rsidR="00F3034A" w:rsidRPr="00F3034A" w:rsidRDefault="00F3034A" w:rsidP="00A96551">
      <w:pPr>
        <w:widowControl w:val="0"/>
        <w:spacing w:after="0"/>
        <w:ind w:firstLine="709"/>
        <w:jc w:val="both"/>
        <w:rPr>
          <w:lang w:val="uz-Cyrl-UZ"/>
        </w:rPr>
      </w:pPr>
      <w:r w:rsidRPr="00F3034A">
        <w:rPr>
          <w:lang w:val="uz-Cyrl-UZ"/>
        </w:rPr>
        <w:t>Манфаатдор томонлар таҳлили нима?</w:t>
      </w:r>
      <w:r w:rsidR="0084398F">
        <w:rPr>
          <w:lang w:val="uz-Cyrl-UZ"/>
        </w:rPr>
        <w:t xml:space="preserve"> </w:t>
      </w:r>
      <w:r w:rsidRPr="00F3034A">
        <w:rPr>
          <w:lang w:val="uz-Cyrl-UZ"/>
        </w:rPr>
        <w:t>Манфаатдор томонлар таҳлили манфаатдор томонларни таснифлаш ва профиллаш воситасидир. Ушбу таҳлилни ўтказганингизда, қуйидагиларни аниқлашингиз мумкин:</w:t>
      </w:r>
    </w:p>
    <w:p w14:paraId="03BBBB0C" w14:textId="77777777" w:rsidR="00F3034A" w:rsidRPr="0084398F" w:rsidRDefault="00F3034A" w:rsidP="00A96551">
      <w:pPr>
        <w:pStyle w:val="a3"/>
        <w:widowControl w:val="0"/>
        <w:numPr>
          <w:ilvl w:val="0"/>
          <w:numId w:val="2"/>
        </w:numPr>
        <w:tabs>
          <w:tab w:val="left" w:pos="993"/>
        </w:tabs>
        <w:spacing w:after="0"/>
        <w:ind w:left="0" w:firstLine="709"/>
        <w:jc w:val="both"/>
        <w:rPr>
          <w:lang w:val="uz-Cyrl-UZ"/>
        </w:rPr>
      </w:pPr>
      <w:r w:rsidRPr="0084398F">
        <w:rPr>
          <w:lang w:val="uz-Cyrl-UZ"/>
        </w:rPr>
        <w:t>Сизнинг манфаатдор томонларингизнинг устувор даражалари</w:t>
      </w:r>
    </w:p>
    <w:p w14:paraId="540370DB" w14:textId="77777777" w:rsidR="00F3034A" w:rsidRPr="0084398F" w:rsidRDefault="00F3034A" w:rsidP="00A96551">
      <w:pPr>
        <w:pStyle w:val="a3"/>
        <w:widowControl w:val="0"/>
        <w:numPr>
          <w:ilvl w:val="0"/>
          <w:numId w:val="2"/>
        </w:numPr>
        <w:tabs>
          <w:tab w:val="left" w:pos="993"/>
        </w:tabs>
        <w:spacing w:after="0"/>
        <w:ind w:left="0" w:firstLine="709"/>
        <w:jc w:val="both"/>
        <w:rPr>
          <w:lang w:val="uz-Cyrl-UZ"/>
        </w:rPr>
      </w:pPr>
      <w:r w:rsidRPr="0084398F">
        <w:rPr>
          <w:lang w:val="uz-Cyrl-UZ"/>
        </w:rPr>
        <w:lastRenderedPageBreak/>
        <w:t>Сизнинг манфаатдор томонларингизнинг эҳтиёжлари, шу жумладан аниқ маълумотлар</w:t>
      </w:r>
    </w:p>
    <w:p w14:paraId="230D75ED" w14:textId="77777777" w:rsidR="00F3034A" w:rsidRPr="0084398F" w:rsidRDefault="00F3034A" w:rsidP="00A96551">
      <w:pPr>
        <w:pStyle w:val="a3"/>
        <w:widowControl w:val="0"/>
        <w:numPr>
          <w:ilvl w:val="0"/>
          <w:numId w:val="2"/>
        </w:numPr>
        <w:tabs>
          <w:tab w:val="left" w:pos="993"/>
        </w:tabs>
        <w:spacing w:after="0"/>
        <w:ind w:left="0" w:firstLine="709"/>
        <w:jc w:val="both"/>
        <w:rPr>
          <w:lang w:val="uz-Cyrl-UZ"/>
        </w:rPr>
      </w:pPr>
      <w:r w:rsidRPr="0084398F">
        <w:rPr>
          <w:lang w:val="uz-Cyrl-UZ"/>
        </w:rPr>
        <w:t>Уларнинг эҳтиёжларини қандай қондиришни режалаштирасиз</w:t>
      </w:r>
    </w:p>
    <w:p w14:paraId="5671BBF2" w14:textId="77777777" w:rsidR="00F3034A" w:rsidRPr="0084398F" w:rsidRDefault="00F3034A" w:rsidP="00A96551">
      <w:pPr>
        <w:pStyle w:val="a3"/>
        <w:widowControl w:val="0"/>
        <w:numPr>
          <w:ilvl w:val="0"/>
          <w:numId w:val="2"/>
        </w:numPr>
        <w:tabs>
          <w:tab w:val="left" w:pos="993"/>
        </w:tabs>
        <w:spacing w:after="0"/>
        <w:ind w:left="0" w:firstLine="709"/>
        <w:jc w:val="both"/>
        <w:rPr>
          <w:lang w:val="uz-Cyrl-UZ"/>
        </w:rPr>
      </w:pPr>
      <w:r w:rsidRPr="0084398F">
        <w:rPr>
          <w:lang w:val="uz-Cyrl-UZ"/>
        </w:rPr>
        <w:t>Қайси алоқа каналларидан фойдаланишни режалаштиряпсиз</w:t>
      </w:r>
    </w:p>
    <w:p w14:paraId="64440B41" w14:textId="77777777" w:rsidR="00F3034A" w:rsidRPr="0084398F" w:rsidRDefault="00F3034A" w:rsidP="00A96551">
      <w:pPr>
        <w:pStyle w:val="a3"/>
        <w:widowControl w:val="0"/>
        <w:numPr>
          <w:ilvl w:val="0"/>
          <w:numId w:val="2"/>
        </w:numPr>
        <w:tabs>
          <w:tab w:val="left" w:pos="993"/>
        </w:tabs>
        <w:spacing w:after="0"/>
        <w:ind w:left="0" w:firstLine="709"/>
        <w:jc w:val="both"/>
        <w:rPr>
          <w:lang w:val="uz-Cyrl-UZ"/>
        </w:rPr>
      </w:pPr>
      <w:r w:rsidRPr="0084398F">
        <w:rPr>
          <w:lang w:val="uz-Cyrl-UZ"/>
        </w:rPr>
        <w:t>Лойиҳангизга манфаатдор томонларни жалб қилиш усуллари</w:t>
      </w:r>
    </w:p>
    <w:p w14:paraId="7C5529A0" w14:textId="21709C60" w:rsidR="00F3034A" w:rsidRDefault="00F3034A" w:rsidP="00A96551">
      <w:pPr>
        <w:widowControl w:val="0"/>
        <w:spacing w:after="0"/>
        <w:ind w:firstLine="709"/>
        <w:jc w:val="both"/>
        <w:rPr>
          <w:lang w:val="uz-Cyrl-UZ"/>
        </w:rPr>
      </w:pPr>
      <w:r w:rsidRPr="00F3034A">
        <w:rPr>
          <w:lang w:val="uz-Cyrl-UZ"/>
        </w:rPr>
        <w:t>Ҳар бир манфаатдор томон билан мулоқот қилишда сизга ёрдам бериш учун умумий лойиҳа режангизга манфаатдор томонлар таҳлилини қўшишингиз мумкин.</w:t>
      </w:r>
    </w:p>
    <w:p w14:paraId="0725B3BF" w14:textId="17386857" w:rsidR="007053C9" w:rsidRPr="007053C9" w:rsidRDefault="007053C9" w:rsidP="00A96551">
      <w:pPr>
        <w:widowControl w:val="0"/>
        <w:spacing w:after="0"/>
        <w:ind w:firstLine="709"/>
        <w:jc w:val="both"/>
        <w:rPr>
          <w:lang w:val="uz-Cyrl-UZ"/>
        </w:rPr>
      </w:pPr>
      <w:r w:rsidRPr="007053C9">
        <w:rPr>
          <w:lang w:val="uz-Cyrl-UZ"/>
        </w:rPr>
        <w:t>Манфаатдор томонлар таҳлилини қандай якунлаш керак</w:t>
      </w:r>
      <w:r w:rsidR="0084398F">
        <w:rPr>
          <w:lang w:val="uz-Cyrl-UZ"/>
        </w:rPr>
        <w:t xml:space="preserve">. </w:t>
      </w:r>
      <w:r w:rsidRPr="007053C9">
        <w:rPr>
          <w:lang w:val="uz-Cyrl-UZ"/>
        </w:rPr>
        <w:t>Лойиҳангиз учун манфаатдор томонларни таҳлил қилиш учун қуйидаги босқичларни бажаринг:</w:t>
      </w:r>
    </w:p>
    <w:p w14:paraId="06F43BB9" w14:textId="06D98CC3" w:rsidR="007053C9" w:rsidRDefault="007053C9" w:rsidP="00A96551">
      <w:pPr>
        <w:widowControl w:val="0"/>
        <w:spacing w:after="0"/>
        <w:ind w:firstLine="709"/>
        <w:jc w:val="both"/>
        <w:rPr>
          <w:lang w:val="uz-Cyrl-UZ"/>
        </w:rPr>
      </w:pPr>
      <w:r w:rsidRPr="007053C9">
        <w:rPr>
          <w:lang w:val="uz-Cyrl-UZ"/>
        </w:rPr>
        <w:t>1. Манфаатдор томонларни аниқланг</w:t>
      </w:r>
      <w:r>
        <w:rPr>
          <w:lang w:val="uz-Cyrl-UZ"/>
        </w:rPr>
        <w:t xml:space="preserve">. </w:t>
      </w:r>
      <w:r w:rsidRPr="007053C9">
        <w:rPr>
          <w:lang w:val="uz-Cyrl-UZ"/>
        </w:rPr>
        <w:t>Манфаатдор томонлар таҳлилини ўтказишнинг биринчи босқичи сизнинг манфаатдор томонларингизни аниқлашдир. Буни лойиҳангиз таъсир қиладиган барча шахслар рўйхатини яратиш орқали қилишингиз мумкин. Ушбу манфаатдор томонлар мижозлар, ҳамкасблар, инвесторлар, бизнес шериклар ва бошқа шахслар бўлиши мумкин ва улар ички ёки ташқи бўлиши мумкин.</w:t>
      </w:r>
    </w:p>
    <w:p w14:paraId="1AFA3863" w14:textId="732BF35B" w:rsidR="00A345AB" w:rsidRPr="00A345AB" w:rsidRDefault="00A345AB" w:rsidP="00A96551">
      <w:pPr>
        <w:widowControl w:val="0"/>
        <w:spacing w:after="0"/>
        <w:ind w:firstLine="709"/>
        <w:jc w:val="both"/>
        <w:rPr>
          <w:lang w:val="uz-Cyrl-UZ"/>
        </w:rPr>
      </w:pPr>
      <w:r w:rsidRPr="00A345AB">
        <w:rPr>
          <w:lang w:val="uz-Cyrl-UZ"/>
        </w:rPr>
        <w:t>2. Манфаатдор томонларни устуворлик тартиби бўйича рўйхатланг</w:t>
      </w:r>
      <w:r>
        <w:rPr>
          <w:lang w:val="uz-Cyrl-UZ"/>
        </w:rPr>
        <w:t xml:space="preserve">. </w:t>
      </w:r>
      <w:r w:rsidRPr="00A345AB">
        <w:rPr>
          <w:lang w:val="uz-Cyrl-UZ"/>
        </w:rPr>
        <w:t>Манфаатдор томонлар рўйхатига эга бўлгач, уларни устуворлик даражасига кўра ташкил қилишингиз мумкин. Одатда, устувор манфаатдор томонлар сизнинг лойиҳангизда алоҳида манфаатларга эга бўлган ёки бошқаларга қараганда юқори таъсир даражасига эга бўлганлардир.</w:t>
      </w:r>
    </w:p>
    <w:p w14:paraId="589C0821" w14:textId="3BF7C116" w:rsidR="00A345AB" w:rsidRDefault="00A345AB" w:rsidP="00A96551">
      <w:pPr>
        <w:widowControl w:val="0"/>
        <w:spacing w:after="0"/>
        <w:ind w:firstLine="709"/>
        <w:jc w:val="both"/>
        <w:rPr>
          <w:lang w:val="uz-Cyrl-UZ"/>
        </w:rPr>
      </w:pPr>
      <w:r w:rsidRPr="00A345AB">
        <w:rPr>
          <w:lang w:val="uz-Cyrl-UZ"/>
        </w:rPr>
        <w:t>Сиз манфаатдор томонларнинг рўйхатини манфаатдор томонларнинг қизиқишлари ва таъсир даражаларига кўра таснифлайдиган тўрт бўлимли график бўлган манфаатдор томонларнинг энергия манфаати тармоғи каби усулдан фойдаланган ҳолда ташкил қилишингиз мумкин. Ушбу усулдан фойдаланиб, сиз ҳар бир манфаатдор томонларни қуйидагича таснифлашингиз мумкин:</w:t>
      </w:r>
    </w:p>
    <w:p w14:paraId="267865A3" w14:textId="77777777" w:rsidR="00A669A4" w:rsidRPr="00A669A4" w:rsidRDefault="00A669A4" w:rsidP="00A96551">
      <w:pPr>
        <w:widowControl w:val="0"/>
        <w:spacing w:after="0"/>
        <w:ind w:firstLine="709"/>
        <w:jc w:val="both"/>
        <w:rPr>
          <w:lang w:val="uz-Cyrl-UZ"/>
        </w:rPr>
      </w:pPr>
      <w:r w:rsidRPr="00A669A4">
        <w:rPr>
          <w:lang w:val="uz-Cyrl-UZ"/>
        </w:rPr>
        <w:t>Юқори куч, юқори қизиқиш: Бу манфаатдор томонлар одатда энг юқори даражадаги устуворликка эга, чунки улар лойиҳага алоҳида қизиқиш ва кучли таъсирга эга. Юқори кучга эга, юқори фоизли манфаатдор томонларнинг мисоли инвестордир.</w:t>
      </w:r>
    </w:p>
    <w:p w14:paraId="73DFD835" w14:textId="77777777" w:rsidR="00A669A4" w:rsidRPr="00A669A4" w:rsidRDefault="00A669A4" w:rsidP="00A96551">
      <w:pPr>
        <w:widowControl w:val="0"/>
        <w:spacing w:after="0"/>
        <w:ind w:firstLine="709"/>
        <w:jc w:val="both"/>
        <w:rPr>
          <w:lang w:val="uz-Cyrl-UZ"/>
        </w:rPr>
      </w:pPr>
      <w:r w:rsidRPr="00A669A4">
        <w:rPr>
          <w:lang w:val="uz-Cyrl-UZ"/>
        </w:rPr>
        <w:t>Юқори қувват, кам қизиқиш: Юқори қувват, паст фоизли манфаатдор томонлар лойиҳага катта таъсир кўрсатади, аммо унчалик қизиқиш билдирмайди. Ушбу манфаатдор томонларга тартибга солиш кўринишида ҳокимиятга эга бўлиши мумкин бўлган, лекин ҳақиқий лойиҳага унчалик қизиқмайдиган давлат ташкилотлари кириши мумкин.</w:t>
      </w:r>
    </w:p>
    <w:p w14:paraId="6D7659B8" w14:textId="77777777" w:rsidR="00A669A4" w:rsidRPr="00A669A4" w:rsidRDefault="00A669A4" w:rsidP="00A96551">
      <w:pPr>
        <w:widowControl w:val="0"/>
        <w:spacing w:after="0"/>
        <w:ind w:firstLine="709"/>
        <w:jc w:val="both"/>
        <w:rPr>
          <w:lang w:val="uz-Cyrl-UZ"/>
        </w:rPr>
      </w:pPr>
      <w:r w:rsidRPr="00A669A4">
        <w:rPr>
          <w:lang w:val="uz-Cyrl-UZ"/>
        </w:rPr>
        <w:t>Кам қувват, юқори қизиқиш: Бу манфаатдор томонлар лойиҳага жуда қизиқади, лекин унчалик таъсир қилмайди. Кам қувватли, юқори манфаатли манфаатдор томонларга мисол сифатида сизнинг мақсадингизни қўллаб-қувватлайдиган, лекин лойиҳангиз устидан озгина кучга эга бўлган жамоат коалицияси бўлиши мумкин.</w:t>
      </w:r>
    </w:p>
    <w:p w14:paraId="34A507CE" w14:textId="705CDA68" w:rsidR="00A669A4" w:rsidRDefault="00A669A4" w:rsidP="00A96551">
      <w:pPr>
        <w:widowControl w:val="0"/>
        <w:spacing w:after="0"/>
        <w:ind w:firstLine="709"/>
        <w:jc w:val="both"/>
        <w:rPr>
          <w:lang w:val="uz-Cyrl-UZ"/>
        </w:rPr>
      </w:pPr>
      <w:r w:rsidRPr="00A669A4">
        <w:rPr>
          <w:lang w:val="uz-Cyrl-UZ"/>
        </w:rPr>
        <w:t xml:space="preserve">Кам қувват, паст фоиз: Кам қувватли, паст фоизли манфаатдор томонлар энг паст устуворликдир. Одатда, бу манфаатдор томонлар сизнинг лойиҳангизга қизиқиши ёки таъсири бўлмаган жамоатчилик вакилларини ўз </w:t>
      </w:r>
      <w:r w:rsidRPr="00A669A4">
        <w:rPr>
          <w:lang w:val="uz-Cyrl-UZ"/>
        </w:rPr>
        <w:lastRenderedPageBreak/>
        <w:t>ичига олади.</w:t>
      </w:r>
    </w:p>
    <w:p w14:paraId="1318D139" w14:textId="77777777" w:rsidR="00AF2462" w:rsidRPr="00AF2462" w:rsidRDefault="00AF2462" w:rsidP="00A96551">
      <w:pPr>
        <w:widowControl w:val="0"/>
        <w:spacing w:after="0"/>
        <w:ind w:firstLine="709"/>
        <w:jc w:val="both"/>
        <w:rPr>
          <w:lang w:val="uz-Cyrl-UZ"/>
        </w:rPr>
      </w:pPr>
      <w:r w:rsidRPr="00AF2462">
        <w:rPr>
          <w:lang w:val="uz-Cyrl-UZ"/>
        </w:rPr>
        <w:t>3. Манфаатдор томонлар ҳақида тушунчага эга бўлиш</w:t>
      </w:r>
      <w:r>
        <w:rPr>
          <w:lang w:val="uz-Cyrl-UZ"/>
        </w:rPr>
        <w:t xml:space="preserve">. </w:t>
      </w:r>
      <w:r w:rsidRPr="00AF2462">
        <w:rPr>
          <w:lang w:val="uz-Cyrl-UZ"/>
        </w:rPr>
        <w:t>Манфаатдор томонларни таҳлил қилиш жараёнидаги яна бир муҳим қадам тушунчаларга эга бўлишдир. Буни манфаатдор томонларингиз бўйича чуқур тадқиқот ўтказиш орқали амалга оширишингиз мумкин. Сўров - бу тушунчаларни йиғишнинг машҳур усули. Сўровни онлайн, телефон орқали, шахсан ёки бошқа канал орқали ўтказишингиз мумкин. Сўровингизда қуйидаги саволларни беринг:</w:t>
      </w:r>
    </w:p>
    <w:p w14:paraId="3278311E" w14:textId="11977387" w:rsidR="00AF2462" w:rsidRPr="00D5701C" w:rsidRDefault="00AF2462" w:rsidP="00A96551">
      <w:pPr>
        <w:pStyle w:val="a3"/>
        <w:widowControl w:val="0"/>
        <w:numPr>
          <w:ilvl w:val="0"/>
          <w:numId w:val="2"/>
        </w:numPr>
        <w:tabs>
          <w:tab w:val="left" w:pos="993"/>
        </w:tabs>
        <w:spacing w:after="0"/>
        <w:ind w:left="0" w:firstLine="709"/>
        <w:jc w:val="both"/>
        <w:rPr>
          <w:lang w:val="uz-Cyrl-UZ"/>
        </w:rPr>
      </w:pPr>
      <w:r w:rsidRPr="00D5701C">
        <w:rPr>
          <w:lang w:val="uz-Cyrl-UZ"/>
        </w:rPr>
        <w:t>Қайси алоқа каналларини афзал кўрасиз?</w:t>
      </w:r>
    </w:p>
    <w:p w14:paraId="0E59B8C0" w14:textId="48B3E489" w:rsidR="00AF2462" w:rsidRPr="00D5701C" w:rsidRDefault="00AF2462" w:rsidP="00A96551">
      <w:pPr>
        <w:pStyle w:val="a3"/>
        <w:widowControl w:val="0"/>
        <w:numPr>
          <w:ilvl w:val="0"/>
          <w:numId w:val="2"/>
        </w:numPr>
        <w:tabs>
          <w:tab w:val="left" w:pos="993"/>
        </w:tabs>
        <w:spacing w:after="0"/>
        <w:ind w:left="0" w:firstLine="709"/>
        <w:jc w:val="both"/>
        <w:rPr>
          <w:lang w:val="uz-Cyrl-UZ"/>
        </w:rPr>
      </w:pPr>
      <w:r w:rsidRPr="00D5701C">
        <w:rPr>
          <w:lang w:val="uz-Cyrl-UZ"/>
        </w:rPr>
        <w:t>Лойиҳа ҳақида фикрингиз қандай?</w:t>
      </w:r>
    </w:p>
    <w:p w14:paraId="0DF677F8" w14:textId="6D4D5B8C" w:rsidR="00AF2462" w:rsidRPr="00D5701C" w:rsidRDefault="00AF2462" w:rsidP="00A96551">
      <w:pPr>
        <w:pStyle w:val="a3"/>
        <w:widowControl w:val="0"/>
        <w:numPr>
          <w:ilvl w:val="0"/>
          <w:numId w:val="2"/>
        </w:numPr>
        <w:tabs>
          <w:tab w:val="left" w:pos="993"/>
        </w:tabs>
        <w:spacing w:after="0"/>
        <w:ind w:left="0" w:firstLine="709"/>
        <w:jc w:val="both"/>
        <w:rPr>
          <w:lang w:val="uz-Cyrl-UZ"/>
        </w:rPr>
      </w:pPr>
      <w:r w:rsidRPr="00D5701C">
        <w:rPr>
          <w:lang w:val="uz-Cyrl-UZ"/>
        </w:rPr>
        <w:t>Лойиҳага қандай қизиқишингиз бор?</w:t>
      </w:r>
    </w:p>
    <w:p w14:paraId="47D30797" w14:textId="501CCD08" w:rsidR="00AF2462" w:rsidRPr="00D5701C" w:rsidRDefault="00AF2462" w:rsidP="00A96551">
      <w:pPr>
        <w:pStyle w:val="a3"/>
        <w:widowControl w:val="0"/>
        <w:numPr>
          <w:ilvl w:val="0"/>
          <w:numId w:val="2"/>
        </w:numPr>
        <w:tabs>
          <w:tab w:val="left" w:pos="993"/>
        </w:tabs>
        <w:spacing w:after="0"/>
        <w:ind w:left="0" w:firstLine="709"/>
        <w:jc w:val="both"/>
        <w:rPr>
          <w:lang w:val="uz-Cyrl-UZ"/>
        </w:rPr>
      </w:pPr>
      <w:r w:rsidRPr="00D5701C">
        <w:rPr>
          <w:lang w:val="uz-Cyrl-UZ"/>
        </w:rPr>
        <w:t>Лойиҳани қўллаб-қувватлашингиз учун нима қилишимиз мумкин?</w:t>
      </w:r>
    </w:p>
    <w:p w14:paraId="3236A263" w14:textId="77777777" w:rsidR="00AF2462" w:rsidRPr="00AF2462" w:rsidRDefault="00AF2462" w:rsidP="00A96551">
      <w:pPr>
        <w:widowControl w:val="0"/>
        <w:spacing w:after="0"/>
        <w:ind w:firstLine="709"/>
        <w:jc w:val="both"/>
        <w:rPr>
          <w:lang w:val="uz-Cyrl-UZ"/>
        </w:rPr>
      </w:pPr>
      <w:r w:rsidRPr="00AF2462">
        <w:rPr>
          <w:lang w:val="uz-Cyrl-UZ"/>
        </w:rPr>
        <w:t>Бу саволларга берилган жавоблар манфаатдор томонларни яхшироқ тушунишга ва лойиҳа давомида ҳар бири билан қандай мулоқот қилиш режасини тузишга ёрдам беради.</w:t>
      </w:r>
    </w:p>
    <w:p w14:paraId="2B00E7C4" w14:textId="13A1D68A" w:rsidR="00AF2462" w:rsidRDefault="00AF2462" w:rsidP="00A96551">
      <w:pPr>
        <w:widowControl w:val="0"/>
        <w:spacing w:after="0"/>
        <w:ind w:firstLine="709"/>
        <w:jc w:val="both"/>
        <w:rPr>
          <w:lang w:val="uz-Cyrl-UZ"/>
        </w:rPr>
      </w:pPr>
      <w:r w:rsidRPr="00AF2462">
        <w:rPr>
          <w:lang w:val="uz-Cyrl-UZ"/>
        </w:rPr>
        <w:t>Манфаатдор томонлар таҳлилини қандай яратиш мумкин (мисол билан).</w:t>
      </w:r>
      <w:r>
        <w:rPr>
          <w:lang w:val="uz-Cyrl-UZ"/>
        </w:rPr>
        <w:t xml:space="preserve"> Б</w:t>
      </w:r>
      <w:r w:rsidRPr="00AF2462">
        <w:rPr>
          <w:lang w:val="uz-Cyrl-UZ"/>
        </w:rPr>
        <w:t>изнесда манфаатдор шахс компания ёки лойиҳага қизиқиш билдирувчи шахсдир. Компаниялар лойиҳалар бўйича режалар, прогнозлар ва қарорлар қабул қилганда, уларнинг танловлари манфаатдор томонларга қандай таъсир қилиши мумкинлигини ҳисобга олишлари керак. Ушбу шахслар билан мустаҳкам муносабатларни сақлаб қолиш лойиҳанинг муаммосиз кетишини таъминлаши мумкин ва манфаатдор томонларни таҳлил қилиш уларга ушбу муносабатларни баҳолаш ва лойиҳани режалаштириш жараёнида энг таъсирли манфаатдор томонларга устуворлик бериш имконини беради.</w:t>
      </w:r>
    </w:p>
    <w:p w14:paraId="0C2A9257" w14:textId="014A4F23" w:rsidR="00DE3500" w:rsidRDefault="00DE3500" w:rsidP="00A96551">
      <w:pPr>
        <w:widowControl w:val="0"/>
        <w:spacing w:after="0"/>
        <w:ind w:firstLine="709"/>
        <w:jc w:val="both"/>
        <w:rPr>
          <w:lang w:val="uz-Cyrl-UZ"/>
        </w:rPr>
      </w:pPr>
      <w:r w:rsidRPr="00DE3500">
        <w:rPr>
          <w:lang w:val="uz-Cyrl-UZ"/>
        </w:rPr>
        <w:t>Манфаатдор томонлар таҳлили нима?</w:t>
      </w:r>
      <w:r>
        <w:rPr>
          <w:lang w:val="uz-Cyrl-UZ"/>
        </w:rPr>
        <w:t xml:space="preserve"> </w:t>
      </w:r>
      <w:r w:rsidRPr="00DE3500">
        <w:rPr>
          <w:lang w:val="uz-Cyrl-UZ"/>
        </w:rPr>
        <w:t>Манфаатдор томонлар таҳлили - бу бизнес эгалари, лойиҳа менежерлари ва бошқа мутахассислар лойиҳа, сиёсат ёки дастурда ҳар бир манфаатдор томоннинг қизиқиши, таъсири ва иштирокини аниқлаш учун фойдаланадиган воситадир. Лойиҳани бошлашдан олдин ёки лойиҳа давомида қарор қабул қилишда манфаатдор томонлар таҳлилини ўтказишингиз мумкин. Кичик бизнес эгалари ўзларининг янги бизнеслари турли манфаатдор томонларга қандай таъсир қилишини таҳлил қилиш учун ўз бизнесларини ташкил этишнинг дастлабки босқичларида манфаатдор томонларни таҳлил қилишлари мумкин.</w:t>
      </w:r>
    </w:p>
    <w:p w14:paraId="2D9E3990" w14:textId="77777777" w:rsidR="00DE3500" w:rsidRPr="00DE3500" w:rsidRDefault="00DE3500" w:rsidP="00A96551">
      <w:pPr>
        <w:widowControl w:val="0"/>
        <w:spacing w:after="0"/>
        <w:ind w:firstLine="709"/>
        <w:jc w:val="both"/>
        <w:rPr>
          <w:lang w:val="uz-Cyrl-UZ"/>
        </w:rPr>
      </w:pPr>
      <w:r w:rsidRPr="00DE3500">
        <w:rPr>
          <w:lang w:val="uz-Cyrl-UZ"/>
        </w:rPr>
        <w:t>Манфаатдор томонларнинг мотивацияси ва таъсирини тушунганингиздан сўнг, сиз бизнес стратегияси ва қарор қабул қилиш жараёнлари билан мулоқот қилиш ва уларни жалб қилиш режасини яратишингиз мумкин. Манфаатдор томонларни таҳлил қилиш сизга ёрдам бериши мумкин:</w:t>
      </w:r>
    </w:p>
    <w:p w14:paraId="3B32A119" w14:textId="62CD4723" w:rsidR="00DE3500" w:rsidRPr="00524505" w:rsidRDefault="00DE3500" w:rsidP="00A96551">
      <w:pPr>
        <w:pStyle w:val="a3"/>
        <w:widowControl w:val="0"/>
        <w:numPr>
          <w:ilvl w:val="0"/>
          <w:numId w:val="2"/>
        </w:numPr>
        <w:tabs>
          <w:tab w:val="left" w:pos="993"/>
        </w:tabs>
        <w:spacing w:after="0"/>
        <w:ind w:left="0" w:firstLine="709"/>
        <w:jc w:val="both"/>
        <w:rPr>
          <w:lang w:val="uz-Cyrl-UZ"/>
        </w:rPr>
      </w:pPr>
      <w:r w:rsidRPr="00524505">
        <w:rPr>
          <w:lang w:val="uz-Cyrl-UZ"/>
        </w:rPr>
        <w:t>Манфаатдор томонларни ва уларнинг мотивларини аниқланг</w:t>
      </w:r>
      <w:r w:rsidR="00524505">
        <w:rPr>
          <w:lang w:val="uz-Cyrl-UZ"/>
        </w:rPr>
        <w:t>;</w:t>
      </w:r>
    </w:p>
    <w:p w14:paraId="205B1DB7" w14:textId="782F0771" w:rsidR="00DE3500" w:rsidRPr="00524505" w:rsidRDefault="00DE3500" w:rsidP="00A96551">
      <w:pPr>
        <w:pStyle w:val="a3"/>
        <w:widowControl w:val="0"/>
        <w:numPr>
          <w:ilvl w:val="0"/>
          <w:numId w:val="2"/>
        </w:numPr>
        <w:tabs>
          <w:tab w:val="left" w:pos="993"/>
        </w:tabs>
        <w:spacing w:after="0"/>
        <w:ind w:left="0" w:firstLine="709"/>
        <w:jc w:val="both"/>
        <w:rPr>
          <w:lang w:val="uz-Cyrl-UZ"/>
        </w:rPr>
      </w:pPr>
      <w:r w:rsidRPr="00524505">
        <w:rPr>
          <w:lang w:val="uz-Cyrl-UZ"/>
        </w:rPr>
        <w:t>Лойиҳаларга манфаатдор томонларни қандай жалб қилишни ҳал қилинг</w:t>
      </w:r>
      <w:r w:rsidR="00524505">
        <w:rPr>
          <w:lang w:val="uz-Cyrl-UZ"/>
        </w:rPr>
        <w:t>;</w:t>
      </w:r>
    </w:p>
    <w:p w14:paraId="628FC2F4" w14:textId="3F3D7250" w:rsidR="00DE3500" w:rsidRPr="00524505" w:rsidRDefault="00DE3500" w:rsidP="00A96551">
      <w:pPr>
        <w:pStyle w:val="a3"/>
        <w:widowControl w:val="0"/>
        <w:numPr>
          <w:ilvl w:val="0"/>
          <w:numId w:val="2"/>
        </w:numPr>
        <w:tabs>
          <w:tab w:val="left" w:pos="993"/>
        </w:tabs>
        <w:spacing w:after="0"/>
        <w:ind w:left="0" w:firstLine="709"/>
        <w:jc w:val="both"/>
        <w:rPr>
          <w:lang w:val="uz-Cyrl-UZ"/>
        </w:rPr>
      </w:pPr>
      <w:r w:rsidRPr="00524505">
        <w:rPr>
          <w:lang w:val="uz-Cyrl-UZ"/>
        </w:rPr>
        <w:t>Манфаатдор томонлар билан самарали мулоқот қилинг</w:t>
      </w:r>
      <w:r w:rsidR="00524505">
        <w:rPr>
          <w:lang w:val="uz-Cyrl-UZ"/>
        </w:rPr>
        <w:t>;</w:t>
      </w:r>
    </w:p>
    <w:p w14:paraId="403703CD" w14:textId="33572F12" w:rsidR="00DE3500" w:rsidRPr="00524505" w:rsidRDefault="00DE3500" w:rsidP="00A96551">
      <w:pPr>
        <w:pStyle w:val="a3"/>
        <w:widowControl w:val="0"/>
        <w:numPr>
          <w:ilvl w:val="0"/>
          <w:numId w:val="2"/>
        </w:numPr>
        <w:tabs>
          <w:tab w:val="left" w:pos="993"/>
        </w:tabs>
        <w:spacing w:after="0"/>
        <w:ind w:left="0" w:firstLine="709"/>
        <w:jc w:val="both"/>
        <w:rPr>
          <w:lang w:val="uz-Cyrl-UZ"/>
        </w:rPr>
      </w:pPr>
      <w:r w:rsidRPr="00524505">
        <w:rPr>
          <w:lang w:val="uz-Cyrl-UZ"/>
        </w:rPr>
        <w:t>Кутишларни бошқаринг ва манфаатдор томонларни жалб қилинг</w:t>
      </w:r>
      <w:r w:rsidR="00524505">
        <w:rPr>
          <w:lang w:val="uz-Cyrl-UZ"/>
        </w:rPr>
        <w:t>;</w:t>
      </w:r>
    </w:p>
    <w:p w14:paraId="19999E4D" w14:textId="32B58E5F" w:rsidR="00DE3500" w:rsidRPr="00524505" w:rsidRDefault="00DE3500" w:rsidP="00A96551">
      <w:pPr>
        <w:pStyle w:val="a3"/>
        <w:widowControl w:val="0"/>
        <w:numPr>
          <w:ilvl w:val="0"/>
          <w:numId w:val="2"/>
        </w:numPr>
        <w:tabs>
          <w:tab w:val="left" w:pos="993"/>
        </w:tabs>
        <w:spacing w:after="0"/>
        <w:ind w:left="0" w:firstLine="709"/>
        <w:jc w:val="both"/>
        <w:rPr>
          <w:lang w:val="uz-Cyrl-UZ"/>
        </w:rPr>
      </w:pPr>
      <w:r w:rsidRPr="00524505">
        <w:rPr>
          <w:lang w:val="uz-Cyrl-UZ"/>
        </w:rPr>
        <w:t xml:space="preserve">Лойиҳани яхшилаш учун манфаатдор томонларнинг маслаҳати ва </w:t>
      </w:r>
      <w:r w:rsidRPr="00524505">
        <w:rPr>
          <w:lang w:val="uz-Cyrl-UZ"/>
        </w:rPr>
        <w:lastRenderedPageBreak/>
        <w:t>фикрларидан фойдаланинг</w:t>
      </w:r>
      <w:r w:rsidR="00524505">
        <w:rPr>
          <w:lang w:val="uz-Cyrl-UZ"/>
        </w:rPr>
        <w:t>;</w:t>
      </w:r>
    </w:p>
    <w:p w14:paraId="355AA6BF" w14:textId="7A239B44" w:rsidR="00DE3500" w:rsidRPr="00524505" w:rsidRDefault="00DE3500" w:rsidP="00A96551">
      <w:pPr>
        <w:pStyle w:val="a3"/>
        <w:widowControl w:val="0"/>
        <w:numPr>
          <w:ilvl w:val="0"/>
          <w:numId w:val="2"/>
        </w:numPr>
        <w:tabs>
          <w:tab w:val="left" w:pos="993"/>
        </w:tabs>
        <w:spacing w:after="0"/>
        <w:ind w:left="0" w:firstLine="709"/>
        <w:jc w:val="both"/>
        <w:rPr>
          <w:lang w:val="uz-Cyrl-UZ"/>
        </w:rPr>
      </w:pPr>
      <w:r w:rsidRPr="00524505">
        <w:rPr>
          <w:lang w:val="uz-Cyrl-UZ"/>
        </w:rPr>
        <w:t>Лойиҳага манфаатдор томонларнинг қизиқишини ёки қўллаб-қувватлашини ошириш йўлларини топинг</w:t>
      </w:r>
      <w:r w:rsidR="00524505">
        <w:rPr>
          <w:lang w:val="uz-Cyrl-UZ"/>
        </w:rPr>
        <w:t>;</w:t>
      </w:r>
    </w:p>
    <w:p w14:paraId="6AA340CF" w14:textId="430867DB" w:rsidR="00DE3500" w:rsidRPr="00524505" w:rsidRDefault="00DE3500" w:rsidP="00A96551">
      <w:pPr>
        <w:pStyle w:val="a3"/>
        <w:widowControl w:val="0"/>
        <w:numPr>
          <w:ilvl w:val="0"/>
          <w:numId w:val="2"/>
        </w:numPr>
        <w:tabs>
          <w:tab w:val="left" w:pos="993"/>
        </w:tabs>
        <w:spacing w:after="0"/>
        <w:ind w:left="0" w:firstLine="709"/>
        <w:jc w:val="both"/>
        <w:rPr>
          <w:lang w:val="uz-Cyrl-UZ"/>
        </w:rPr>
      </w:pPr>
      <w:r w:rsidRPr="00524505">
        <w:rPr>
          <w:lang w:val="uz-Cyrl-UZ"/>
        </w:rPr>
        <w:t>Пул, вақт ва ходимлар каби ресурсларга эга бўлинг</w:t>
      </w:r>
      <w:r w:rsidR="00524505">
        <w:rPr>
          <w:lang w:val="uz-Cyrl-UZ"/>
        </w:rPr>
        <w:t>.</w:t>
      </w:r>
    </w:p>
    <w:p w14:paraId="1521D95B" w14:textId="3E6E99DE" w:rsidR="00524505" w:rsidRPr="00524505" w:rsidRDefault="00524505" w:rsidP="00A96551">
      <w:pPr>
        <w:widowControl w:val="0"/>
        <w:spacing w:after="0"/>
        <w:ind w:firstLine="709"/>
        <w:jc w:val="both"/>
        <w:rPr>
          <w:lang w:val="uz-Cyrl-UZ"/>
        </w:rPr>
      </w:pPr>
      <w:r w:rsidRPr="00524505">
        <w:rPr>
          <w:lang w:val="uz-Cyrl-UZ"/>
        </w:rPr>
        <w:t>Манфаатдор томонлар таҳлилини қандай ўтказиш керак</w:t>
      </w:r>
      <w:r w:rsidR="00E8623A">
        <w:rPr>
          <w:lang w:val="uz-Cyrl-UZ"/>
        </w:rPr>
        <w:t xml:space="preserve">. </w:t>
      </w:r>
      <w:r w:rsidRPr="00524505">
        <w:rPr>
          <w:lang w:val="uz-Cyrl-UZ"/>
        </w:rPr>
        <w:t>Сиз қуйидаги босқичларни бажариш орқали манфаатдор томонлар таҳлилини амалга оширишингиз мумкин:</w:t>
      </w:r>
    </w:p>
    <w:p w14:paraId="551D9143" w14:textId="0982F2CF" w:rsidR="00524505" w:rsidRPr="00524505" w:rsidRDefault="00524505" w:rsidP="00A96551">
      <w:pPr>
        <w:widowControl w:val="0"/>
        <w:spacing w:after="0"/>
        <w:ind w:firstLine="709"/>
        <w:jc w:val="both"/>
        <w:rPr>
          <w:lang w:val="uz-Cyrl-UZ"/>
        </w:rPr>
      </w:pPr>
      <w:r w:rsidRPr="00524505">
        <w:rPr>
          <w:lang w:val="uz-Cyrl-UZ"/>
        </w:rPr>
        <w:t>1. Манфаатдор томонларни аниқланг</w:t>
      </w:r>
      <w:r w:rsidR="00E8623A">
        <w:rPr>
          <w:lang w:val="uz-Cyrl-UZ"/>
        </w:rPr>
        <w:t xml:space="preserve">. </w:t>
      </w:r>
      <w:r w:rsidRPr="00524505">
        <w:rPr>
          <w:lang w:val="uz-Cyrl-UZ"/>
        </w:rPr>
        <w:t>Биринчидан, барча потенциал манфаатдор томонлар рўйхатини тузишга ҳаракат қилинг. Бу сизнинг бизнесингиз муваффақиятли бўладими ёки бизнесингиз кимга таъсир қилишидан манфаатдор шахслар. Манфаатдор томонлар компаниянинг ички ва ташқи бўлиши мумкин. Масалан, бизнес ҳамкори ва ходимлар ички манфаатдор томонлар, маҳаллий ҳамжамият аъзолари ва етказиб берувчилар эса ташқи манфаатдор томонлардир.</w:t>
      </w:r>
    </w:p>
    <w:p w14:paraId="59285A77" w14:textId="2E2A52C6" w:rsidR="00524505" w:rsidRDefault="00524505" w:rsidP="00A96551">
      <w:pPr>
        <w:widowControl w:val="0"/>
        <w:spacing w:after="0"/>
        <w:ind w:firstLine="709"/>
        <w:jc w:val="both"/>
        <w:rPr>
          <w:lang w:val="uz-Cyrl-UZ"/>
        </w:rPr>
      </w:pPr>
      <w:r w:rsidRPr="00524505">
        <w:rPr>
          <w:lang w:val="uz-Cyrl-UZ"/>
        </w:rPr>
        <w:t>Улар ташкилотлар, гуруҳлар ёки шахслар ҳам бўлиши мумкин. Агар манфаатдор томон ташкилот бўлса, ташкилотда ким билан мулоқот қилиш кераклигини аниқлашга ҳаракат қилинг. Манфаатдор томонлар қуйидагиларни ўз ичига олиши мумкин:</w:t>
      </w:r>
    </w:p>
    <w:p w14:paraId="5DF14B57" w14:textId="50E501E2"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Маслаҳатчилар</w:t>
      </w:r>
      <w:r>
        <w:rPr>
          <w:lang w:val="uz-Cyrl-UZ"/>
        </w:rPr>
        <w:t>;</w:t>
      </w:r>
    </w:p>
    <w:p w14:paraId="0CE426A5" w14:textId="7C862738"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Компания раҳбарлари</w:t>
      </w:r>
      <w:r>
        <w:rPr>
          <w:lang w:val="uz-Cyrl-UZ"/>
        </w:rPr>
        <w:t>;</w:t>
      </w:r>
    </w:p>
    <w:p w14:paraId="27AB39D8" w14:textId="419B93AB"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Маҳаллий ҳамжамият</w:t>
      </w:r>
      <w:r>
        <w:rPr>
          <w:lang w:val="uz-Cyrl-UZ"/>
        </w:rPr>
        <w:t>;</w:t>
      </w:r>
    </w:p>
    <w:p w14:paraId="6ED6EC42" w14:textId="087CD892"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Харидорлар</w:t>
      </w:r>
      <w:r>
        <w:rPr>
          <w:lang w:val="uz-Cyrl-UZ"/>
        </w:rPr>
        <w:t>;</w:t>
      </w:r>
    </w:p>
    <w:p w14:paraId="4632832E" w14:textId="388D1D86"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Ходимлар</w:t>
      </w:r>
      <w:r>
        <w:rPr>
          <w:lang w:val="uz-Cyrl-UZ"/>
        </w:rPr>
        <w:t>;</w:t>
      </w:r>
    </w:p>
    <w:p w14:paraId="1ADF686F" w14:textId="18B27845"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Оила</w:t>
      </w:r>
      <w:r>
        <w:rPr>
          <w:lang w:val="uz-Cyrl-UZ"/>
        </w:rPr>
        <w:t>;</w:t>
      </w:r>
    </w:p>
    <w:p w14:paraId="07B6334F" w14:textId="11BCB9B3"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Давлат органлари</w:t>
      </w:r>
      <w:r>
        <w:rPr>
          <w:lang w:val="uz-Cyrl-UZ"/>
        </w:rPr>
        <w:t>;</w:t>
      </w:r>
    </w:p>
    <w:p w14:paraId="73DB0E06" w14:textId="102CB836"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Инвесторлар</w:t>
      </w:r>
      <w:r>
        <w:rPr>
          <w:lang w:val="uz-Cyrl-UZ"/>
        </w:rPr>
        <w:t>;</w:t>
      </w:r>
    </w:p>
    <w:p w14:paraId="35B60274" w14:textId="1EA39B3A"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Менежерлар</w:t>
      </w:r>
      <w:r>
        <w:rPr>
          <w:lang w:val="uz-Cyrl-UZ"/>
        </w:rPr>
        <w:t>;</w:t>
      </w:r>
    </w:p>
    <w:p w14:paraId="2288E2CD" w14:textId="0586CEF9"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ОАВ</w:t>
      </w:r>
      <w:r>
        <w:rPr>
          <w:lang w:val="uz-Cyrl-UZ"/>
        </w:rPr>
        <w:t>;</w:t>
      </w:r>
    </w:p>
    <w:p w14:paraId="787190F6" w14:textId="1FBEE433"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Ҳамкорлар</w:t>
      </w:r>
      <w:r>
        <w:rPr>
          <w:lang w:val="uz-Cyrl-UZ"/>
        </w:rPr>
        <w:t>;</w:t>
      </w:r>
    </w:p>
    <w:p w14:paraId="37D319F0" w14:textId="794545C6"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Профессионал ташкилотлар</w:t>
      </w:r>
      <w:r>
        <w:rPr>
          <w:lang w:val="uz-Cyrl-UZ"/>
        </w:rPr>
        <w:t>;</w:t>
      </w:r>
    </w:p>
    <w:p w14:paraId="3896EDAC" w14:textId="7192C78B"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Акциядорлар</w:t>
      </w:r>
      <w:r>
        <w:rPr>
          <w:lang w:val="uz-Cyrl-UZ"/>
        </w:rPr>
        <w:t>;</w:t>
      </w:r>
    </w:p>
    <w:p w14:paraId="64A9AE65" w14:textId="26FE2133" w:rsidR="006A2095" w:rsidRPr="006A2095" w:rsidRDefault="006A2095" w:rsidP="00A96551">
      <w:pPr>
        <w:pStyle w:val="a3"/>
        <w:widowControl w:val="0"/>
        <w:numPr>
          <w:ilvl w:val="0"/>
          <w:numId w:val="2"/>
        </w:numPr>
        <w:tabs>
          <w:tab w:val="left" w:pos="993"/>
        </w:tabs>
        <w:spacing w:after="0"/>
        <w:ind w:left="0" w:firstLine="709"/>
        <w:jc w:val="both"/>
        <w:rPr>
          <w:lang w:val="uz-Cyrl-UZ"/>
        </w:rPr>
      </w:pPr>
      <w:r w:rsidRPr="006A2095">
        <w:rPr>
          <w:lang w:val="uz-Cyrl-UZ"/>
        </w:rPr>
        <w:t>Етказиб берувчилар</w:t>
      </w:r>
      <w:r>
        <w:rPr>
          <w:lang w:val="uz-Cyrl-UZ"/>
        </w:rPr>
        <w:t>.</w:t>
      </w:r>
    </w:p>
    <w:p w14:paraId="758C5DD9" w14:textId="0787CB44" w:rsidR="006A2095" w:rsidRPr="006A2095" w:rsidRDefault="006A2095" w:rsidP="00A96551">
      <w:pPr>
        <w:widowControl w:val="0"/>
        <w:spacing w:after="0"/>
        <w:ind w:firstLine="709"/>
        <w:jc w:val="both"/>
        <w:rPr>
          <w:lang w:val="uz-Cyrl-UZ"/>
        </w:rPr>
      </w:pPr>
      <w:r w:rsidRPr="006A2095">
        <w:rPr>
          <w:lang w:val="uz-Cyrl-UZ"/>
        </w:rPr>
        <w:t>2. Манфаатдор томонларингизга устуворлик беринг</w:t>
      </w:r>
      <w:r w:rsidR="00C25CAE">
        <w:rPr>
          <w:lang w:val="uz-Cyrl-UZ"/>
        </w:rPr>
        <w:t>.</w:t>
      </w:r>
      <w:r w:rsidR="00C25CAE" w:rsidRPr="00C25CAE">
        <w:rPr>
          <w:lang w:val="uz-Cyrl-UZ"/>
        </w:rPr>
        <w:t xml:space="preserve"> </w:t>
      </w:r>
      <w:r w:rsidRPr="006A2095">
        <w:rPr>
          <w:lang w:val="uz-Cyrl-UZ"/>
        </w:rPr>
        <w:t>Манфаатдор томонларингизни уларнинг кучи ва фаолиятингизга қизиқиши бўйича тоифаларга ажратинг. Баъзи манфаатдор томонлар сизнинг бизнесингизга бошқалардан кўра кўпроқ таъсир кўрсатади ва қизиқиш уйғотади ва уларнинг аҳамият даражасини билиш уларни жалб қилиш ва улар билан тўғри мулоқот қилишингизга ёрдам беради. Манфаатдор томонларнинг лойиҳага таъсирини аниқлашга уринаётганда, қуйидаги омилларни ҳисобга олинг:</w:t>
      </w:r>
    </w:p>
    <w:p w14:paraId="0A8CC885" w14:textId="2B731DD4" w:rsidR="006A2095" w:rsidRPr="0084398F" w:rsidRDefault="0084398F" w:rsidP="00A96551">
      <w:pPr>
        <w:pStyle w:val="a3"/>
        <w:widowControl w:val="0"/>
        <w:numPr>
          <w:ilvl w:val="0"/>
          <w:numId w:val="2"/>
        </w:numPr>
        <w:tabs>
          <w:tab w:val="left" w:pos="993"/>
        </w:tabs>
        <w:spacing w:after="0"/>
        <w:ind w:left="0" w:firstLine="709"/>
        <w:jc w:val="both"/>
        <w:rPr>
          <w:lang w:val="uz-Cyrl-UZ"/>
        </w:rPr>
      </w:pPr>
      <w:r>
        <w:rPr>
          <w:lang w:val="uz-Cyrl-UZ"/>
        </w:rPr>
        <w:t>е</w:t>
      </w:r>
      <w:r w:rsidRPr="0084398F">
        <w:rPr>
          <w:lang w:val="uz-Cyrl-UZ"/>
        </w:rPr>
        <w:t>такчилик</w:t>
      </w:r>
      <w:r>
        <w:rPr>
          <w:lang w:val="uz-Cyrl-UZ"/>
        </w:rPr>
        <w:t>;</w:t>
      </w:r>
    </w:p>
    <w:p w14:paraId="55F55927" w14:textId="7A4C18CA" w:rsidR="006A2095" w:rsidRPr="0084398F" w:rsidRDefault="0084398F" w:rsidP="00A96551">
      <w:pPr>
        <w:pStyle w:val="a3"/>
        <w:widowControl w:val="0"/>
        <w:numPr>
          <w:ilvl w:val="0"/>
          <w:numId w:val="2"/>
        </w:numPr>
        <w:tabs>
          <w:tab w:val="left" w:pos="993"/>
        </w:tabs>
        <w:spacing w:after="0"/>
        <w:ind w:left="0" w:firstLine="709"/>
        <w:jc w:val="both"/>
        <w:rPr>
          <w:lang w:val="uz-Cyrl-UZ"/>
        </w:rPr>
      </w:pPr>
      <w:r w:rsidRPr="0084398F">
        <w:rPr>
          <w:lang w:val="uz-Cyrl-UZ"/>
        </w:rPr>
        <w:t>ресурсларни назорат қилиш</w:t>
      </w:r>
      <w:r>
        <w:rPr>
          <w:lang w:val="uz-Cyrl-UZ"/>
        </w:rPr>
        <w:t>;</w:t>
      </w:r>
    </w:p>
    <w:p w14:paraId="406A07E8" w14:textId="54600839" w:rsidR="006A2095" w:rsidRPr="0084398F" w:rsidRDefault="0084398F" w:rsidP="00A96551">
      <w:pPr>
        <w:pStyle w:val="a3"/>
        <w:widowControl w:val="0"/>
        <w:numPr>
          <w:ilvl w:val="0"/>
          <w:numId w:val="2"/>
        </w:numPr>
        <w:tabs>
          <w:tab w:val="left" w:pos="993"/>
        </w:tabs>
        <w:spacing w:after="0"/>
        <w:ind w:left="0" w:firstLine="709"/>
        <w:jc w:val="both"/>
        <w:rPr>
          <w:lang w:val="uz-Cyrl-UZ"/>
        </w:rPr>
      </w:pPr>
      <w:r w:rsidRPr="0084398F">
        <w:rPr>
          <w:lang w:val="uz-Cyrl-UZ"/>
        </w:rPr>
        <w:t>музокаралар кучи</w:t>
      </w:r>
      <w:r>
        <w:rPr>
          <w:lang w:val="uz-Cyrl-UZ"/>
        </w:rPr>
        <w:t>;</w:t>
      </w:r>
    </w:p>
    <w:p w14:paraId="3EBE27D9" w14:textId="032862E1" w:rsidR="006A2095" w:rsidRPr="0084398F" w:rsidRDefault="0084398F" w:rsidP="00A96551">
      <w:pPr>
        <w:pStyle w:val="a3"/>
        <w:widowControl w:val="0"/>
        <w:numPr>
          <w:ilvl w:val="0"/>
          <w:numId w:val="2"/>
        </w:numPr>
        <w:tabs>
          <w:tab w:val="left" w:pos="993"/>
        </w:tabs>
        <w:spacing w:after="0"/>
        <w:ind w:left="0" w:firstLine="709"/>
        <w:jc w:val="both"/>
        <w:rPr>
          <w:lang w:val="uz-Cyrl-UZ"/>
        </w:rPr>
      </w:pPr>
      <w:r w:rsidRPr="0084398F">
        <w:rPr>
          <w:lang w:val="uz-Cyrl-UZ"/>
        </w:rPr>
        <w:t>юридик куч</w:t>
      </w:r>
      <w:r>
        <w:rPr>
          <w:lang w:val="uz-Cyrl-UZ"/>
        </w:rPr>
        <w:t>;</w:t>
      </w:r>
    </w:p>
    <w:p w14:paraId="200B7E22" w14:textId="3F6601FE" w:rsidR="006A2095" w:rsidRPr="0084398F" w:rsidRDefault="0084398F" w:rsidP="00A96551">
      <w:pPr>
        <w:pStyle w:val="a3"/>
        <w:widowControl w:val="0"/>
        <w:numPr>
          <w:ilvl w:val="0"/>
          <w:numId w:val="2"/>
        </w:numPr>
        <w:tabs>
          <w:tab w:val="left" w:pos="993"/>
        </w:tabs>
        <w:spacing w:after="0"/>
        <w:ind w:left="0" w:firstLine="709"/>
        <w:jc w:val="both"/>
        <w:rPr>
          <w:lang w:val="uz-Cyrl-UZ"/>
        </w:rPr>
      </w:pPr>
      <w:r w:rsidRPr="0084398F">
        <w:rPr>
          <w:lang w:val="uz-Cyrl-UZ"/>
        </w:rPr>
        <w:lastRenderedPageBreak/>
        <w:t>махсус билим ва кўникмалар</w:t>
      </w:r>
      <w:r>
        <w:rPr>
          <w:lang w:val="uz-Cyrl-UZ"/>
        </w:rPr>
        <w:t>;</w:t>
      </w:r>
    </w:p>
    <w:p w14:paraId="73F2B112" w14:textId="47674637" w:rsidR="006A2095" w:rsidRPr="0084398F" w:rsidRDefault="0084398F" w:rsidP="00A96551">
      <w:pPr>
        <w:pStyle w:val="a3"/>
        <w:widowControl w:val="0"/>
        <w:numPr>
          <w:ilvl w:val="0"/>
          <w:numId w:val="2"/>
        </w:numPr>
        <w:tabs>
          <w:tab w:val="left" w:pos="993"/>
        </w:tabs>
        <w:spacing w:after="0"/>
        <w:ind w:left="0" w:firstLine="709"/>
        <w:jc w:val="both"/>
        <w:rPr>
          <w:lang w:val="uz-Cyrl-UZ"/>
        </w:rPr>
      </w:pPr>
      <w:r w:rsidRPr="0084398F">
        <w:rPr>
          <w:lang w:val="uz-Cyrl-UZ"/>
        </w:rPr>
        <w:t>иқтисодий, сиёсий ва ижтимоий мавқеи</w:t>
      </w:r>
      <w:r>
        <w:rPr>
          <w:lang w:val="uz-Cyrl-UZ"/>
        </w:rPr>
        <w:t>;</w:t>
      </w:r>
    </w:p>
    <w:p w14:paraId="407FEDC2" w14:textId="5FFD8DC3" w:rsidR="006A2095" w:rsidRPr="0084398F" w:rsidRDefault="0084398F" w:rsidP="00A96551">
      <w:pPr>
        <w:pStyle w:val="a3"/>
        <w:widowControl w:val="0"/>
        <w:numPr>
          <w:ilvl w:val="0"/>
          <w:numId w:val="2"/>
        </w:numPr>
        <w:tabs>
          <w:tab w:val="left" w:pos="993"/>
        </w:tabs>
        <w:spacing w:after="0"/>
        <w:ind w:left="0" w:firstLine="709"/>
        <w:jc w:val="both"/>
        <w:rPr>
          <w:lang w:val="uz-Cyrl-UZ"/>
        </w:rPr>
      </w:pPr>
      <w:r w:rsidRPr="0084398F">
        <w:rPr>
          <w:lang w:val="uz-Cyrl-UZ"/>
        </w:rPr>
        <w:t>бошқа манфаатдор томонларга таъсир қилиш</w:t>
      </w:r>
      <w:r>
        <w:rPr>
          <w:lang w:val="uz-Cyrl-UZ"/>
        </w:rPr>
        <w:t>;</w:t>
      </w:r>
    </w:p>
    <w:p w14:paraId="1102266C" w14:textId="1D344D41" w:rsidR="006A2095" w:rsidRPr="0084398F" w:rsidRDefault="0084398F" w:rsidP="00A96551">
      <w:pPr>
        <w:pStyle w:val="a3"/>
        <w:widowControl w:val="0"/>
        <w:numPr>
          <w:ilvl w:val="0"/>
          <w:numId w:val="2"/>
        </w:numPr>
        <w:tabs>
          <w:tab w:val="left" w:pos="993"/>
        </w:tabs>
        <w:spacing w:after="0"/>
        <w:ind w:left="0" w:firstLine="709"/>
        <w:jc w:val="both"/>
        <w:rPr>
          <w:lang w:val="uz-Cyrl-UZ"/>
        </w:rPr>
      </w:pPr>
      <w:r w:rsidRPr="0084398F">
        <w:rPr>
          <w:lang w:val="uz-Cyrl-UZ"/>
        </w:rPr>
        <w:t>бошқа манфаатдор томонларга боғлиқлик</w:t>
      </w:r>
      <w:r>
        <w:rPr>
          <w:lang w:val="uz-Cyrl-UZ"/>
        </w:rPr>
        <w:t>.</w:t>
      </w:r>
    </w:p>
    <w:p w14:paraId="227DEC5E" w14:textId="77777777" w:rsidR="0084398F" w:rsidRDefault="0084398F" w:rsidP="00A96551">
      <w:pPr>
        <w:widowControl w:val="0"/>
        <w:spacing w:after="0"/>
        <w:ind w:firstLine="709"/>
        <w:jc w:val="both"/>
        <w:rPr>
          <w:lang w:val="uz-Cyrl-UZ"/>
        </w:rPr>
      </w:pPr>
      <w:r w:rsidRPr="0084398F">
        <w:rPr>
          <w:lang w:val="uz-Cyrl-UZ"/>
        </w:rPr>
        <w:t>Манфаатдор томонларни биринчи ўринга қўйиш учун сиз ушбу шахсларни визуал тарзда баҳолаш имконини берувчи манфаатдор томонларнинг энергия манфаати тармоғидан фойдаланишингиз мумкин. Ҳар бир манфаатдор томонни тармоққа жойлаштирган жойингиз улар билан қандай муносабатда бўлишингиз мумкинлигини кўрсатади. Манфаатдор томонлар харитаси деб ҳам аталади, манфаатдор томонларни тоифалашнинг ушбу визуал усули сизнинг бизнесингиз ва лойиҳаларингизга қизиққан ёки жалб қилинган кўп одамлар бўлса фойдали бўлиши мумкин. Бу сизга алоҳида шахс сифатида эмас, балки уларни гуруҳлар сифатида ўйлаш, улар билан мулоқот қилиш ва бошқариш имконини беради, бу эса электрон почта хабарлари, ахборотномалар ва пресс-релизларни тайёрлашда вақтни тежаш имконини беради. Электр фоизлари тармоғи қуйидаги тоифаларни ўз ичига олади:</w:t>
      </w:r>
    </w:p>
    <w:p w14:paraId="49353F40" w14:textId="2DEF2F04" w:rsidR="00C11991" w:rsidRPr="00C11991" w:rsidRDefault="00C11991" w:rsidP="00A96551">
      <w:pPr>
        <w:widowControl w:val="0"/>
        <w:spacing w:after="0"/>
        <w:ind w:firstLine="709"/>
        <w:jc w:val="both"/>
        <w:rPr>
          <w:lang w:val="uz-Cyrl-UZ"/>
        </w:rPr>
      </w:pPr>
      <w:r w:rsidRPr="00C11991">
        <w:rPr>
          <w:lang w:val="uz-Cyrl-UZ"/>
        </w:rPr>
        <w:t>Юқори қувват, юқори қизиқиш. Бундай манфаатдор томонларга мисол сифатида бизнес ҳамкорлари ёки инвесторлар киради. Ушбу манфаатдор томонларни яқиндан бошқаришга ҳаракат қилинг ва уларни жалб қилиш ва қондириш учун қўлингиздан келганини қилинг. Ушбу гуруҳдаги ҳаракатларингизга эътиборингизни оширинг ва улар билан мунтазам равишда янгилаб туринг ва маслаҳатлашинг. Бу шахсий маълумот алмашиш ёки тўғридан-тўғри алоқа каби махсус даволашни ўз ичига олиши мумкин.</w:t>
      </w:r>
    </w:p>
    <w:p w14:paraId="630A2D18" w14:textId="1E1ECC76" w:rsidR="00C11991" w:rsidRPr="00C11991" w:rsidRDefault="00C11991" w:rsidP="00A96551">
      <w:pPr>
        <w:widowControl w:val="0"/>
        <w:spacing w:after="0"/>
        <w:ind w:firstLine="709"/>
        <w:jc w:val="both"/>
        <w:rPr>
          <w:lang w:val="uz-Cyrl-UZ"/>
        </w:rPr>
      </w:pPr>
      <w:r w:rsidRPr="00C11991">
        <w:rPr>
          <w:lang w:val="uz-Cyrl-UZ"/>
        </w:rPr>
        <w:t>Юқори қувват, паст фоиз. Ушбу гуруҳдаги шахслар ёки ташкилотлар лойиҳа ёки компанияга унинг муваффақияти учун минимал инвестиция билан муҳим таъсир кўрсатади, масалан, тартибга солувчи ва назорат қилувчи органлар. Ушбу субъектлар лойиҳанинг бажарилишини ўзгартириш ёки олдини олиш ҳуқуқига эга бўлиши мумкинлиги сабабли, уларнинг эҳтиёжлари ва сўровларини қондириш учун улар билан маълумот алмашиш муҳимдир. Мувофиқликни кўрсатиш кўпинча ушбу тоифадагиларни қониқтиради.</w:t>
      </w:r>
    </w:p>
    <w:p w14:paraId="6A8704DD" w14:textId="46765A35" w:rsidR="00C11991" w:rsidRPr="00C11991" w:rsidRDefault="00C11991" w:rsidP="00A96551">
      <w:pPr>
        <w:widowControl w:val="0"/>
        <w:spacing w:after="0"/>
        <w:ind w:firstLine="709"/>
        <w:jc w:val="both"/>
        <w:rPr>
          <w:lang w:val="uz-Cyrl-UZ"/>
        </w:rPr>
      </w:pPr>
      <w:r w:rsidRPr="00C11991">
        <w:rPr>
          <w:lang w:val="uz-Cyrl-UZ"/>
        </w:rPr>
        <w:t>Кам қувват, юқори қизиқиш. Жамоа гуруҳлари ва ходимлар ушбу турдаги манфаатдор томонларга мисол бўла олади. Ушбу гуруҳдаги жисмоний шахслар ва юридик шахслар муҳим қарорлар устидан назоратни камайтирдилар, аммо улар ҳали ҳам компания муваффақиятига инвестиция қилишмоқда. Ушбу манфаатдор томонларни яхши хабардор қилишга ҳаракат қилинг ва керак бўлганда маслаҳат ва ёрдам учун уларга мурожаат қилинг. Уларни хавфли қарорлар қабул қилишга жалб қилинг ва лойиҳанинг бориши ҳақида фикр-мулоҳазаларини олинг.</w:t>
      </w:r>
    </w:p>
    <w:p w14:paraId="0CAE376E" w14:textId="4394A28D" w:rsidR="00C11991" w:rsidRPr="00C11991" w:rsidRDefault="00C11991" w:rsidP="00A96551">
      <w:pPr>
        <w:widowControl w:val="0"/>
        <w:spacing w:after="0"/>
        <w:ind w:firstLine="709"/>
        <w:jc w:val="both"/>
        <w:rPr>
          <w:lang w:val="uz-Cyrl-UZ"/>
        </w:rPr>
      </w:pPr>
      <w:r w:rsidRPr="00C11991">
        <w:rPr>
          <w:lang w:val="uz-Cyrl-UZ"/>
        </w:rPr>
        <w:t xml:space="preserve">Кам қувват, паст фоиз. Булар сизнинг компаниянгизнинг хатти-ҳаракатлари таъсир қилиши мумкин бўлган шахслар ёки ташкилотлардир, лекин улар компанияга қизиқиш ёки инвестиция кўрсатмаган. Сизнинг ҳаракатларингиздан бехабар ёки яқиндан кузатмайдиган жамоатчилик вакиллари ушбу гуруҳга жойлашадилар. Тегишли ва хавфсиз бўлиши мумкин бўлган маълумотларни очиқ қилиш ушбу гуруҳдагиларга маълумот бериши </w:t>
      </w:r>
      <w:r w:rsidRPr="00C11991">
        <w:rPr>
          <w:lang w:val="uz-Cyrl-UZ"/>
        </w:rPr>
        <w:lastRenderedPageBreak/>
        <w:t>мумкин, бу эса уларни келажакда кўпроқ сармоя киритадиган гуруҳга айлантириш имконини беради.</w:t>
      </w:r>
    </w:p>
    <w:p w14:paraId="41DC1C38" w14:textId="6AB8E9E8" w:rsidR="00C11991" w:rsidRPr="00C11991" w:rsidRDefault="00C11991" w:rsidP="00A96551">
      <w:pPr>
        <w:widowControl w:val="0"/>
        <w:spacing w:after="0"/>
        <w:ind w:firstLine="709"/>
        <w:jc w:val="both"/>
        <w:rPr>
          <w:lang w:val="uz-Cyrl-UZ"/>
        </w:rPr>
      </w:pPr>
      <w:r w:rsidRPr="00C11991">
        <w:rPr>
          <w:lang w:val="uz-Cyrl-UZ"/>
        </w:rPr>
        <w:t>3. Сизнинг манфаатдор томонларингизни тушунинг</w:t>
      </w:r>
      <w:r>
        <w:rPr>
          <w:lang w:val="uz-Cyrl-UZ"/>
        </w:rPr>
        <w:t xml:space="preserve">. </w:t>
      </w:r>
      <w:r w:rsidRPr="00C11991">
        <w:rPr>
          <w:lang w:val="uz-Cyrl-UZ"/>
        </w:rPr>
        <w:t>Манфаатдор томонлар бизнес ёки лойиҳа ҳақида қандай фикрда эканлигини билиш учун ўзингизга, жамоангизга ёки манфаатдор томонларга саволлар беришингиз мумкин. Лойиҳани бошлашдан олдин сиз ушбу маълумотни манфаатдор томонлардан сўровнома ёки учрашув орқали олишингиз мумкин. Кейин ҳар бир манфаатдор томон билан қандай боғланиш ва мулоқот қилишни режалаштириш учун ушбу саволларга жавоблардан фойдаланишингиз мумкин. Бериладиган саволларга мисоллар:</w:t>
      </w:r>
    </w:p>
    <w:p w14:paraId="06440B9A" w14:textId="77777777" w:rsidR="0016119D" w:rsidRPr="0016119D" w:rsidRDefault="0016119D" w:rsidP="00A96551">
      <w:pPr>
        <w:pStyle w:val="a3"/>
        <w:widowControl w:val="0"/>
        <w:numPr>
          <w:ilvl w:val="0"/>
          <w:numId w:val="2"/>
        </w:numPr>
        <w:tabs>
          <w:tab w:val="left" w:pos="993"/>
        </w:tabs>
        <w:spacing w:after="0"/>
        <w:ind w:left="0" w:firstLine="709"/>
        <w:jc w:val="both"/>
        <w:rPr>
          <w:lang w:val="uz-Cyrl-UZ"/>
        </w:rPr>
      </w:pPr>
      <w:r w:rsidRPr="0016119D">
        <w:rPr>
          <w:lang w:val="uz-Cyrl-UZ"/>
        </w:rPr>
        <w:t>Сизнинг бизнесингиз муваффақиятига молиявий ёки ҳиссий қизиқишингиз қандай?</w:t>
      </w:r>
    </w:p>
    <w:p w14:paraId="0D460B4E" w14:textId="77777777" w:rsidR="0016119D" w:rsidRPr="0016119D" w:rsidRDefault="0016119D" w:rsidP="00A96551">
      <w:pPr>
        <w:pStyle w:val="a3"/>
        <w:widowControl w:val="0"/>
        <w:numPr>
          <w:ilvl w:val="0"/>
          <w:numId w:val="2"/>
        </w:numPr>
        <w:tabs>
          <w:tab w:val="left" w:pos="993"/>
        </w:tabs>
        <w:spacing w:after="0"/>
        <w:ind w:left="0" w:firstLine="709"/>
        <w:jc w:val="both"/>
        <w:rPr>
          <w:lang w:val="uz-Cyrl-UZ"/>
        </w:rPr>
      </w:pPr>
      <w:r w:rsidRPr="0016119D">
        <w:rPr>
          <w:lang w:val="uz-Cyrl-UZ"/>
        </w:rPr>
        <w:t>Сизни нима ундайди? Сизнинг истакларингиз, эҳтиёжларингиз, қадриятларингиз ёки ҳуқуқларингиз қандай?</w:t>
      </w:r>
    </w:p>
    <w:p w14:paraId="528E05AC" w14:textId="77777777" w:rsidR="0016119D" w:rsidRPr="0016119D" w:rsidRDefault="0016119D" w:rsidP="00A96551">
      <w:pPr>
        <w:pStyle w:val="a3"/>
        <w:widowControl w:val="0"/>
        <w:numPr>
          <w:ilvl w:val="0"/>
          <w:numId w:val="2"/>
        </w:numPr>
        <w:tabs>
          <w:tab w:val="left" w:pos="993"/>
        </w:tabs>
        <w:spacing w:after="0"/>
        <w:ind w:left="0" w:firstLine="709"/>
        <w:jc w:val="both"/>
        <w:rPr>
          <w:lang w:val="uz-Cyrl-UZ"/>
        </w:rPr>
      </w:pPr>
      <w:r w:rsidRPr="0016119D">
        <w:rPr>
          <w:lang w:val="uz-Cyrl-UZ"/>
        </w:rPr>
        <w:t>Сизнинг бизнесингиз ҳақидаги фикрингизга ким ёки нима таъсир қилади?</w:t>
      </w:r>
    </w:p>
    <w:p w14:paraId="212EFC8B" w14:textId="77777777" w:rsidR="0016119D" w:rsidRPr="0016119D" w:rsidRDefault="0016119D" w:rsidP="00A96551">
      <w:pPr>
        <w:pStyle w:val="a3"/>
        <w:widowControl w:val="0"/>
        <w:numPr>
          <w:ilvl w:val="0"/>
          <w:numId w:val="2"/>
        </w:numPr>
        <w:tabs>
          <w:tab w:val="left" w:pos="993"/>
        </w:tabs>
        <w:spacing w:after="0"/>
        <w:ind w:left="0" w:firstLine="709"/>
        <w:jc w:val="both"/>
        <w:rPr>
          <w:lang w:val="uz-Cyrl-UZ"/>
        </w:rPr>
      </w:pPr>
      <w:r w:rsidRPr="0016119D">
        <w:rPr>
          <w:lang w:val="uz-Cyrl-UZ"/>
        </w:rPr>
        <w:t>Сизнинг қўллаб-қувватлашингизни кўпроқ олиш учун нима қилишимиз мумкин?</w:t>
      </w:r>
    </w:p>
    <w:p w14:paraId="515FE628" w14:textId="77777777" w:rsidR="0016119D" w:rsidRPr="0016119D" w:rsidRDefault="0016119D" w:rsidP="00A96551">
      <w:pPr>
        <w:pStyle w:val="a3"/>
        <w:widowControl w:val="0"/>
        <w:numPr>
          <w:ilvl w:val="0"/>
          <w:numId w:val="2"/>
        </w:numPr>
        <w:tabs>
          <w:tab w:val="left" w:pos="993"/>
        </w:tabs>
        <w:spacing w:after="0"/>
        <w:ind w:left="0" w:firstLine="709"/>
        <w:jc w:val="both"/>
        <w:rPr>
          <w:lang w:val="uz-Cyrl-UZ"/>
        </w:rPr>
      </w:pPr>
      <w:r w:rsidRPr="0016119D">
        <w:rPr>
          <w:lang w:val="uz-Cyrl-UZ"/>
        </w:rPr>
        <w:t>Бизнес ҳақидаги фикрингизни бошқариш учун нима қилишимиз мумкин?</w:t>
      </w:r>
    </w:p>
    <w:p w14:paraId="570F2512" w14:textId="77777777" w:rsidR="0016119D" w:rsidRPr="0016119D" w:rsidRDefault="0016119D" w:rsidP="00A96551">
      <w:pPr>
        <w:pStyle w:val="a3"/>
        <w:widowControl w:val="0"/>
        <w:numPr>
          <w:ilvl w:val="0"/>
          <w:numId w:val="2"/>
        </w:numPr>
        <w:tabs>
          <w:tab w:val="left" w:pos="993"/>
        </w:tabs>
        <w:spacing w:after="0"/>
        <w:ind w:left="0" w:firstLine="709"/>
        <w:jc w:val="both"/>
        <w:rPr>
          <w:lang w:val="uz-Cyrl-UZ"/>
        </w:rPr>
      </w:pPr>
      <w:r w:rsidRPr="0016119D">
        <w:rPr>
          <w:lang w:val="uz-Cyrl-UZ"/>
        </w:rPr>
        <w:t>Сизга маълумот етказишнинг энг яхши усули қандай?</w:t>
      </w:r>
    </w:p>
    <w:p w14:paraId="7D9C4C21" w14:textId="77777777" w:rsidR="0016119D" w:rsidRPr="0016119D" w:rsidRDefault="0016119D" w:rsidP="00A96551">
      <w:pPr>
        <w:pStyle w:val="a3"/>
        <w:widowControl w:val="0"/>
        <w:numPr>
          <w:ilvl w:val="0"/>
          <w:numId w:val="2"/>
        </w:numPr>
        <w:tabs>
          <w:tab w:val="left" w:pos="993"/>
        </w:tabs>
        <w:spacing w:after="0"/>
        <w:ind w:left="0" w:firstLine="709"/>
        <w:jc w:val="both"/>
        <w:rPr>
          <w:lang w:val="uz-Cyrl-UZ"/>
        </w:rPr>
      </w:pPr>
      <w:r w:rsidRPr="0016119D">
        <w:rPr>
          <w:lang w:val="uz-Cyrl-UZ"/>
        </w:rPr>
        <w:t>Бизнесдан қайси маълумотларни кўпроқ қадрлайсиз?</w:t>
      </w:r>
    </w:p>
    <w:p w14:paraId="37511338" w14:textId="77777777" w:rsidR="0016119D" w:rsidRPr="0016119D" w:rsidRDefault="0016119D" w:rsidP="00A96551">
      <w:pPr>
        <w:pStyle w:val="a3"/>
        <w:widowControl w:val="0"/>
        <w:numPr>
          <w:ilvl w:val="0"/>
          <w:numId w:val="2"/>
        </w:numPr>
        <w:tabs>
          <w:tab w:val="left" w:pos="993"/>
        </w:tabs>
        <w:spacing w:after="0"/>
        <w:ind w:left="0" w:firstLine="709"/>
        <w:jc w:val="both"/>
        <w:rPr>
          <w:lang w:val="uz-Cyrl-UZ"/>
        </w:rPr>
      </w:pPr>
      <w:r w:rsidRPr="0016119D">
        <w:rPr>
          <w:lang w:val="uz-Cyrl-UZ"/>
        </w:rPr>
        <w:t>Лойиҳа ҳақида қандай фикрдасиз?</w:t>
      </w:r>
    </w:p>
    <w:p w14:paraId="7789E201" w14:textId="77777777" w:rsidR="0016119D" w:rsidRPr="0016119D" w:rsidRDefault="0016119D" w:rsidP="00A96551">
      <w:pPr>
        <w:pStyle w:val="a3"/>
        <w:widowControl w:val="0"/>
        <w:numPr>
          <w:ilvl w:val="0"/>
          <w:numId w:val="2"/>
        </w:numPr>
        <w:tabs>
          <w:tab w:val="left" w:pos="993"/>
        </w:tabs>
        <w:spacing w:after="0"/>
        <w:ind w:left="0" w:firstLine="709"/>
        <w:jc w:val="both"/>
        <w:rPr>
          <w:lang w:val="uz-Cyrl-UZ"/>
        </w:rPr>
      </w:pPr>
      <w:r w:rsidRPr="0016119D">
        <w:rPr>
          <w:lang w:val="uz-Cyrl-UZ"/>
        </w:rPr>
        <w:t>Қайси ресурсларни назорат қиласиз?</w:t>
      </w:r>
    </w:p>
    <w:p w14:paraId="0965E374" w14:textId="5FC0329A" w:rsidR="0016119D" w:rsidRPr="0016119D" w:rsidRDefault="0016119D" w:rsidP="00A96551">
      <w:pPr>
        <w:widowControl w:val="0"/>
        <w:spacing w:after="0"/>
        <w:ind w:firstLine="709"/>
        <w:jc w:val="both"/>
        <w:rPr>
          <w:lang w:val="uz-Cyrl-UZ"/>
        </w:rPr>
      </w:pPr>
      <w:r w:rsidRPr="0016119D">
        <w:rPr>
          <w:lang w:val="uz-Cyrl-UZ"/>
        </w:rPr>
        <w:t>4. Манфаатдор томонлар таҳлили матритсасини яратинг</w:t>
      </w:r>
      <w:r w:rsidR="0099482C">
        <w:rPr>
          <w:lang w:val="uz-Cyrl-UZ"/>
        </w:rPr>
        <w:t xml:space="preserve">. </w:t>
      </w:r>
      <w:r w:rsidRPr="0016119D">
        <w:rPr>
          <w:lang w:val="uz-Cyrl-UZ"/>
        </w:rPr>
        <w:t>Сиз манфаатдор томонларни таҳлил қилиш матритсаси ёрдамида асосий манфаатдор томонларингиз ҳақидаги маълумотларни сақлашингиз мумкин. Бу сизнинг манфаатдор томонларингиз ҳақидаги асосий маълумотларни бир жойда кўрсатади ва муҳим қарорлар қабул қилишда уларга кириш имконини беради. Матритсангизни эҳтиёжларингизни қондириш учун созлашингиз мумкин бўлса-да, ҳар бир манфаатдор томон учун танлашни танлашингиз мумкин бўлган асосий маълумотлар қуйидагиларни ўз ичига олади:</w:t>
      </w:r>
    </w:p>
    <w:p w14:paraId="06ED2144" w14:textId="07015AD1" w:rsidR="0016119D" w:rsidRPr="0016119D" w:rsidRDefault="0099482C" w:rsidP="00A96551">
      <w:pPr>
        <w:pStyle w:val="a3"/>
        <w:widowControl w:val="0"/>
        <w:numPr>
          <w:ilvl w:val="0"/>
          <w:numId w:val="2"/>
        </w:numPr>
        <w:tabs>
          <w:tab w:val="left" w:pos="993"/>
        </w:tabs>
        <w:spacing w:after="0"/>
        <w:ind w:left="0" w:firstLine="709"/>
        <w:jc w:val="both"/>
      </w:pPr>
      <w:r w:rsidRPr="002C2218">
        <w:rPr>
          <w:lang w:val="uz-Cyrl-UZ"/>
        </w:rPr>
        <w:t>қувват ва қизиқиш даражаси;</w:t>
      </w:r>
    </w:p>
    <w:p w14:paraId="64ED27FF" w14:textId="5A05BA2C" w:rsidR="0016119D" w:rsidRPr="0016119D" w:rsidRDefault="0099482C" w:rsidP="00A96551">
      <w:pPr>
        <w:pStyle w:val="a3"/>
        <w:widowControl w:val="0"/>
        <w:numPr>
          <w:ilvl w:val="0"/>
          <w:numId w:val="2"/>
        </w:numPr>
        <w:tabs>
          <w:tab w:val="left" w:pos="993"/>
        </w:tabs>
        <w:spacing w:after="0"/>
        <w:ind w:left="0" w:firstLine="709"/>
        <w:jc w:val="both"/>
      </w:pPr>
      <w:r w:rsidRPr="002C2218">
        <w:rPr>
          <w:lang w:val="uz-Cyrl-UZ"/>
        </w:rPr>
        <w:t>иштирок этиш стратегияси;</w:t>
      </w:r>
    </w:p>
    <w:p w14:paraId="1CEA6C1D" w14:textId="28C4174E" w:rsidR="0016119D" w:rsidRPr="0016119D" w:rsidRDefault="0099482C" w:rsidP="00A96551">
      <w:pPr>
        <w:pStyle w:val="a3"/>
        <w:widowControl w:val="0"/>
        <w:numPr>
          <w:ilvl w:val="0"/>
          <w:numId w:val="2"/>
        </w:numPr>
        <w:tabs>
          <w:tab w:val="left" w:pos="993"/>
        </w:tabs>
        <w:spacing w:after="0"/>
        <w:ind w:left="0" w:firstLine="709"/>
        <w:jc w:val="both"/>
      </w:pPr>
      <w:r w:rsidRPr="002C2218">
        <w:rPr>
          <w:lang w:val="uz-Cyrl-UZ"/>
        </w:rPr>
        <w:t>лойиҳанинг таъсири;</w:t>
      </w:r>
    </w:p>
    <w:p w14:paraId="34525932" w14:textId="05BEE5B4" w:rsidR="0016119D" w:rsidRPr="0016119D" w:rsidRDefault="0099482C" w:rsidP="00A96551">
      <w:pPr>
        <w:pStyle w:val="a3"/>
        <w:widowControl w:val="0"/>
        <w:numPr>
          <w:ilvl w:val="0"/>
          <w:numId w:val="2"/>
        </w:numPr>
        <w:tabs>
          <w:tab w:val="left" w:pos="993"/>
        </w:tabs>
        <w:spacing w:after="0"/>
        <w:ind w:left="0" w:firstLine="709"/>
        <w:jc w:val="both"/>
      </w:pPr>
      <w:r w:rsidRPr="002C2218">
        <w:rPr>
          <w:lang w:val="uz-Cyrl-UZ"/>
        </w:rPr>
        <w:t>алоқа нуқтаси;</w:t>
      </w:r>
    </w:p>
    <w:p w14:paraId="0E68519E" w14:textId="077EE01E" w:rsidR="0016119D" w:rsidRPr="0016119D" w:rsidRDefault="0099482C" w:rsidP="00A96551">
      <w:pPr>
        <w:pStyle w:val="a3"/>
        <w:widowControl w:val="0"/>
        <w:numPr>
          <w:ilvl w:val="0"/>
          <w:numId w:val="2"/>
        </w:numPr>
        <w:tabs>
          <w:tab w:val="left" w:pos="993"/>
        </w:tabs>
        <w:spacing w:after="0"/>
        <w:ind w:left="0" w:firstLine="709"/>
        <w:jc w:val="both"/>
      </w:pPr>
      <w:r w:rsidRPr="002C2218">
        <w:rPr>
          <w:lang w:val="uz-Cyrl-UZ"/>
        </w:rPr>
        <w:t>устуворликлар;</w:t>
      </w:r>
    </w:p>
    <w:p w14:paraId="42EBF690" w14:textId="29689B71" w:rsidR="0016119D" w:rsidRPr="0016119D" w:rsidRDefault="0099482C" w:rsidP="00A96551">
      <w:pPr>
        <w:pStyle w:val="a3"/>
        <w:widowControl w:val="0"/>
        <w:numPr>
          <w:ilvl w:val="0"/>
          <w:numId w:val="2"/>
        </w:numPr>
        <w:tabs>
          <w:tab w:val="left" w:pos="993"/>
        </w:tabs>
        <w:spacing w:after="0"/>
        <w:ind w:left="0" w:firstLine="709"/>
        <w:jc w:val="both"/>
      </w:pPr>
      <w:r w:rsidRPr="002C2218">
        <w:rPr>
          <w:lang w:val="uz-Cyrl-UZ"/>
        </w:rPr>
        <w:t>исм.</w:t>
      </w:r>
    </w:p>
    <w:p w14:paraId="3B987056" w14:textId="6B6874BD" w:rsidR="0099482C" w:rsidRPr="0099482C" w:rsidRDefault="0099482C" w:rsidP="00A96551">
      <w:pPr>
        <w:widowControl w:val="0"/>
        <w:spacing w:after="0"/>
        <w:ind w:firstLine="709"/>
        <w:jc w:val="both"/>
        <w:rPr>
          <w:lang w:val="uz-Cyrl-UZ"/>
        </w:rPr>
      </w:pPr>
      <w:r w:rsidRPr="0099482C">
        <w:rPr>
          <w:lang w:val="uz-Cyrl-UZ"/>
        </w:rPr>
        <w:t>Манфаатдор томонлар таҳлили шаблони</w:t>
      </w:r>
      <w:r w:rsidR="002C2218">
        <w:rPr>
          <w:lang w:val="uz-Cyrl-UZ"/>
        </w:rPr>
        <w:t xml:space="preserve">. </w:t>
      </w:r>
      <w:r w:rsidRPr="0099482C">
        <w:rPr>
          <w:lang w:val="uz-Cyrl-UZ"/>
        </w:rPr>
        <w:t>Барча манфаатдор томонларингиз ҳақида маълумот тўплаганингиздан сўнг, уни турли йўллар билан, жумладан, сиз учун энг муҳим бўлган омилларни ташкил қилишингиз мумкин. Манфаатдор томонлар таҳлилини бошлаш учун ушбу оддий шаблондан фойдаланинг:</w:t>
      </w:r>
    </w:p>
    <w:p w14:paraId="5DA9DCFF" w14:textId="755E4DF4" w:rsidR="0099482C" w:rsidRPr="0099482C" w:rsidRDefault="002C2218" w:rsidP="00A96551">
      <w:pPr>
        <w:widowControl w:val="0"/>
        <w:spacing w:after="0"/>
        <w:ind w:firstLine="709"/>
        <w:jc w:val="both"/>
        <w:rPr>
          <w:lang w:val="uz-Cyrl-UZ"/>
        </w:rPr>
      </w:pPr>
      <w:r w:rsidRPr="0099482C">
        <w:rPr>
          <w:lang w:val="uz-Cyrl-UZ"/>
        </w:rPr>
        <w:t xml:space="preserve">Лойиҳа манфаатдор томонларини самарали бошқариш бўйича </w:t>
      </w:r>
      <w:r w:rsidRPr="0099482C">
        <w:rPr>
          <w:lang w:val="uz-Cyrl-UZ"/>
        </w:rPr>
        <w:lastRenderedPageBreak/>
        <w:t>маслаҳатлар</w:t>
      </w:r>
      <w:r>
        <w:rPr>
          <w:lang w:val="uz-Cyrl-UZ"/>
        </w:rPr>
        <w:t xml:space="preserve">. </w:t>
      </w:r>
      <w:r w:rsidR="0099482C" w:rsidRPr="0099482C">
        <w:rPr>
          <w:lang w:val="uz-Cyrl-UZ"/>
        </w:rPr>
        <w:t>Лойиҳа манфаатдор томонларини бошқариш бўйича баъзи қўшимча маслаҳатлар:</w:t>
      </w:r>
    </w:p>
    <w:p w14:paraId="27AA5C6D" w14:textId="16667EC0" w:rsidR="0099482C" w:rsidRPr="0099482C" w:rsidRDefault="0099482C" w:rsidP="00A96551">
      <w:pPr>
        <w:widowControl w:val="0"/>
        <w:spacing w:after="0"/>
        <w:ind w:firstLine="709"/>
        <w:jc w:val="both"/>
        <w:rPr>
          <w:lang w:val="uz-Cyrl-UZ"/>
        </w:rPr>
      </w:pPr>
      <w:r w:rsidRPr="0099482C">
        <w:rPr>
          <w:lang w:val="uz-Cyrl-UZ"/>
        </w:rPr>
        <w:t>Лойиҳани бошқариш қобилиятингизни ривожлантиринг</w:t>
      </w:r>
      <w:r w:rsidR="002C2218">
        <w:rPr>
          <w:lang w:val="uz-Cyrl-UZ"/>
        </w:rPr>
        <w:t xml:space="preserve">. </w:t>
      </w:r>
      <w:r w:rsidRPr="0099482C">
        <w:rPr>
          <w:lang w:val="uz-Cyrl-UZ"/>
        </w:rPr>
        <w:t>Манфаатдор томонларингизни янада самарали бошқариш учун маслаҳатлардан бири бу лойиҳани бошқариш кўникмаларингизни ривожлантиришдир. Лойиҳа менежерлари учун муҳим кўникмаларга қуйидагилар киради:</w:t>
      </w:r>
    </w:p>
    <w:p w14:paraId="0AC18E25" w14:textId="77777777" w:rsidR="0099482C" w:rsidRPr="0099482C" w:rsidRDefault="0099482C" w:rsidP="00A96551">
      <w:pPr>
        <w:widowControl w:val="0"/>
        <w:spacing w:after="0"/>
        <w:ind w:firstLine="709"/>
        <w:jc w:val="both"/>
        <w:rPr>
          <w:lang w:val="uz-Cyrl-UZ"/>
        </w:rPr>
      </w:pPr>
      <w:r w:rsidRPr="0099482C">
        <w:rPr>
          <w:lang w:val="uz-Cyrl-UZ"/>
        </w:rPr>
        <w:t>Етакчилик: Лойиҳа менежерлари лойиҳада етакчи ролига эга, шунинг учун уларга кучли етакчилик қобилияти керак. Ушбу кўникмаларга ишонч, ваколат бериш ва жамоа аъзоларини рағбатлантириш қобилияти киради.</w:t>
      </w:r>
    </w:p>
    <w:p w14:paraId="18396F82" w14:textId="77777777" w:rsidR="002C2218" w:rsidRPr="002C2218" w:rsidRDefault="002C2218" w:rsidP="00A96551">
      <w:pPr>
        <w:widowControl w:val="0"/>
        <w:spacing w:after="0"/>
        <w:ind w:firstLine="709"/>
        <w:jc w:val="both"/>
        <w:rPr>
          <w:lang w:val="uz-Cyrl-UZ"/>
        </w:rPr>
      </w:pPr>
      <w:r w:rsidRPr="002C2218">
        <w:rPr>
          <w:lang w:val="uz-Cyrl-UZ"/>
        </w:rPr>
        <w:t>Мулоқот: Алоқа лойиҳа бошқаруви учун ҳам зарур, чунки лойиҳа менежерлари кўпинча ҳисобот ёзадилар ва оғзаки тақдимотлар қиладилар. Шунингдек, улар манфаатдор томонлар билан учрашадилар, бу эса шахслараро мулоқот қобилиятларини муҳим қилади.</w:t>
      </w:r>
    </w:p>
    <w:p w14:paraId="20090986" w14:textId="77777777" w:rsidR="002C2218" w:rsidRPr="002C2218" w:rsidRDefault="002C2218" w:rsidP="00A96551">
      <w:pPr>
        <w:widowControl w:val="0"/>
        <w:spacing w:after="0"/>
        <w:ind w:firstLine="709"/>
        <w:jc w:val="both"/>
        <w:rPr>
          <w:lang w:val="uz-Cyrl-UZ"/>
        </w:rPr>
      </w:pPr>
      <w:r w:rsidRPr="002C2218">
        <w:rPr>
          <w:lang w:val="uz-Cyrl-UZ"/>
        </w:rPr>
        <w:t>Ташкилот: Ташкилот кўникмалари лойиҳа менежерларига режалар тузишда ва лойиҳаларни муаммосиз бажаришда ёрдам беради. Улар ушбу қобилиятлардан жадвалга риоя қилиш ва ҳар бир манфаатдор томонни кузатиб бориш учун фойдаланишлари мумкин.</w:t>
      </w:r>
    </w:p>
    <w:p w14:paraId="5C44561D" w14:textId="77777777" w:rsidR="002C2218" w:rsidRPr="002C2218" w:rsidRDefault="002C2218" w:rsidP="00A96551">
      <w:pPr>
        <w:widowControl w:val="0"/>
        <w:spacing w:after="0"/>
        <w:ind w:firstLine="709"/>
        <w:jc w:val="both"/>
        <w:rPr>
          <w:lang w:val="uz-Cyrl-UZ"/>
        </w:rPr>
      </w:pPr>
      <w:r w:rsidRPr="002C2218">
        <w:rPr>
          <w:lang w:val="uz-Cyrl-UZ"/>
        </w:rPr>
        <w:t>Технология: Лойиҳа менежерлари лойиҳа самарадорлигини ошириши мумкин бўлган лойиҳа бошқаруви дастурий воситалари билан ишлаш учун техник кўникмалардан фойдаланишлари мумкин.</w:t>
      </w:r>
    </w:p>
    <w:p w14:paraId="4E5E2702" w14:textId="77777777" w:rsidR="002C2218" w:rsidRPr="002C2218" w:rsidRDefault="002C2218" w:rsidP="00A96551">
      <w:pPr>
        <w:widowControl w:val="0"/>
        <w:spacing w:after="0"/>
        <w:ind w:firstLine="709"/>
        <w:jc w:val="both"/>
        <w:rPr>
          <w:lang w:val="uz-Cyrl-UZ"/>
        </w:rPr>
      </w:pPr>
      <w:r w:rsidRPr="002C2218">
        <w:rPr>
          <w:lang w:val="uz-Cyrl-UZ"/>
        </w:rPr>
        <w:t>Муаммони ҳал қилиш: Муаммони ҳал қилиш қобилиятлари лойиҳа менежерларига лойиҳани амалга оширишда юзага келадиган муаммоларни ҳал қилишда ёрдам беради. Бу мутахассислар кўпинча ўзларининг муаммоларни ҳал қилиш жараёнини ишлаб чиқадилар.</w:t>
      </w:r>
    </w:p>
    <w:p w14:paraId="1FAD3C34" w14:textId="77777777" w:rsidR="002C2218" w:rsidRPr="002C2218" w:rsidRDefault="002C2218" w:rsidP="00A96551">
      <w:pPr>
        <w:widowControl w:val="0"/>
        <w:spacing w:after="0"/>
        <w:ind w:firstLine="709"/>
        <w:jc w:val="both"/>
        <w:rPr>
          <w:lang w:val="uz-Cyrl-UZ"/>
        </w:rPr>
      </w:pPr>
      <w:r w:rsidRPr="002C2218">
        <w:rPr>
          <w:lang w:val="uz-Cyrl-UZ"/>
        </w:rPr>
        <w:t>Мослашувчанлик: Лойиҳа менежерлари лойиҳалардаги олдиндан айтиб бўлмайдиган ўзгаришларга, масалан, манфаатдор томонларнинг янги тахминларига жавоб бера олишлари учун мослашувчан бўлишлари муҳимдир.</w:t>
      </w:r>
    </w:p>
    <w:p w14:paraId="2E78C811" w14:textId="62502353" w:rsidR="002C2218" w:rsidRPr="002C2218" w:rsidRDefault="002C2218" w:rsidP="00A96551">
      <w:pPr>
        <w:widowControl w:val="0"/>
        <w:spacing w:after="0"/>
        <w:ind w:firstLine="709"/>
        <w:jc w:val="both"/>
        <w:rPr>
          <w:lang w:val="uz-Cyrl-UZ"/>
        </w:rPr>
      </w:pPr>
      <w:r w:rsidRPr="002C2218">
        <w:rPr>
          <w:lang w:val="uz-Cyrl-UZ"/>
        </w:rPr>
        <w:t>Самарали мулоқот қилинг</w:t>
      </w:r>
      <w:r>
        <w:rPr>
          <w:lang w:val="uz-Cyrl-UZ"/>
        </w:rPr>
        <w:t xml:space="preserve">. </w:t>
      </w:r>
      <w:r w:rsidRPr="002C2218">
        <w:rPr>
          <w:lang w:val="uz-Cyrl-UZ"/>
        </w:rPr>
        <w:t>Мулоқот, айниқса манфаатдор томонлар билан ишлашда лойиҳа бошқарувининг асосий компонентидир. Манфаатдор томонларни тараққиёт ҳисоботлари билан мунтазам янгилаб туриш учун марказлаштирилган алоқа каналларини ташкил этиш муҳим. Мунтазам мулоқот ҳам лойиҳангизнинг манфаатдор томонлари билан мустаҳкам алоқаларни ривожлантиришга ёрдам беради. Менежмент стратегиялари ва ёндашувларингиз билан йўлда қолишингизга ёрдам берадиган манфаатдор томонларни бошқариш режасини ишлаб чиқишингиз мумкин.</w:t>
      </w:r>
    </w:p>
    <w:p w14:paraId="4D7DEBEA" w14:textId="2377CF42" w:rsidR="00A96551" w:rsidRPr="00A96551" w:rsidRDefault="00A96551" w:rsidP="00A96551">
      <w:pPr>
        <w:widowControl w:val="0"/>
        <w:spacing w:after="0"/>
        <w:ind w:firstLine="709"/>
        <w:jc w:val="both"/>
        <w:rPr>
          <w:lang w:val="uz-Cyrl-UZ"/>
        </w:rPr>
      </w:pPr>
      <w:r w:rsidRPr="00A96551">
        <w:rPr>
          <w:lang w:val="uz-Cyrl-UZ"/>
        </w:rPr>
        <w:t>Дастурий ечимларни қабул қилинг</w:t>
      </w:r>
      <w:r>
        <w:rPr>
          <w:lang w:val="uz-Cyrl-UZ"/>
        </w:rPr>
        <w:t xml:space="preserve">. </w:t>
      </w:r>
      <w:r w:rsidRPr="00A96551">
        <w:rPr>
          <w:lang w:val="uz-Cyrl-UZ"/>
        </w:rPr>
        <w:t>Манфаатдор томонларни бошқариш бўйича яна бир маслаҳат - бу лойиҳа бошқаруви дастурий таъминот дастурларини ишлатишдир. Ушбу рақамли воситалар лойиҳангизни тартибга солишга ва турли манфаатдор томонларни кузатиб боришга ёрдам беради. Сиз ушбу воситалардан манфаатдор томонларга автоматик ҳисоботларни юбориш учун ҳам фойдаланишингиз мумкин, бу уларни лойиҳа давомида хабардор қилишда ёрдам беради.</w:t>
      </w:r>
    </w:p>
    <w:p w14:paraId="3B2945E8" w14:textId="0237FA19" w:rsidR="00A96551" w:rsidRPr="00A96551" w:rsidRDefault="00A96551" w:rsidP="00A96551">
      <w:pPr>
        <w:widowControl w:val="0"/>
        <w:spacing w:after="0"/>
        <w:ind w:firstLine="709"/>
        <w:jc w:val="both"/>
        <w:rPr>
          <w:lang w:val="uz-Cyrl-UZ"/>
        </w:rPr>
      </w:pPr>
      <w:r w:rsidRPr="00A96551">
        <w:rPr>
          <w:lang w:val="uz-Cyrl-UZ"/>
        </w:rPr>
        <w:t>Нима учун лойиҳа манфаатдор томонларини бошқариш муҳим?</w:t>
      </w:r>
      <w:r>
        <w:rPr>
          <w:lang w:val="uz-Cyrl-UZ"/>
        </w:rPr>
        <w:t xml:space="preserve"> </w:t>
      </w:r>
      <w:r w:rsidRPr="00A96551">
        <w:rPr>
          <w:lang w:val="uz-Cyrl-UZ"/>
        </w:rPr>
        <w:t xml:space="preserve">Ҳар қандай лойиҳа, агар у ўз мақсадларига жавоб берса ва лойиҳанинг манфаатдор томонларининг кутганларини бажарса (ёки идеал ҳолда, ошиб кетган бўлса) </w:t>
      </w:r>
      <w:r w:rsidRPr="00A96551">
        <w:rPr>
          <w:lang w:val="uz-Cyrl-UZ"/>
        </w:rPr>
        <w:lastRenderedPageBreak/>
        <w:t>муваффақиятли ҳисобланади. Лойиҳа менежерининг масъулияти асосий манфаатдор томонларнинг талаблари ва талабларини бошқариш ва ҳатто таъсир қилишдир. Шунинг учун лойиҳанинг манфаатдор томонларини бошқариш лойиҳа муваффақияти учун жуда муҳимдир. Манфаатдор томонлар ким эканлигини ва улар лойиҳага қандай таъсир қилишини тўлиқ тушуниш учун “лойиҳани бошқаришда манфаатдор томон” саҳифамизга ташриф буюринг.</w:t>
      </w:r>
    </w:p>
    <w:p w14:paraId="385E60E9" w14:textId="3EF03B12" w:rsidR="00A96551" w:rsidRPr="00A96551" w:rsidRDefault="00A96551" w:rsidP="00A96551">
      <w:pPr>
        <w:widowControl w:val="0"/>
        <w:spacing w:after="0"/>
        <w:ind w:firstLine="709"/>
        <w:jc w:val="both"/>
        <w:rPr>
          <w:lang w:val="uz-Cyrl-UZ"/>
        </w:rPr>
      </w:pPr>
      <w:r w:rsidRPr="00A96551">
        <w:rPr>
          <w:lang w:val="uz-Cyrl-UZ"/>
        </w:rPr>
        <w:t xml:space="preserve">Лойиҳанинг манфаатдор томонларини бошқариш стратегиялари. Муайян асосий манфаатдор томонлар билан қандай муомала қиласиз? Уларнинг умидларини бошқариш ва уларга ҳисобот бериш учун қандай яхши стратегиялар бор? </w:t>
      </w:r>
    </w:p>
    <w:p w14:paraId="17B89234" w14:textId="77777777" w:rsidR="00A96551" w:rsidRPr="00A96551" w:rsidRDefault="00A96551" w:rsidP="00A96551">
      <w:pPr>
        <w:widowControl w:val="0"/>
        <w:spacing w:after="0"/>
        <w:ind w:firstLine="709"/>
        <w:jc w:val="both"/>
      </w:pPr>
      <w:r w:rsidRPr="00A96551">
        <w:rPr>
          <w:lang w:val="uz-Cyrl-UZ"/>
        </w:rPr>
        <w:t>Биз қуйида бир нечта фойдали маслаҳатларни санаб ўтдик.</w:t>
      </w:r>
    </w:p>
    <w:p w14:paraId="637CBBBC" w14:textId="77777777" w:rsidR="00A96551" w:rsidRPr="00A96551" w:rsidRDefault="00A96551" w:rsidP="00A96551">
      <w:pPr>
        <w:widowControl w:val="0"/>
        <w:spacing w:after="0"/>
        <w:ind w:firstLine="709"/>
        <w:jc w:val="both"/>
        <w:rPr>
          <w:lang w:val="uz-Cyrl-UZ"/>
        </w:rPr>
      </w:pPr>
      <w:r w:rsidRPr="00A96551">
        <w:rPr>
          <w:lang w:val="uz-Cyrl-UZ"/>
        </w:rPr>
        <w:t>Мижозлар: Бу ерда асосий нарса билимдир. Мижознинг эҳтиёжлари, маданияти, бизнесдаги оғриқлари ҳақида маълумот тўплаш ва лойиҳани амалга ошириш бошланишидан олдин уларни ҳужжатлаштириш ҳар доим низолар юзага келганда ёрдам беради.</w:t>
      </w:r>
    </w:p>
    <w:p w14:paraId="11C87731" w14:textId="77777777" w:rsidR="00A96551" w:rsidRPr="00A96551" w:rsidRDefault="00A96551" w:rsidP="00A96551">
      <w:pPr>
        <w:widowControl w:val="0"/>
        <w:spacing w:after="0"/>
        <w:ind w:firstLine="709"/>
        <w:jc w:val="both"/>
        <w:rPr>
          <w:lang w:val="uz-Cyrl-UZ"/>
        </w:rPr>
      </w:pPr>
      <w:r w:rsidRPr="00A96551">
        <w:rPr>
          <w:lang w:val="uz-Cyrl-UZ"/>
        </w:rPr>
        <w:t>Лойиҳа жамоаси аъзолари: Жамоа кутганларини бошқаришнинг калити доимий мулоқотдир. Гуруҳнинг кайфиятини билиш учун ҳар бир аъзо билан норасмий яккама-якка учрашувларни режалаштиринг. Исталган вақтда сизга мурожаат қилишлари мумкинлигини билдиринг.</w:t>
      </w:r>
    </w:p>
    <w:p w14:paraId="41795A63" w14:textId="77777777" w:rsidR="00A96551" w:rsidRPr="00A96551" w:rsidRDefault="00A96551" w:rsidP="00A96551">
      <w:pPr>
        <w:widowControl w:val="0"/>
        <w:spacing w:after="0"/>
        <w:ind w:firstLine="709"/>
        <w:jc w:val="both"/>
        <w:rPr>
          <w:lang w:val="uz-Cyrl-UZ"/>
        </w:rPr>
      </w:pPr>
      <w:r w:rsidRPr="00A96551">
        <w:rPr>
          <w:lang w:val="uz-Cyrl-UZ"/>
        </w:rPr>
        <w:t>Раҳбарлар: Бу ерда асосий нарса уларга муҳим босқичлар билан кенг қамровли режани тақдим этишдир. Кейин уларни доимий равишда ахборотга бўлган эҳтиёжидан келиб чиққан ҳолда лойиҳа хавфлари бўйича янгилаб туринг.</w:t>
      </w:r>
    </w:p>
    <w:p w14:paraId="76E6190C" w14:textId="77777777" w:rsidR="00A96551" w:rsidRPr="00A96551" w:rsidRDefault="00A96551" w:rsidP="00A96551">
      <w:pPr>
        <w:widowControl w:val="0"/>
        <w:spacing w:after="0"/>
        <w:ind w:firstLine="709"/>
        <w:jc w:val="both"/>
        <w:rPr>
          <w:lang w:val="uz-Cyrl-UZ"/>
        </w:rPr>
      </w:pPr>
      <w:r w:rsidRPr="00A96551">
        <w:rPr>
          <w:lang w:val="uz-Cyrl-UZ"/>
        </w:rPr>
        <w:t>Ресурс менежерлари: Бу ерда асосий нарса яхши муносабатлар ўрнатишдир. Агар сиз ресурс менежери билан яхши муносабатда бўлсангиз, ускуна ёки ишчи кучига бўлган сўровларингиз ҳеч қачон тўсқинлик қилмайди.</w:t>
      </w:r>
    </w:p>
    <w:p w14:paraId="419C1958" w14:textId="09604DCB" w:rsidR="00A96551" w:rsidRPr="00A96551" w:rsidRDefault="00A96551" w:rsidP="00A96551">
      <w:pPr>
        <w:widowControl w:val="0"/>
        <w:spacing w:after="0"/>
        <w:ind w:firstLine="709"/>
        <w:jc w:val="both"/>
        <w:rPr>
          <w:lang w:val="uz-Cyrl-UZ"/>
        </w:rPr>
      </w:pPr>
      <w:r w:rsidRPr="00A96551">
        <w:rPr>
          <w:lang w:val="uz-Cyrl-UZ"/>
        </w:rPr>
        <w:t>Нима учун манфаатдор томонларни бошқариш муҳим?</w:t>
      </w:r>
      <w:r>
        <w:rPr>
          <w:lang w:val="uz-Cyrl-UZ"/>
        </w:rPr>
        <w:t xml:space="preserve"> </w:t>
      </w:r>
      <w:r w:rsidRPr="00A96551">
        <w:rPr>
          <w:lang w:val="uz-Cyrl-UZ"/>
        </w:rPr>
        <w:t>Агар сиз двигател каби лойиҳа ҳақида ўйлаётган бўлсангиз, манфаатдор томонларни бошқариш функциялари ғилдиракларнинг айланишини таъминлайдиган мойдир. Манфаатдор томонларнинг турли шахсиятларини, умидларини ёки мулоқот услубларини бошқара оладиган одамсиз лойиҳани ўзгартириш мумкин. Манфаатдор томонларни бошқариш бўйича малакага эга бўлган киши ўз ҳаёти давомида лойиҳаларни тўхтатиб қўйиши ёки кечиктириши мумкин бўлган вазиятларни саралаши ва муваффақияти йўлда қолишини таъминлаш учун элементларни созлаши мумкин.</w:t>
      </w:r>
    </w:p>
    <w:p w14:paraId="0296530F" w14:textId="77777777" w:rsidR="00A96551" w:rsidRPr="00A96551" w:rsidRDefault="00A96551" w:rsidP="00A96551">
      <w:pPr>
        <w:widowControl w:val="0"/>
        <w:spacing w:after="0"/>
        <w:ind w:firstLine="709"/>
        <w:jc w:val="both"/>
        <w:rPr>
          <w:lang w:val="uz-Cyrl-UZ"/>
        </w:rPr>
      </w:pPr>
      <w:r w:rsidRPr="00A96551">
        <w:rPr>
          <w:lang w:val="uz-Cyrl-UZ"/>
        </w:rPr>
        <w:t>Манфаатдор томонларни бошқариш бир қатор сабабларга кўра жуда муҳимдир. Масалан, манфаатдор томонларни бошқариш лойиҳа жамоаси ва лойиҳанинг манфаатдор томонлари ўртасида аниқ алоқани таъминлайди. Манфаатдор томонларни тўғри бошқариш лойиҳанинг бориши тўғрисида манфаатдор томонларни мунтазам равишда янгилаб туриш, умидларни бошқариш учун юзага келадиган ҳар қандай тўсиқлар ёки ўзгаришларни муҳокама қилиш ва умидлар ёки вақт жадваллари билан тушунмовчиликларни ҳал қилишни ўз ичига олади - буларнинг барчаси манфаатдор томонларнинг ижобий муносабатларига ҳисса қўшади.</w:t>
      </w:r>
    </w:p>
    <w:p w14:paraId="68A97085" w14:textId="77777777" w:rsidR="00A96551" w:rsidRPr="00A96551" w:rsidRDefault="00A96551" w:rsidP="00A96551">
      <w:pPr>
        <w:widowControl w:val="0"/>
        <w:spacing w:after="0"/>
        <w:ind w:firstLine="709"/>
        <w:jc w:val="both"/>
        <w:rPr>
          <w:lang w:val="uz-Cyrl-UZ"/>
        </w:rPr>
      </w:pPr>
      <w:r w:rsidRPr="00A96551">
        <w:rPr>
          <w:lang w:val="uz-Cyrl-UZ"/>
        </w:rPr>
        <w:lastRenderedPageBreak/>
        <w:t>Манфаатдор томонларни самарали бошқариш, шунингдек, яхшироқ қарор қабул қилиш имконини беради, чунки манфаатдор томонларнинг манфаатлари ҳақида аниқроқ тасаввурга эга бўлиш лойиҳани амалга ошириш учун янада самарали стратегияларга олиб келиши мумкин. Бу, шунингдек, манфаатдор томонларнинг иштирокини ошириши мумкин, улар ўзларини эшитган ва қадрли эканлигини ҳис қилишлари, акс ҳолда лойиҳанинг бир қисмига эгалик қила олмайдиган манфаатдор томонларни жалб қилишлари мумкин. Манфаатдор томонларни бошқариш билан шуғулланадиганлар, эҳтимол, бу лойиҳа ҳақида кўпроқ ижобий ҳис-туйғуларни келтириб чиқариши мумкин.</w:t>
      </w:r>
    </w:p>
    <w:p w14:paraId="2CBB4445" w14:textId="77777777" w:rsidR="00A96551" w:rsidRPr="00A96551" w:rsidRDefault="00A96551" w:rsidP="00A96551">
      <w:pPr>
        <w:widowControl w:val="0"/>
        <w:spacing w:after="0"/>
        <w:ind w:firstLine="709"/>
        <w:jc w:val="both"/>
        <w:rPr>
          <w:lang w:val="uz-Cyrl-UZ"/>
        </w:rPr>
      </w:pPr>
      <w:r w:rsidRPr="00A96551">
        <w:rPr>
          <w:lang w:val="uz-Cyrl-UZ"/>
        </w:rPr>
        <w:t>Кўпгина лойиҳа менежерлари учун манфаатдор томонларни бошқариш битта лойиҳа доирасидан ташқарига чиқади. Манфаатдор томонлар билан узоқ муддатли муносабатларни ўрнатиш бу жараённинг келажакда ўз мевасини бериши мумкин бўлган яна бир фойдасидир.</w:t>
      </w:r>
    </w:p>
    <w:p w14:paraId="01A39E44" w14:textId="77777777" w:rsidR="00A96551" w:rsidRPr="00A96551" w:rsidRDefault="00A96551" w:rsidP="00A96551">
      <w:pPr>
        <w:widowControl w:val="0"/>
        <w:spacing w:after="0"/>
        <w:ind w:firstLine="709"/>
        <w:jc w:val="both"/>
        <w:rPr>
          <w:lang w:val="uz-Cyrl-UZ"/>
        </w:rPr>
      </w:pPr>
      <w:r w:rsidRPr="00A96551">
        <w:rPr>
          <w:lang w:val="uz-Cyrl-UZ"/>
        </w:rPr>
        <w:t>Манфаатдор томонни билдирувчи қизил байроқлар қийинлашиши мумкин</w:t>
      </w:r>
    </w:p>
    <w:p w14:paraId="7CFB54F7" w14:textId="77777777" w:rsidR="00A96551" w:rsidRPr="00A96551" w:rsidRDefault="00A96551" w:rsidP="00A96551">
      <w:pPr>
        <w:widowControl w:val="0"/>
        <w:spacing w:after="0"/>
        <w:ind w:firstLine="709"/>
        <w:jc w:val="both"/>
        <w:rPr>
          <w:lang w:val="uz-Cyrl-UZ"/>
        </w:rPr>
      </w:pPr>
      <w:r w:rsidRPr="00A96551">
        <w:rPr>
          <w:lang w:val="uz-Cyrl-UZ"/>
        </w:rPr>
        <w:t>Лойиҳанинг манфаатдор томонларини бошқариш стратегиясини яратиш ва ишлаб чиқиш бажаришдан кўра осонроқдир. Манфаатдор томонларни бошқариш қийин бўлиши мумкин, айниқса улар умумий ишни бузадиган ҳаракатлар қилсалар.</w:t>
      </w:r>
    </w:p>
    <w:p w14:paraId="2ECB7E6C" w14:textId="77777777" w:rsidR="00A96551" w:rsidRPr="00A96551" w:rsidRDefault="00A96551" w:rsidP="00A96551">
      <w:pPr>
        <w:widowControl w:val="0"/>
        <w:spacing w:after="0"/>
        <w:ind w:firstLine="709"/>
        <w:jc w:val="both"/>
        <w:rPr>
          <w:lang w:val="uz-Cyrl-UZ"/>
        </w:rPr>
      </w:pPr>
      <w:r w:rsidRPr="00A96551">
        <w:rPr>
          <w:lang w:val="uz-Cyrl-UZ"/>
        </w:rPr>
        <w:t>Муаммоли манфаатдор томонларни аниқлашга ёрдам бериш учун биз сиз билан шуғулланишингиз мумкинлигини кўрсатадиган баъзи аниқ белгиларни тўпладик:</w:t>
      </w:r>
    </w:p>
    <w:p w14:paraId="502C1346" w14:textId="77777777" w:rsidR="00A96551" w:rsidRPr="00A96551" w:rsidRDefault="00A96551" w:rsidP="00A96551">
      <w:pPr>
        <w:widowControl w:val="0"/>
        <w:numPr>
          <w:ilvl w:val="0"/>
          <w:numId w:val="4"/>
        </w:numPr>
        <w:tabs>
          <w:tab w:val="clear" w:pos="720"/>
          <w:tab w:val="num" w:pos="993"/>
        </w:tabs>
        <w:spacing w:after="0"/>
        <w:ind w:left="0" w:firstLine="709"/>
        <w:jc w:val="both"/>
        <w:rPr>
          <w:lang w:val="uz-Cyrl-UZ"/>
        </w:rPr>
      </w:pPr>
      <w:r w:rsidRPr="00A96551">
        <w:rPr>
          <w:lang w:val="uz-Cyrl-UZ"/>
        </w:rPr>
        <w:t>Манфаатдор томонни билдирувчи қизил байроқлар қийинлашиши мумкин;</w:t>
      </w:r>
    </w:p>
    <w:p w14:paraId="45EC5186" w14:textId="77777777" w:rsidR="00A96551" w:rsidRPr="00A96551" w:rsidRDefault="00A96551" w:rsidP="00A96551">
      <w:pPr>
        <w:widowControl w:val="0"/>
        <w:numPr>
          <w:ilvl w:val="0"/>
          <w:numId w:val="4"/>
        </w:numPr>
        <w:tabs>
          <w:tab w:val="clear" w:pos="720"/>
          <w:tab w:val="num" w:pos="993"/>
        </w:tabs>
        <w:spacing w:after="0"/>
        <w:ind w:left="0" w:firstLine="709"/>
        <w:jc w:val="both"/>
        <w:rPr>
          <w:lang w:val="uz-Cyrl-UZ"/>
        </w:rPr>
      </w:pPr>
      <w:r w:rsidRPr="00A96551">
        <w:rPr>
          <w:lang w:val="uz-Cyrl-UZ"/>
        </w:rPr>
        <w:t>Лойиҳанинг манфаатдор томонларини бошқариш стратегиясини яратиш ва ишлаб чиқиш бажаришдан кўра осонроқдир. Манфаатдор томонларни бошқариш қийин бўлиши мумкин, айниқса улар умумий ишни бузадиган ҳаракатлар қилсалар.</w:t>
      </w:r>
    </w:p>
    <w:p w14:paraId="12AD5C2A" w14:textId="77777777" w:rsidR="00A96551" w:rsidRPr="00A96551" w:rsidRDefault="00A96551" w:rsidP="00A96551">
      <w:pPr>
        <w:widowControl w:val="0"/>
        <w:spacing w:after="0"/>
        <w:ind w:firstLine="709"/>
        <w:jc w:val="both"/>
        <w:rPr>
          <w:lang w:val="uz-Cyrl-UZ"/>
        </w:rPr>
      </w:pPr>
      <w:r w:rsidRPr="00A96551">
        <w:rPr>
          <w:lang w:val="uz-Cyrl-UZ"/>
        </w:rPr>
        <w:t>Муаммоли манфаатдор томонларни аниқлашга ёрдам бериш учун биз сиз билан шуғулланишингиз мумкинлигини кўрсатадиган баъзи аниқ белгиларни тўпладик:</w:t>
      </w:r>
    </w:p>
    <w:p w14:paraId="56B02FB1" w14:textId="3EFB3C56" w:rsidR="00A96551" w:rsidRPr="00A96551" w:rsidRDefault="00A96551" w:rsidP="00A96551">
      <w:pPr>
        <w:widowControl w:val="0"/>
        <w:spacing w:after="0"/>
        <w:ind w:firstLine="709"/>
        <w:jc w:val="both"/>
        <w:rPr>
          <w:lang w:val="uz-Cyrl-UZ"/>
        </w:rPr>
      </w:pPr>
      <w:r w:rsidRPr="00A96551">
        <w:rPr>
          <w:lang w:val="uz-Cyrl-UZ"/>
        </w:rPr>
        <w:t>Улар ёмон мулоқот қилишади</w:t>
      </w:r>
      <w:r>
        <w:rPr>
          <w:lang w:val="uz-Cyrl-UZ"/>
        </w:rPr>
        <w:t xml:space="preserve">. </w:t>
      </w:r>
      <w:r w:rsidRPr="00A96551">
        <w:rPr>
          <w:lang w:val="uz-Cyrl-UZ"/>
        </w:rPr>
        <w:t>Мулоқотнинг ёмонлиги - олдинда бўлган денгизларнинг биринчи белгиларидан бири. Агар манфаатдор томонлар яхши мулоқот қилмаса, бу уларнинг кутганлари лойиҳа қандай давом этаётганига мос келмаслигини англатиши мумкин. Ёки маълумот ёки фикр-мулоҳаза сўралганда ўз вақтида жавоб бермаса, лойиҳа бошқаруви жамоаси лойиҳани олдинга силжитиш учун керакли нарсаларни олмасликлари мумкин.</w:t>
      </w:r>
    </w:p>
    <w:p w14:paraId="41F86001" w14:textId="77777777" w:rsidR="00A96551" w:rsidRPr="00A96551" w:rsidRDefault="00A96551" w:rsidP="00A96551">
      <w:pPr>
        <w:widowControl w:val="0"/>
        <w:spacing w:after="0"/>
        <w:ind w:firstLine="709"/>
        <w:jc w:val="both"/>
        <w:rPr>
          <w:lang w:val="uz-Cyrl-UZ"/>
        </w:rPr>
      </w:pPr>
      <w:r w:rsidRPr="00A96551">
        <w:rPr>
          <w:lang w:val="uz-Cyrl-UZ"/>
        </w:rPr>
        <w:t>Самарали мулоқот бўлмаса, манфаатдор томонлар етказиб бериш санасининг ўзгариши каби сўнгги лойиҳа маълумотларидан хабардор бўлмайдилар, бу эса лойиҳа якунланиши билан катта умидсизликка олиб келиши мумкин. Бу, шунингдек, манфаатдор томоннинг лойиҳага қизиқиши ёки ишончи йўқлигининг белгиси бўлиши мумкин, бу эса тасдиқлаш ёки молиялаштириш билан боғлиқ муаммоларга олиб келиши мумкин.</w:t>
      </w:r>
    </w:p>
    <w:p w14:paraId="133CDD40" w14:textId="6BA28324" w:rsidR="00A96551" w:rsidRPr="00A96551" w:rsidRDefault="00A96551" w:rsidP="00A96551">
      <w:pPr>
        <w:widowControl w:val="0"/>
        <w:spacing w:after="0"/>
        <w:ind w:firstLine="709"/>
        <w:jc w:val="both"/>
        <w:rPr>
          <w:lang w:val="uz-Cyrl-UZ"/>
        </w:rPr>
      </w:pPr>
      <w:r w:rsidRPr="00A96551">
        <w:rPr>
          <w:lang w:val="uz-Cyrl-UZ"/>
        </w:rPr>
        <w:t xml:space="preserve">Улар фақат танқидий фикрларни баҳам кўришади. Сизнинг манфаатдор </w:t>
      </w:r>
      <w:r w:rsidRPr="00A96551">
        <w:rPr>
          <w:lang w:val="uz-Cyrl-UZ"/>
        </w:rPr>
        <w:lastRenderedPageBreak/>
        <w:t>томонларингиз фақат ўз фикрларини билдирганда салбий шарҳлар қўшадими? Бу сизнинг қийин манфаатдор томонлар билан ишлаётганингизнинг яна бир огоҳлантирувчи белгисидир: лойиҳангиз давомида манфаатдор томонлар учрашувларидан салбий шарҳларни эшитишингиз мумкин.</w:t>
      </w:r>
    </w:p>
    <w:p w14:paraId="00F92E11" w14:textId="77777777" w:rsidR="00A96551" w:rsidRPr="00A96551" w:rsidRDefault="00A96551" w:rsidP="00A96551">
      <w:pPr>
        <w:widowControl w:val="0"/>
        <w:spacing w:after="0"/>
        <w:ind w:firstLine="709"/>
        <w:jc w:val="both"/>
        <w:rPr>
          <w:lang w:val="uz-Cyrl-UZ"/>
        </w:rPr>
      </w:pPr>
      <w:r w:rsidRPr="00A96551">
        <w:rPr>
          <w:lang w:val="uz-Cyrl-UZ"/>
        </w:rPr>
        <w:t>Лойиҳа ҳолати тўғрисидаги ҳисоботдан норози бўлган мижозга қандай жавоб беришни тушуниш жуда қийин бўлиши мумкин. Албатта, конструктив танқид ҳеч қачон ҳеч кимга зарар келтирмаган - ва сиз ҳатто вақти-вақти билан дадил ҳалолликдан фойда олишингиз мумкин. Бироқ, баъзи манфаатдор томонлар ҳеч қандай сабабсиз қўпол ва ҳамкорлик қилмасликлари мумкин.</w:t>
      </w:r>
    </w:p>
    <w:p w14:paraId="70E3C5EB" w14:textId="26B01906" w:rsidR="00A96551" w:rsidRPr="00A96551" w:rsidRDefault="00A96551" w:rsidP="00A96551">
      <w:pPr>
        <w:widowControl w:val="0"/>
        <w:spacing w:after="0"/>
        <w:ind w:firstLine="709"/>
        <w:jc w:val="both"/>
        <w:rPr>
          <w:lang w:val="uz-Cyrl-UZ"/>
        </w:rPr>
      </w:pPr>
      <w:r w:rsidRPr="00A96551">
        <w:rPr>
          <w:lang w:val="uz-Cyrl-UZ"/>
        </w:rPr>
        <w:t>Улар шошилинчлик ҳиссини баҳам кўрмайдилар</w:t>
      </w:r>
      <w:r>
        <w:rPr>
          <w:lang w:val="uz-Cyrl-UZ"/>
        </w:rPr>
        <w:t xml:space="preserve">. </w:t>
      </w:r>
      <w:r w:rsidRPr="00A96551">
        <w:rPr>
          <w:lang w:val="uz-Cyrl-UZ"/>
        </w:rPr>
        <w:t>Сизнинг манфаатдор томонларингиз бошидан охиригача бир хил шошилинчлик ҳиссини баҳам кўришлари керак. Ахир, қанчалик тез тугатсангиз, чўнтагингизда шунча кўп доллар бўлади! Агар манфаатдор томонлар лойиҳангизга тормоз бераётгандек туюлса ёки кечикиб фикр билдиришса, бу уларнинг онгида энди шошилинчлик ҳисси йўқлигини кўрсатиши мумкин. Шошилинчлик туйғусини етказа олмайдиган манфаатдор томонлар асосий қизил байроқдир.</w:t>
      </w:r>
    </w:p>
    <w:p w14:paraId="77846E9E" w14:textId="77777777" w:rsidR="00A96551" w:rsidRPr="00A96551" w:rsidRDefault="00A96551" w:rsidP="00A96551">
      <w:pPr>
        <w:widowControl w:val="0"/>
        <w:spacing w:after="0"/>
        <w:ind w:firstLine="709"/>
        <w:jc w:val="both"/>
        <w:rPr>
          <w:lang w:val="uz-Cyrl-UZ"/>
        </w:rPr>
      </w:pPr>
      <w:r w:rsidRPr="00A96551">
        <w:rPr>
          <w:lang w:val="uz-Cyrl-UZ"/>
        </w:rPr>
        <w:t>Шошилинчлик туйғусини етказа олмайдиган манфаатдор томонлар асосий қизил байроқдир, чунки улар режалаштирилган марраларга эриша олмаслигингизга олиб келиши мумкин. Агар сиз манфаатдор томонларнинг розилиги ёки фикр-мулоҳазаларини кутаётган бўлсангиз, чунки улар лойиҳани тугатиш учун зудлик ҳиссига эга эмаслар, сизнинг бутун лойиҳа вақт жадвалингиз таъсир қилиши мумкин.</w:t>
      </w:r>
    </w:p>
    <w:p w14:paraId="777FAD8C" w14:textId="781E9880" w:rsidR="00A96551" w:rsidRPr="00A96551" w:rsidRDefault="00A96551" w:rsidP="00A96551">
      <w:pPr>
        <w:widowControl w:val="0"/>
        <w:spacing w:after="0"/>
        <w:ind w:firstLine="709"/>
        <w:jc w:val="both"/>
        <w:rPr>
          <w:lang w:val="uz-Cyrl-UZ"/>
        </w:rPr>
      </w:pPr>
      <w:r w:rsidRPr="00A96551">
        <w:rPr>
          <w:lang w:val="uz-Cyrl-UZ"/>
        </w:rPr>
        <w:t>Улар лойиҳадан ресурсларни муддатидан олдин тортиб олишади</w:t>
      </w:r>
      <w:r>
        <w:rPr>
          <w:lang w:val="uz-Cyrl-UZ"/>
        </w:rPr>
        <w:t xml:space="preserve">. </w:t>
      </w:r>
      <w:r w:rsidRPr="00A96551">
        <w:rPr>
          <w:lang w:val="uz-Cyrl-UZ"/>
        </w:rPr>
        <w:t>Агар функционал менежерлар ва бошқа манфаатдор томонлар лойиҳани бошлаш учун зарур бўлган ресурсларни бўшатишдан бош тортсалар, улар лойиҳадаги қийматни кўришлари шарт эмас.</w:t>
      </w:r>
    </w:p>
    <w:p w14:paraId="7831B87C" w14:textId="77777777" w:rsidR="00A96551" w:rsidRPr="00A96551" w:rsidRDefault="00A96551" w:rsidP="00A96551">
      <w:pPr>
        <w:widowControl w:val="0"/>
        <w:spacing w:after="0"/>
        <w:ind w:firstLine="709"/>
        <w:jc w:val="both"/>
        <w:rPr>
          <w:lang w:val="uz-Cyrl-UZ"/>
        </w:rPr>
      </w:pPr>
      <w:r w:rsidRPr="00A96551">
        <w:rPr>
          <w:lang w:val="uz-Cyrl-UZ"/>
        </w:rPr>
        <w:t>Натижада, лойиҳангиз сифат муаммолари ва кечикишларга дуч келиши мумкин. Бу ерда сизнинг энг яхши танловингиз - бу манфаатдор томонларнинг лойиҳага ишончини оширишга ёрдам берадиган кампаниянинг тўлиқ шаффофлигини мақсад қилишдир.</w:t>
      </w:r>
    </w:p>
    <w:p w14:paraId="5498AE13" w14:textId="77777777" w:rsidR="00A96551" w:rsidRDefault="00A96551" w:rsidP="00A96551">
      <w:pPr>
        <w:widowControl w:val="0"/>
        <w:spacing w:after="0"/>
        <w:jc w:val="both"/>
        <w:rPr>
          <w:lang w:val="uz-Cyrl-UZ"/>
        </w:rPr>
      </w:pPr>
    </w:p>
    <w:p w14:paraId="7D5FFC83" w14:textId="54B227BB" w:rsidR="00A96551" w:rsidRPr="00A96551" w:rsidRDefault="00A96551" w:rsidP="00A96551">
      <w:pPr>
        <w:widowControl w:val="0"/>
        <w:spacing w:after="0"/>
        <w:jc w:val="center"/>
        <w:rPr>
          <w:b/>
          <w:bCs/>
          <w:lang w:val="uz-Cyrl-UZ"/>
        </w:rPr>
      </w:pPr>
      <w:r w:rsidRPr="00A96551">
        <w:rPr>
          <w:b/>
          <w:bCs/>
          <w:lang w:val="uz-Cyrl-UZ"/>
        </w:rPr>
        <w:t>Фойдаланилган адабиётлар рўйхати</w:t>
      </w:r>
    </w:p>
    <w:p w14:paraId="2CBD1D97" w14:textId="77777777" w:rsidR="00A96551" w:rsidRDefault="00A96551" w:rsidP="00A96551">
      <w:pPr>
        <w:widowControl w:val="0"/>
        <w:spacing w:after="0"/>
        <w:jc w:val="both"/>
        <w:rPr>
          <w:lang w:val="uz-Cyrl-UZ"/>
        </w:rPr>
      </w:pPr>
    </w:p>
    <w:p w14:paraId="70494AB8"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1. Суюнов Д.Х., Холбаев Б.А. Лойиҳа бошқаруви: услуб ва стандартлар. Ўқув қўлланма. 2021. – 208 б.</w:t>
      </w:r>
    </w:p>
    <w:p w14:paraId="46C4750C"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2. Harold Kerzner PMI. Project ManageMent. A Systems Approach to Planning, Scheduling, and Controlling Published by John Wiley &amp; Sons, Inc., Hoboken, New Jersey. Published simultaneously in Canada, 2017, p. 840</w:t>
      </w:r>
    </w:p>
    <w:p w14:paraId="79CB1F1A"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3. Joseph W. Weiss, Robert K. Wysocki, «Пять стадий управления проектом. Практическое руко-водство по планированию и реализации» -http://financepro.ru</w:t>
      </w:r>
    </w:p>
    <w:p w14:paraId="00752F2C"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4. Rohrbeck R. Corporate Foresight. Towards a Maturity Model for the Future Orientation of a Firm // Springer-Verlag Berlin Heidelberg,  2011. – 220</w:t>
      </w:r>
    </w:p>
    <w:p w14:paraId="2A9F4EE0"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 xml:space="preserve">5. A Guide to the Project Management Body of Knowledge (PMBOK® Guide) – Seventh Edition and The Standard for Project Management (ENGLISH) </w:t>
      </w:r>
      <w:r w:rsidRPr="00A96551">
        <w:rPr>
          <w:lang w:val="uz-Cyrl-UZ"/>
        </w:rPr>
        <w:lastRenderedPageBreak/>
        <w:t>Seventh edition</w:t>
      </w:r>
    </w:p>
    <w:p w14:paraId="3CA1C171"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6. Harvard Business Review Project Management Handbook: How to Launch, Lead, and Sponsor Successful Projects (HBR Handbooks) Paperback – October 19, 2021.</w:t>
      </w:r>
    </w:p>
    <w:p w14:paraId="2486D7C5"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7. Разу М.Л. Управление проектом. Основы проектного управления: учебник.- М.:КНОРУС, 2006. - 768 с.</w:t>
      </w:r>
    </w:p>
    <w:p w14:paraId="641055EA"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8. Просницкий А. Самоучитель “Управление проектами в Microsoft Project Server 2010”. Киев, Казань, Красноярск, Рига, Санкт-Петербург, Львов, Черновцы, Ивано-Франковск, 2011. 249 с.</w:t>
      </w:r>
    </w:p>
    <w:p w14:paraId="61BCD86F"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9. http://lmsoft.ru/expertise/projectmanagement/</w:t>
      </w:r>
    </w:p>
    <w:p w14:paraId="24C7FFC7"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10. https://www.simplypsychology.org/maslow.html</w:t>
      </w:r>
    </w:p>
    <w:p w14:paraId="27AC4CE3" w14:textId="77777777" w:rsidR="00A96551" w:rsidRPr="00A96551" w:rsidRDefault="00A96551" w:rsidP="00A96551">
      <w:pPr>
        <w:widowControl w:val="0"/>
        <w:tabs>
          <w:tab w:val="left" w:pos="993"/>
        </w:tabs>
        <w:spacing w:after="0"/>
        <w:ind w:firstLine="709"/>
        <w:jc w:val="both"/>
        <w:rPr>
          <w:lang w:val="uz-Cyrl-UZ"/>
        </w:rPr>
      </w:pPr>
      <w:r w:rsidRPr="00A96551">
        <w:rPr>
          <w:lang w:val="uz-Cyrl-UZ"/>
        </w:rPr>
        <w:t>11. http://lmsoft.ru/expertise/projectmanagement/</w:t>
      </w:r>
    </w:p>
    <w:p w14:paraId="1B8786CC" w14:textId="77777777" w:rsidR="00A96551" w:rsidRPr="00722275" w:rsidRDefault="00A96551" w:rsidP="00A96551">
      <w:pPr>
        <w:widowControl w:val="0"/>
        <w:spacing w:after="0"/>
        <w:jc w:val="both"/>
        <w:rPr>
          <w:lang w:val="uz-Cyrl-UZ"/>
        </w:rPr>
      </w:pPr>
    </w:p>
    <w:p w14:paraId="3224DC58" w14:textId="77777777" w:rsidR="00C11991" w:rsidRPr="0084398F" w:rsidRDefault="00C11991" w:rsidP="00A96551">
      <w:pPr>
        <w:widowControl w:val="0"/>
        <w:spacing w:after="0"/>
        <w:ind w:firstLine="709"/>
        <w:jc w:val="both"/>
        <w:rPr>
          <w:lang w:val="uz-Cyrl-UZ"/>
        </w:rPr>
      </w:pPr>
    </w:p>
    <w:p w14:paraId="3F411484" w14:textId="77777777" w:rsidR="0084398F" w:rsidRDefault="0084398F" w:rsidP="00A96551">
      <w:pPr>
        <w:widowControl w:val="0"/>
        <w:spacing w:after="0"/>
        <w:ind w:firstLine="709"/>
        <w:jc w:val="both"/>
        <w:rPr>
          <w:lang w:val="uz-Cyrl-UZ"/>
        </w:rPr>
      </w:pPr>
    </w:p>
    <w:p w14:paraId="008A36F5" w14:textId="77777777" w:rsidR="00723CF3" w:rsidRDefault="00723CF3" w:rsidP="00A96551">
      <w:pPr>
        <w:widowControl w:val="0"/>
        <w:spacing w:after="0"/>
        <w:ind w:firstLine="709"/>
        <w:jc w:val="both"/>
        <w:rPr>
          <w:lang w:val="uz-Cyrl-UZ"/>
        </w:rPr>
      </w:pPr>
    </w:p>
    <w:p w14:paraId="6492AF7B" w14:textId="77777777" w:rsidR="00723CF3" w:rsidRPr="00AF2462" w:rsidRDefault="00723CF3" w:rsidP="00A96551">
      <w:pPr>
        <w:widowControl w:val="0"/>
        <w:spacing w:after="0"/>
        <w:ind w:firstLine="709"/>
        <w:jc w:val="both"/>
        <w:rPr>
          <w:lang w:val="uz-Cyrl-UZ"/>
        </w:rPr>
      </w:pPr>
    </w:p>
    <w:p w14:paraId="2FCF780D" w14:textId="77777777" w:rsidR="00AF2462" w:rsidRPr="003A2260" w:rsidRDefault="00AF2462" w:rsidP="00A96551">
      <w:pPr>
        <w:widowControl w:val="0"/>
        <w:spacing w:after="0"/>
        <w:ind w:firstLine="709"/>
        <w:jc w:val="both"/>
        <w:rPr>
          <w:lang w:val="uz-Cyrl-UZ"/>
        </w:rPr>
      </w:pPr>
    </w:p>
    <w:sectPr w:rsidR="00AF2462" w:rsidRPr="003A2260"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1473A"/>
    <w:multiLevelType w:val="hybridMultilevel"/>
    <w:tmpl w:val="957E816A"/>
    <w:lvl w:ilvl="0" w:tplc="408EDF16">
      <w:start w:val="1"/>
      <w:numFmt w:val="bullet"/>
      <w:lvlText w:val="•"/>
      <w:lvlJc w:val="left"/>
      <w:pPr>
        <w:tabs>
          <w:tab w:val="num" w:pos="720"/>
        </w:tabs>
        <w:ind w:left="720" w:hanging="360"/>
      </w:pPr>
      <w:rPr>
        <w:rFonts w:ascii="Arial" w:hAnsi="Arial" w:hint="default"/>
      </w:rPr>
    </w:lvl>
    <w:lvl w:ilvl="1" w:tplc="C93EFE6E" w:tentative="1">
      <w:start w:val="1"/>
      <w:numFmt w:val="bullet"/>
      <w:lvlText w:val="•"/>
      <w:lvlJc w:val="left"/>
      <w:pPr>
        <w:tabs>
          <w:tab w:val="num" w:pos="1440"/>
        </w:tabs>
        <w:ind w:left="1440" w:hanging="360"/>
      </w:pPr>
      <w:rPr>
        <w:rFonts w:ascii="Arial" w:hAnsi="Arial" w:hint="default"/>
      </w:rPr>
    </w:lvl>
    <w:lvl w:ilvl="2" w:tplc="5AE6B208" w:tentative="1">
      <w:start w:val="1"/>
      <w:numFmt w:val="bullet"/>
      <w:lvlText w:val="•"/>
      <w:lvlJc w:val="left"/>
      <w:pPr>
        <w:tabs>
          <w:tab w:val="num" w:pos="2160"/>
        </w:tabs>
        <w:ind w:left="2160" w:hanging="360"/>
      </w:pPr>
      <w:rPr>
        <w:rFonts w:ascii="Arial" w:hAnsi="Arial" w:hint="default"/>
      </w:rPr>
    </w:lvl>
    <w:lvl w:ilvl="3" w:tplc="8B4A4002" w:tentative="1">
      <w:start w:val="1"/>
      <w:numFmt w:val="bullet"/>
      <w:lvlText w:val="•"/>
      <w:lvlJc w:val="left"/>
      <w:pPr>
        <w:tabs>
          <w:tab w:val="num" w:pos="2880"/>
        </w:tabs>
        <w:ind w:left="2880" w:hanging="360"/>
      </w:pPr>
      <w:rPr>
        <w:rFonts w:ascii="Arial" w:hAnsi="Arial" w:hint="default"/>
      </w:rPr>
    </w:lvl>
    <w:lvl w:ilvl="4" w:tplc="F8D25784" w:tentative="1">
      <w:start w:val="1"/>
      <w:numFmt w:val="bullet"/>
      <w:lvlText w:val="•"/>
      <w:lvlJc w:val="left"/>
      <w:pPr>
        <w:tabs>
          <w:tab w:val="num" w:pos="3600"/>
        </w:tabs>
        <w:ind w:left="3600" w:hanging="360"/>
      </w:pPr>
      <w:rPr>
        <w:rFonts w:ascii="Arial" w:hAnsi="Arial" w:hint="default"/>
      </w:rPr>
    </w:lvl>
    <w:lvl w:ilvl="5" w:tplc="DBC2261A" w:tentative="1">
      <w:start w:val="1"/>
      <w:numFmt w:val="bullet"/>
      <w:lvlText w:val="•"/>
      <w:lvlJc w:val="left"/>
      <w:pPr>
        <w:tabs>
          <w:tab w:val="num" w:pos="4320"/>
        </w:tabs>
        <w:ind w:left="4320" w:hanging="360"/>
      </w:pPr>
      <w:rPr>
        <w:rFonts w:ascii="Arial" w:hAnsi="Arial" w:hint="default"/>
      </w:rPr>
    </w:lvl>
    <w:lvl w:ilvl="6" w:tplc="26CCB37C" w:tentative="1">
      <w:start w:val="1"/>
      <w:numFmt w:val="bullet"/>
      <w:lvlText w:val="•"/>
      <w:lvlJc w:val="left"/>
      <w:pPr>
        <w:tabs>
          <w:tab w:val="num" w:pos="5040"/>
        </w:tabs>
        <w:ind w:left="5040" w:hanging="360"/>
      </w:pPr>
      <w:rPr>
        <w:rFonts w:ascii="Arial" w:hAnsi="Arial" w:hint="default"/>
      </w:rPr>
    </w:lvl>
    <w:lvl w:ilvl="7" w:tplc="2A72D62A" w:tentative="1">
      <w:start w:val="1"/>
      <w:numFmt w:val="bullet"/>
      <w:lvlText w:val="•"/>
      <w:lvlJc w:val="left"/>
      <w:pPr>
        <w:tabs>
          <w:tab w:val="num" w:pos="5760"/>
        </w:tabs>
        <w:ind w:left="5760" w:hanging="360"/>
      </w:pPr>
      <w:rPr>
        <w:rFonts w:ascii="Arial" w:hAnsi="Arial" w:hint="default"/>
      </w:rPr>
    </w:lvl>
    <w:lvl w:ilvl="8" w:tplc="B4B05F2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D8150FF"/>
    <w:multiLevelType w:val="hybridMultilevel"/>
    <w:tmpl w:val="259C277A"/>
    <w:lvl w:ilvl="0" w:tplc="CE96FE7A">
      <w:start w:val="1"/>
      <w:numFmt w:val="decimal"/>
      <w:lvlText w:val="%1."/>
      <w:lvlJc w:val="left"/>
      <w:pPr>
        <w:tabs>
          <w:tab w:val="num" w:pos="720"/>
        </w:tabs>
        <w:ind w:left="720" w:hanging="360"/>
      </w:pPr>
    </w:lvl>
    <w:lvl w:ilvl="1" w:tplc="2C7853FC" w:tentative="1">
      <w:start w:val="1"/>
      <w:numFmt w:val="decimal"/>
      <w:lvlText w:val="%2."/>
      <w:lvlJc w:val="left"/>
      <w:pPr>
        <w:tabs>
          <w:tab w:val="num" w:pos="1440"/>
        </w:tabs>
        <w:ind w:left="1440" w:hanging="360"/>
      </w:pPr>
    </w:lvl>
    <w:lvl w:ilvl="2" w:tplc="560EB804" w:tentative="1">
      <w:start w:val="1"/>
      <w:numFmt w:val="decimal"/>
      <w:lvlText w:val="%3."/>
      <w:lvlJc w:val="left"/>
      <w:pPr>
        <w:tabs>
          <w:tab w:val="num" w:pos="2160"/>
        </w:tabs>
        <w:ind w:left="2160" w:hanging="360"/>
      </w:pPr>
    </w:lvl>
    <w:lvl w:ilvl="3" w:tplc="23DC2ADA" w:tentative="1">
      <w:start w:val="1"/>
      <w:numFmt w:val="decimal"/>
      <w:lvlText w:val="%4."/>
      <w:lvlJc w:val="left"/>
      <w:pPr>
        <w:tabs>
          <w:tab w:val="num" w:pos="2880"/>
        </w:tabs>
        <w:ind w:left="2880" w:hanging="360"/>
      </w:pPr>
    </w:lvl>
    <w:lvl w:ilvl="4" w:tplc="3E92DAC0" w:tentative="1">
      <w:start w:val="1"/>
      <w:numFmt w:val="decimal"/>
      <w:lvlText w:val="%5."/>
      <w:lvlJc w:val="left"/>
      <w:pPr>
        <w:tabs>
          <w:tab w:val="num" w:pos="3600"/>
        </w:tabs>
        <w:ind w:left="3600" w:hanging="360"/>
      </w:pPr>
    </w:lvl>
    <w:lvl w:ilvl="5" w:tplc="863E759C" w:tentative="1">
      <w:start w:val="1"/>
      <w:numFmt w:val="decimal"/>
      <w:lvlText w:val="%6."/>
      <w:lvlJc w:val="left"/>
      <w:pPr>
        <w:tabs>
          <w:tab w:val="num" w:pos="4320"/>
        </w:tabs>
        <w:ind w:left="4320" w:hanging="360"/>
      </w:pPr>
    </w:lvl>
    <w:lvl w:ilvl="6" w:tplc="762C0028" w:tentative="1">
      <w:start w:val="1"/>
      <w:numFmt w:val="decimal"/>
      <w:lvlText w:val="%7."/>
      <w:lvlJc w:val="left"/>
      <w:pPr>
        <w:tabs>
          <w:tab w:val="num" w:pos="5040"/>
        </w:tabs>
        <w:ind w:left="5040" w:hanging="360"/>
      </w:pPr>
    </w:lvl>
    <w:lvl w:ilvl="7" w:tplc="3FC6F8EE" w:tentative="1">
      <w:start w:val="1"/>
      <w:numFmt w:val="decimal"/>
      <w:lvlText w:val="%8."/>
      <w:lvlJc w:val="left"/>
      <w:pPr>
        <w:tabs>
          <w:tab w:val="num" w:pos="5760"/>
        </w:tabs>
        <w:ind w:left="5760" w:hanging="360"/>
      </w:pPr>
    </w:lvl>
    <w:lvl w:ilvl="8" w:tplc="6F8CB9DC" w:tentative="1">
      <w:start w:val="1"/>
      <w:numFmt w:val="decimal"/>
      <w:lvlText w:val="%9."/>
      <w:lvlJc w:val="left"/>
      <w:pPr>
        <w:tabs>
          <w:tab w:val="num" w:pos="6480"/>
        </w:tabs>
        <w:ind w:left="6480" w:hanging="360"/>
      </w:pPr>
    </w:lvl>
  </w:abstractNum>
  <w:abstractNum w:abstractNumId="2"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3" w15:restartNumberingAfterBreak="0">
    <w:nsid w:val="6D5B7FFE"/>
    <w:multiLevelType w:val="hybridMultilevel"/>
    <w:tmpl w:val="095EC326"/>
    <w:lvl w:ilvl="0" w:tplc="FB7E98CA">
      <w:start w:val="1"/>
      <w:numFmt w:val="decimal"/>
      <w:lvlText w:val="%1."/>
      <w:lvlJc w:val="left"/>
      <w:pPr>
        <w:tabs>
          <w:tab w:val="num" w:pos="720"/>
        </w:tabs>
        <w:ind w:left="720" w:hanging="360"/>
      </w:pPr>
    </w:lvl>
    <w:lvl w:ilvl="1" w:tplc="04266E22" w:tentative="1">
      <w:start w:val="1"/>
      <w:numFmt w:val="decimal"/>
      <w:lvlText w:val="%2."/>
      <w:lvlJc w:val="left"/>
      <w:pPr>
        <w:tabs>
          <w:tab w:val="num" w:pos="1440"/>
        </w:tabs>
        <w:ind w:left="1440" w:hanging="360"/>
      </w:pPr>
    </w:lvl>
    <w:lvl w:ilvl="2" w:tplc="A844CE58" w:tentative="1">
      <w:start w:val="1"/>
      <w:numFmt w:val="decimal"/>
      <w:lvlText w:val="%3."/>
      <w:lvlJc w:val="left"/>
      <w:pPr>
        <w:tabs>
          <w:tab w:val="num" w:pos="2160"/>
        </w:tabs>
        <w:ind w:left="2160" w:hanging="360"/>
      </w:pPr>
    </w:lvl>
    <w:lvl w:ilvl="3" w:tplc="87D0A34C" w:tentative="1">
      <w:start w:val="1"/>
      <w:numFmt w:val="decimal"/>
      <w:lvlText w:val="%4."/>
      <w:lvlJc w:val="left"/>
      <w:pPr>
        <w:tabs>
          <w:tab w:val="num" w:pos="2880"/>
        </w:tabs>
        <w:ind w:left="2880" w:hanging="360"/>
      </w:pPr>
    </w:lvl>
    <w:lvl w:ilvl="4" w:tplc="4292576E" w:tentative="1">
      <w:start w:val="1"/>
      <w:numFmt w:val="decimal"/>
      <w:lvlText w:val="%5."/>
      <w:lvlJc w:val="left"/>
      <w:pPr>
        <w:tabs>
          <w:tab w:val="num" w:pos="3600"/>
        </w:tabs>
        <w:ind w:left="3600" w:hanging="360"/>
      </w:pPr>
    </w:lvl>
    <w:lvl w:ilvl="5" w:tplc="86AAAD6C" w:tentative="1">
      <w:start w:val="1"/>
      <w:numFmt w:val="decimal"/>
      <w:lvlText w:val="%6."/>
      <w:lvlJc w:val="left"/>
      <w:pPr>
        <w:tabs>
          <w:tab w:val="num" w:pos="4320"/>
        </w:tabs>
        <w:ind w:left="4320" w:hanging="360"/>
      </w:pPr>
    </w:lvl>
    <w:lvl w:ilvl="6" w:tplc="9934F85E" w:tentative="1">
      <w:start w:val="1"/>
      <w:numFmt w:val="decimal"/>
      <w:lvlText w:val="%7."/>
      <w:lvlJc w:val="left"/>
      <w:pPr>
        <w:tabs>
          <w:tab w:val="num" w:pos="5040"/>
        </w:tabs>
        <w:ind w:left="5040" w:hanging="360"/>
      </w:pPr>
    </w:lvl>
    <w:lvl w:ilvl="7" w:tplc="C21883CA" w:tentative="1">
      <w:start w:val="1"/>
      <w:numFmt w:val="decimal"/>
      <w:lvlText w:val="%8."/>
      <w:lvlJc w:val="left"/>
      <w:pPr>
        <w:tabs>
          <w:tab w:val="num" w:pos="5760"/>
        </w:tabs>
        <w:ind w:left="5760" w:hanging="360"/>
      </w:pPr>
    </w:lvl>
    <w:lvl w:ilvl="8" w:tplc="72D85574" w:tentative="1">
      <w:start w:val="1"/>
      <w:numFmt w:val="decimal"/>
      <w:lvlText w:val="%9."/>
      <w:lvlJc w:val="left"/>
      <w:pPr>
        <w:tabs>
          <w:tab w:val="num" w:pos="6480"/>
        </w:tabs>
        <w:ind w:left="6480" w:hanging="360"/>
      </w:pPr>
    </w:lvl>
  </w:abstractNum>
  <w:abstractNum w:abstractNumId="4" w15:restartNumberingAfterBreak="0">
    <w:nsid w:val="70BB0867"/>
    <w:multiLevelType w:val="hybridMultilevel"/>
    <w:tmpl w:val="EE7A7C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6FB56F1"/>
    <w:multiLevelType w:val="hybridMultilevel"/>
    <w:tmpl w:val="43D0ECA6"/>
    <w:lvl w:ilvl="0" w:tplc="23ACE470">
      <w:start w:val="1"/>
      <w:numFmt w:val="decimal"/>
      <w:lvlText w:val="%1."/>
      <w:lvlJc w:val="left"/>
      <w:pPr>
        <w:tabs>
          <w:tab w:val="num" w:pos="720"/>
        </w:tabs>
        <w:ind w:left="720" w:hanging="360"/>
      </w:pPr>
    </w:lvl>
    <w:lvl w:ilvl="1" w:tplc="42DC5D30" w:tentative="1">
      <w:start w:val="1"/>
      <w:numFmt w:val="decimal"/>
      <w:lvlText w:val="%2."/>
      <w:lvlJc w:val="left"/>
      <w:pPr>
        <w:tabs>
          <w:tab w:val="num" w:pos="1440"/>
        </w:tabs>
        <w:ind w:left="1440" w:hanging="360"/>
      </w:pPr>
    </w:lvl>
    <w:lvl w:ilvl="2" w:tplc="74BE0754" w:tentative="1">
      <w:start w:val="1"/>
      <w:numFmt w:val="decimal"/>
      <w:lvlText w:val="%3."/>
      <w:lvlJc w:val="left"/>
      <w:pPr>
        <w:tabs>
          <w:tab w:val="num" w:pos="2160"/>
        </w:tabs>
        <w:ind w:left="2160" w:hanging="360"/>
      </w:pPr>
    </w:lvl>
    <w:lvl w:ilvl="3" w:tplc="6128C1FC" w:tentative="1">
      <w:start w:val="1"/>
      <w:numFmt w:val="decimal"/>
      <w:lvlText w:val="%4."/>
      <w:lvlJc w:val="left"/>
      <w:pPr>
        <w:tabs>
          <w:tab w:val="num" w:pos="2880"/>
        </w:tabs>
        <w:ind w:left="2880" w:hanging="360"/>
      </w:pPr>
    </w:lvl>
    <w:lvl w:ilvl="4" w:tplc="9C200D7E" w:tentative="1">
      <w:start w:val="1"/>
      <w:numFmt w:val="decimal"/>
      <w:lvlText w:val="%5."/>
      <w:lvlJc w:val="left"/>
      <w:pPr>
        <w:tabs>
          <w:tab w:val="num" w:pos="3600"/>
        </w:tabs>
        <w:ind w:left="3600" w:hanging="360"/>
      </w:pPr>
    </w:lvl>
    <w:lvl w:ilvl="5" w:tplc="1A06D870" w:tentative="1">
      <w:start w:val="1"/>
      <w:numFmt w:val="decimal"/>
      <w:lvlText w:val="%6."/>
      <w:lvlJc w:val="left"/>
      <w:pPr>
        <w:tabs>
          <w:tab w:val="num" w:pos="4320"/>
        </w:tabs>
        <w:ind w:left="4320" w:hanging="360"/>
      </w:pPr>
    </w:lvl>
    <w:lvl w:ilvl="6" w:tplc="DC78780E" w:tentative="1">
      <w:start w:val="1"/>
      <w:numFmt w:val="decimal"/>
      <w:lvlText w:val="%7."/>
      <w:lvlJc w:val="left"/>
      <w:pPr>
        <w:tabs>
          <w:tab w:val="num" w:pos="5040"/>
        </w:tabs>
        <w:ind w:left="5040" w:hanging="360"/>
      </w:pPr>
    </w:lvl>
    <w:lvl w:ilvl="7" w:tplc="50CC1B60" w:tentative="1">
      <w:start w:val="1"/>
      <w:numFmt w:val="decimal"/>
      <w:lvlText w:val="%8."/>
      <w:lvlJc w:val="left"/>
      <w:pPr>
        <w:tabs>
          <w:tab w:val="num" w:pos="5760"/>
        </w:tabs>
        <w:ind w:left="5760" w:hanging="360"/>
      </w:pPr>
    </w:lvl>
    <w:lvl w:ilvl="8" w:tplc="BC267DC0" w:tentative="1">
      <w:start w:val="1"/>
      <w:numFmt w:val="decimal"/>
      <w:lvlText w:val="%9."/>
      <w:lvlJc w:val="left"/>
      <w:pPr>
        <w:tabs>
          <w:tab w:val="num" w:pos="6480"/>
        </w:tabs>
        <w:ind w:left="6480" w:hanging="360"/>
      </w:pPr>
    </w:lvl>
  </w:abstractNum>
  <w:num w:numId="1" w16cid:durableId="1223829721">
    <w:abstractNumId w:val="5"/>
  </w:num>
  <w:num w:numId="2" w16cid:durableId="1257396512">
    <w:abstractNumId w:val="4"/>
  </w:num>
  <w:num w:numId="3" w16cid:durableId="495532230">
    <w:abstractNumId w:val="1"/>
  </w:num>
  <w:num w:numId="4" w16cid:durableId="639843555">
    <w:abstractNumId w:val="0"/>
  </w:num>
  <w:num w:numId="5" w16cid:durableId="1785267964">
    <w:abstractNumId w:val="3"/>
  </w:num>
  <w:num w:numId="6" w16cid:durableId="21121247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765"/>
    <w:rsid w:val="00096481"/>
    <w:rsid w:val="0016119D"/>
    <w:rsid w:val="00176E4B"/>
    <w:rsid w:val="002C2218"/>
    <w:rsid w:val="003719CB"/>
    <w:rsid w:val="003A2260"/>
    <w:rsid w:val="00411AED"/>
    <w:rsid w:val="00454931"/>
    <w:rsid w:val="004D6417"/>
    <w:rsid w:val="00524505"/>
    <w:rsid w:val="005815C8"/>
    <w:rsid w:val="005F4B64"/>
    <w:rsid w:val="006A2095"/>
    <w:rsid w:val="006C0B77"/>
    <w:rsid w:val="006E3CF3"/>
    <w:rsid w:val="007053C9"/>
    <w:rsid w:val="00722275"/>
    <w:rsid w:val="00723CF3"/>
    <w:rsid w:val="0080108A"/>
    <w:rsid w:val="008242FF"/>
    <w:rsid w:val="0084398F"/>
    <w:rsid w:val="00870751"/>
    <w:rsid w:val="008A127F"/>
    <w:rsid w:val="00922C48"/>
    <w:rsid w:val="0099482C"/>
    <w:rsid w:val="00997765"/>
    <w:rsid w:val="009B281C"/>
    <w:rsid w:val="00A345AB"/>
    <w:rsid w:val="00A669A4"/>
    <w:rsid w:val="00A96551"/>
    <w:rsid w:val="00AF2462"/>
    <w:rsid w:val="00B915B7"/>
    <w:rsid w:val="00C11991"/>
    <w:rsid w:val="00C25CAE"/>
    <w:rsid w:val="00C35947"/>
    <w:rsid w:val="00D5701C"/>
    <w:rsid w:val="00DE3500"/>
    <w:rsid w:val="00E3359D"/>
    <w:rsid w:val="00E8623A"/>
    <w:rsid w:val="00EA59DF"/>
    <w:rsid w:val="00EE4070"/>
    <w:rsid w:val="00F12C76"/>
    <w:rsid w:val="00F30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A0AA1"/>
  <w15:chartTrackingRefBased/>
  <w15:docId w15:val="{14121AE1-B0B3-4DE0-B787-DB1C72E6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3CF3"/>
    <w:pPr>
      <w:ind w:left="720"/>
      <w:contextualSpacing/>
    </w:pPr>
  </w:style>
  <w:style w:type="paragraph" w:styleId="a4">
    <w:name w:val="Normal (Web)"/>
    <w:basedOn w:val="a"/>
    <w:uiPriority w:val="99"/>
    <w:semiHidden/>
    <w:unhideWhenUsed/>
    <w:rsid w:val="00AF2462"/>
    <w:pPr>
      <w:spacing w:before="100" w:beforeAutospacing="1" w:after="100" w:afterAutospacing="1"/>
    </w:pPr>
    <w:rPr>
      <w:rFonts w:eastAsia="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628">
      <w:bodyDiv w:val="1"/>
      <w:marLeft w:val="0"/>
      <w:marRight w:val="0"/>
      <w:marTop w:val="0"/>
      <w:marBottom w:val="0"/>
      <w:divBdr>
        <w:top w:val="none" w:sz="0" w:space="0" w:color="auto"/>
        <w:left w:val="none" w:sz="0" w:space="0" w:color="auto"/>
        <w:bottom w:val="none" w:sz="0" w:space="0" w:color="auto"/>
        <w:right w:val="none" w:sz="0" w:space="0" w:color="auto"/>
      </w:divBdr>
    </w:div>
    <w:div w:id="12919135">
      <w:bodyDiv w:val="1"/>
      <w:marLeft w:val="0"/>
      <w:marRight w:val="0"/>
      <w:marTop w:val="0"/>
      <w:marBottom w:val="0"/>
      <w:divBdr>
        <w:top w:val="none" w:sz="0" w:space="0" w:color="auto"/>
        <w:left w:val="none" w:sz="0" w:space="0" w:color="auto"/>
        <w:bottom w:val="none" w:sz="0" w:space="0" w:color="auto"/>
        <w:right w:val="none" w:sz="0" w:space="0" w:color="auto"/>
      </w:divBdr>
    </w:div>
    <w:div w:id="55512323">
      <w:bodyDiv w:val="1"/>
      <w:marLeft w:val="0"/>
      <w:marRight w:val="0"/>
      <w:marTop w:val="0"/>
      <w:marBottom w:val="0"/>
      <w:divBdr>
        <w:top w:val="none" w:sz="0" w:space="0" w:color="auto"/>
        <w:left w:val="none" w:sz="0" w:space="0" w:color="auto"/>
        <w:bottom w:val="none" w:sz="0" w:space="0" w:color="auto"/>
        <w:right w:val="none" w:sz="0" w:space="0" w:color="auto"/>
      </w:divBdr>
    </w:div>
    <w:div w:id="66149298">
      <w:bodyDiv w:val="1"/>
      <w:marLeft w:val="0"/>
      <w:marRight w:val="0"/>
      <w:marTop w:val="0"/>
      <w:marBottom w:val="0"/>
      <w:divBdr>
        <w:top w:val="none" w:sz="0" w:space="0" w:color="auto"/>
        <w:left w:val="none" w:sz="0" w:space="0" w:color="auto"/>
        <w:bottom w:val="none" w:sz="0" w:space="0" w:color="auto"/>
        <w:right w:val="none" w:sz="0" w:space="0" w:color="auto"/>
      </w:divBdr>
    </w:div>
    <w:div w:id="73089682">
      <w:bodyDiv w:val="1"/>
      <w:marLeft w:val="0"/>
      <w:marRight w:val="0"/>
      <w:marTop w:val="0"/>
      <w:marBottom w:val="0"/>
      <w:divBdr>
        <w:top w:val="none" w:sz="0" w:space="0" w:color="auto"/>
        <w:left w:val="none" w:sz="0" w:space="0" w:color="auto"/>
        <w:bottom w:val="none" w:sz="0" w:space="0" w:color="auto"/>
        <w:right w:val="none" w:sz="0" w:space="0" w:color="auto"/>
      </w:divBdr>
    </w:div>
    <w:div w:id="197402526">
      <w:bodyDiv w:val="1"/>
      <w:marLeft w:val="0"/>
      <w:marRight w:val="0"/>
      <w:marTop w:val="0"/>
      <w:marBottom w:val="0"/>
      <w:divBdr>
        <w:top w:val="none" w:sz="0" w:space="0" w:color="auto"/>
        <w:left w:val="none" w:sz="0" w:space="0" w:color="auto"/>
        <w:bottom w:val="none" w:sz="0" w:space="0" w:color="auto"/>
        <w:right w:val="none" w:sz="0" w:space="0" w:color="auto"/>
      </w:divBdr>
    </w:div>
    <w:div w:id="203637518">
      <w:bodyDiv w:val="1"/>
      <w:marLeft w:val="0"/>
      <w:marRight w:val="0"/>
      <w:marTop w:val="0"/>
      <w:marBottom w:val="0"/>
      <w:divBdr>
        <w:top w:val="none" w:sz="0" w:space="0" w:color="auto"/>
        <w:left w:val="none" w:sz="0" w:space="0" w:color="auto"/>
        <w:bottom w:val="none" w:sz="0" w:space="0" w:color="auto"/>
        <w:right w:val="none" w:sz="0" w:space="0" w:color="auto"/>
      </w:divBdr>
    </w:div>
    <w:div w:id="208610653">
      <w:bodyDiv w:val="1"/>
      <w:marLeft w:val="0"/>
      <w:marRight w:val="0"/>
      <w:marTop w:val="0"/>
      <w:marBottom w:val="0"/>
      <w:divBdr>
        <w:top w:val="none" w:sz="0" w:space="0" w:color="auto"/>
        <w:left w:val="none" w:sz="0" w:space="0" w:color="auto"/>
        <w:bottom w:val="none" w:sz="0" w:space="0" w:color="auto"/>
        <w:right w:val="none" w:sz="0" w:space="0" w:color="auto"/>
      </w:divBdr>
    </w:div>
    <w:div w:id="260534482">
      <w:bodyDiv w:val="1"/>
      <w:marLeft w:val="0"/>
      <w:marRight w:val="0"/>
      <w:marTop w:val="0"/>
      <w:marBottom w:val="0"/>
      <w:divBdr>
        <w:top w:val="none" w:sz="0" w:space="0" w:color="auto"/>
        <w:left w:val="none" w:sz="0" w:space="0" w:color="auto"/>
        <w:bottom w:val="none" w:sz="0" w:space="0" w:color="auto"/>
        <w:right w:val="none" w:sz="0" w:space="0" w:color="auto"/>
      </w:divBdr>
    </w:div>
    <w:div w:id="297614568">
      <w:bodyDiv w:val="1"/>
      <w:marLeft w:val="0"/>
      <w:marRight w:val="0"/>
      <w:marTop w:val="0"/>
      <w:marBottom w:val="0"/>
      <w:divBdr>
        <w:top w:val="none" w:sz="0" w:space="0" w:color="auto"/>
        <w:left w:val="none" w:sz="0" w:space="0" w:color="auto"/>
        <w:bottom w:val="none" w:sz="0" w:space="0" w:color="auto"/>
        <w:right w:val="none" w:sz="0" w:space="0" w:color="auto"/>
      </w:divBdr>
    </w:div>
    <w:div w:id="350574075">
      <w:bodyDiv w:val="1"/>
      <w:marLeft w:val="0"/>
      <w:marRight w:val="0"/>
      <w:marTop w:val="0"/>
      <w:marBottom w:val="0"/>
      <w:divBdr>
        <w:top w:val="none" w:sz="0" w:space="0" w:color="auto"/>
        <w:left w:val="none" w:sz="0" w:space="0" w:color="auto"/>
        <w:bottom w:val="none" w:sz="0" w:space="0" w:color="auto"/>
        <w:right w:val="none" w:sz="0" w:space="0" w:color="auto"/>
      </w:divBdr>
    </w:div>
    <w:div w:id="373964177">
      <w:bodyDiv w:val="1"/>
      <w:marLeft w:val="0"/>
      <w:marRight w:val="0"/>
      <w:marTop w:val="0"/>
      <w:marBottom w:val="0"/>
      <w:divBdr>
        <w:top w:val="none" w:sz="0" w:space="0" w:color="auto"/>
        <w:left w:val="none" w:sz="0" w:space="0" w:color="auto"/>
        <w:bottom w:val="none" w:sz="0" w:space="0" w:color="auto"/>
        <w:right w:val="none" w:sz="0" w:space="0" w:color="auto"/>
      </w:divBdr>
    </w:div>
    <w:div w:id="391974122">
      <w:bodyDiv w:val="1"/>
      <w:marLeft w:val="0"/>
      <w:marRight w:val="0"/>
      <w:marTop w:val="0"/>
      <w:marBottom w:val="0"/>
      <w:divBdr>
        <w:top w:val="none" w:sz="0" w:space="0" w:color="auto"/>
        <w:left w:val="none" w:sz="0" w:space="0" w:color="auto"/>
        <w:bottom w:val="none" w:sz="0" w:space="0" w:color="auto"/>
        <w:right w:val="none" w:sz="0" w:space="0" w:color="auto"/>
      </w:divBdr>
    </w:div>
    <w:div w:id="393813782">
      <w:bodyDiv w:val="1"/>
      <w:marLeft w:val="0"/>
      <w:marRight w:val="0"/>
      <w:marTop w:val="0"/>
      <w:marBottom w:val="0"/>
      <w:divBdr>
        <w:top w:val="none" w:sz="0" w:space="0" w:color="auto"/>
        <w:left w:val="none" w:sz="0" w:space="0" w:color="auto"/>
        <w:bottom w:val="none" w:sz="0" w:space="0" w:color="auto"/>
        <w:right w:val="none" w:sz="0" w:space="0" w:color="auto"/>
      </w:divBdr>
    </w:div>
    <w:div w:id="400057911">
      <w:bodyDiv w:val="1"/>
      <w:marLeft w:val="0"/>
      <w:marRight w:val="0"/>
      <w:marTop w:val="0"/>
      <w:marBottom w:val="0"/>
      <w:divBdr>
        <w:top w:val="none" w:sz="0" w:space="0" w:color="auto"/>
        <w:left w:val="none" w:sz="0" w:space="0" w:color="auto"/>
        <w:bottom w:val="none" w:sz="0" w:space="0" w:color="auto"/>
        <w:right w:val="none" w:sz="0" w:space="0" w:color="auto"/>
      </w:divBdr>
    </w:div>
    <w:div w:id="432013903">
      <w:bodyDiv w:val="1"/>
      <w:marLeft w:val="0"/>
      <w:marRight w:val="0"/>
      <w:marTop w:val="0"/>
      <w:marBottom w:val="0"/>
      <w:divBdr>
        <w:top w:val="none" w:sz="0" w:space="0" w:color="auto"/>
        <w:left w:val="none" w:sz="0" w:space="0" w:color="auto"/>
        <w:bottom w:val="none" w:sz="0" w:space="0" w:color="auto"/>
        <w:right w:val="none" w:sz="0" w:space="0" w:color="auto"/>
      </w:divBdr>
    </w:div>
    <w:div w:id="459152903">
      <w:bodyDiv w:val="1"/>
      <w:marLeft w:val="0"/>
      <w:marRight w:val="0"/>
      <w:marTop w:val="0"/>
      <w:marBottom w:val="0"/>
      <w:divBdr>
        <w:top w:val="none" w:sz="0" w:space="0" w:color="auto"/>
        <w:left w:val="none" w:sz="0" w:space="0" w:color="auto"/>
        <w:bottom w:val="none" w:sz="0" w:space="0" w:color="auto"/>
        <w:right w:val="none" w:sz="0" w:space="0" w:color="auto"/>
      </w:divBdr>
    </w:div>
    <w:div w:id="466320730">
      <w:bodyDiv w:val="1"/>
      <w:marLeft w:val="0"/>
      <w:marRight w:val="0"/>
      <w:marTop w:val="0"/>
      <w:marBottom w:val="0"/>
      <w:divBdr>
        <w:top w:val="none" w:sz="0" w:space="0" w:color="auto"/>
        <w:left w:val="none" w:sz="0" w:space="0" w:color="auto"/>
        <w:bottom w:val="none" w:sz="0" w:space="0" w:color="auto"/>
        <w:right w:val="none" w:sz="0" w:space="0" w:color="auto"/>
      </w:divBdr>
    </w:div>
    <w:div w:id="489249246">
      <w:bodyDiv w:val="1"/>
      <w:marLeft w:val="0"/>
      <w:marRight w:val="0"/>
      <w:marTop w:val="0"/>
      <w:marBottom w:val="0"/>
      <w:divBdr>
        <w:top w:val="none" w:sz="0" w:space="0" w:color="auto"/>
        <w:left w:val="none" w:sz="0" w:space="0" w:color="auto"/>
        <w:bottom w:val="none" w:sz="0" w:space="0" w:color="auto"/>
        <w:right w:val="none" w:sz="0" w:space="0" w:color="auto"/>
      </w:divBdr>
    </w:div>
    <w:div w:id="518590843">
      <w:bodyDiv w:val="1"/>
      <w:marLeft w:val="0"/>
      <w:marRight w:val="0"/>
      <w:marTop w:val="0"/>
      <w:marBottom w:val="0"/>
      <w:divBdr>
        <w:top w:val="none" w:sz="0" w:space="0" w:color="auto"/>
        <w:left w:val="none" w:sz="0" w:space="0" w:color="auto"/>
        <w:bottom w:val="none" w:sz="0" w:space="0" w:color="auto"/>
        <w:right w:val="none" w:sz="0" w:space="0" w:color="auto"/>
      </w:divBdr>
    </w:div>
    <w:div w:id="524485062">
      <w:bodyDiv w:val="1"/>
      <w:marLeft w:val="0"/>
      <w:marRight w:val="0"/>
      <w:marTop w:val="0"/>
      <w:marBottom w:val="0"/>
      <w:divBdr>
        <w:top w:val="none" w:sz="0" w:space="0" w:color="auto"/>
        <w:left w:val="none" w:sz="0" w:space="0" w:color="auto"/>
        <w:bottom w:val="none" w:sz="0" w:space="0" w:color="auto"/>
        <w:right w:val="none" w:sz="0" w:space="0" w:color="auto"/>
      </w:divBdr>
    </w:div>
    <w:div w:id="538661379">
      <w:bodyDiv w:val="1"/>
      <w:marLeft w:val="0"/>
      <w:marRight w:val="0"/>
      <w:marTop w:val="0"/>
      <w:marBottom w:val="0"/>
      <w:divBdr>
        <w:top w:val="none" w:sz="0" w:space="0" w:color="auto"/>
        <w:left w:val="none" w:sz="0" w:space="0" w:color="auto"/>
        <w:bottom w:val="none" w:sz="0" w:space="0" w:color="auto"/>
        <w:right w:val="none" w:sz="0" w:space="0" w:color="auto"/>
      </w:divBdr>
    </w:div>
    <w:div w:id="547377495">
      <w:bodyDiv w:val="1"/>
      <w:marLeft w:val="0"/>
      <w:marRight w:val="0"/>
      <w:marTop w:val="0"/>
      <w:marBottom w:val="0"/>
      <w:divBdr>
        <w:top w:val="none" w:sz="0" w:space="0" w:color="auto"/>
        <w:left w:val="none" w:sz="0" w:space="0" w:color="auto"/>
        <w:bottom w:val="none" w:sz="0" w:space="0" w:color="auto"/>
        <w:right w:val="none" w:sz="0" w:space="0" w:color="auto"/>
      </w:divBdr>
      <w:divsChild>
        <w:div w:id="1549145226">
          <w:marLeft w:val="806"/>
          <w:marRight w:val="0"/>
          <w:marTop w:val="0"/>
          <w:marBottom w:val="0"/>
          <w:divBdr>
            <w:top w:val="none" w:sz="0" w:space="0" w:color="auto"/>
            <w:left w:val="none" w:sz="0" w:space="0" w:color="auto"/>
            <w:bottom w:val="none" w:sz="0" w:space="0" w:color="auto"/>
            <w:right w:val="none" w:sz="0" w:space="0" w:color="auto"/>
          </w:divBdr>
        </w:div>
        <w:div w:id="1619144972">
          <w:marLeft w:val="806"/>
          <w:marRight w:val="0"/>
          <w:marTop w:val="0"/>
          <w:marBottom w:val="0"/>
          <w:divBdr>
            <w:top w:val="none" w:sz="0" w:space="0" w:color="auto"/>
            <w:left w:val="none" w:sz="0" w:space="0" w:color="auto"/>
            <w:bottom w:val="none" w:sz="0" w:space="0" w:color="auto"/>
            <w:right w:val="none" w:sz="0" w:space="0" w:color="auto"/>
          </w:divBdr>
        </w:div>
        <w:div w:id="1053652036">
          <w:marLeft w:val="806"/>
          <w:marRight w:val="0"/>
          <w:marTop w:val="0"/>
          <w:marBottom w:val="0"/>
          <w:divBdr>
            <w:top w:val="none" w:sz="0" w:space="0" w:color="auto"/>
            <w:left w:val="none" w:sz="0" w:space="0" w:color="auto"/>
            <w:bottom w:val="none" w:sz="0" w:space="0" w:color="auto"/>
            <w:right w:val="none" w:sz="0" w:space="0" w:color="auto"/>
          </w:divBdr>
        </w:div>
        <w:div w:id="526869215">
          <w:marLeft w:val="806"/>
          <w:marRight w:val="0"/>
          <w:marTop w:val="0"/>
          <w:marBottom w:val="0"/>
          <w:divBdr>
            <w:top w:val="none" w:sz="0" w:space="0" w:color="auto"/>
            <w:left w:val="none" w:sz="0" w:space="0" w:color="auto"/>
            <w:bottom w:val="none" w:sz="0" w:space="0" w:color="auto"/>
            <w:right w:val="none" w:sz="0" w:space="0" w:color="auto"/>
          </w:divBdr>
        </w:div>
      </w:divsChild>
    </w:div>
    <w:div w:id="560485088">
      <w:bodyDiv w:val="1"/>
      <w:marLeft w:val="0"/>
      <w:marRight w:val="0"/>
      <w:marTop w:val="0"/>
      <w:marBottom w:val="0"/>
      <w:divBdr>
        <w:top w:val="none" w:sz="0" w:space="0" w:color="auto"/>
        <w:left w:val="none" w:sz="0" w:space="0" w:color="auto"/>
        <w:bottom w:val="none" w:sz="0" w:space="0" w:color="auto"/>
        <w:right w:val="none" w:sz="0" w:space="0" w:color="auto"/>
      </w:divBdr>
    </w:div>
    <w:div w:id="565992353">
      <w:bodyDiv w:val="1"/>
      <w:marLeft w:val="0"/>
      <w:marRight w:val="0"/>
      <w:marTop w:val="0"/>
      <w:marBottom w:val="0"/>
      <w:divBdr>
        <w:top w:val="none" w:sz="0" w:space="0" w:color="auto"/>
        <w:left w:val="none" w:sz="0" w:space="0" w:color="auto"/>
        <w:bottom w:val="none" w:sz="0" w:space="0" w:color="auto"/>
        <w:right w:val="none" w:sz="0" w:space="0" w:color="auto"/>
      </w:divBdr>
    </w:div>
    <w:div w:id="566452054">
      <w:bodyDiv w:val="1"/>
      <w:marLeft w:val="0"/>
      <w:marRight w:val="0"/>
      <w:marTop w:val="0"/>
      <w:marBottom w:val="0"/>
      <w:divBdr>
        <w:top w:val="none" w:sz="0" w:space="0" w:color="auto"/>
        <w:left w:val="none" w:sz="0" w:space="0" w:color="auto"/>
        <w:bottom w:val="none" w:sz="0" w:space="0" w:color="auto"/>
        <w:right w:val="none" w:sz="0" w:space="0" w:color="auto"/>
      </w:divBdr>
    </w:div>
    <w:div w:id="587152860">
      <w:bodyDiv w:val="1"/>
      <w:marLeft w:val="0"/>
      <w:marRight w:val="0"/>
      <w:marTop w:val="0"/>
      <w:marBottom w:val="0"/>
      <w:divBdr>
        <w:top w:val="none" w:sz="0" w:space="0" w:color="auto"/>
        <w:left w:val="none" w:sz="0" w:space="0" w:color="auto"/>
        <w:bottom w:val="none" w:sz="0" w:space="0" w:color="auto"/>
        <w:right w:val="none" w:sz="0" w:space="0" w:color="auto"/>
      </w:divBdr>
    </w:div>
    <w:div w:id="594173355">
      <w:bodyDiv w:val="1"/>
      <w:marLeft w:val="0"/>
      <w:marRight w:val="0"/>
      <w:marTop w:val="0"/>
      <w:marBottom w:val="0"/>
      <w:divBdr>
        <w:top w:val="none" w:sz="0" w:space="0" w:color="auto"/>
        <w:left w:val="none" w:sz="0" w:space="0" w:color="auto"/>
        <w:bottom w:val="none" w:sz="0" w:space="0" w:color="auto"/>
        <w:right w:val="none" w:sz="0" w:space="0" w:color="auto"/>
      </w:divBdr>
    </w:div>
    <w:div w:id="594552961">
      <w:bodyDiv w:val="1"/>
      <w:marLeft w:val="0"/>
      <w:marRight w:val="0"/>
      <w:marTop w:val="0"/>
      <w:marBottom w:val="0"/>
      <w:divBdr>
        <w:top w:val="none" w:sz="0" w:space="0" w:color="auto"/>
        <w:left w:val="none" w:sz="0" w:space="0" w:color="auto"/>
        <w:bottom w:val="none" w:sz="0" w:space="0" w:color="auto"/>
        <w:right w:val="none" w:sz="0" w:space="0" w:color="auto"/>
      </w:divBdr>
      <w:divsChild>
        <w:div w:id="35203421">
          <w:marLeft w:val="806"/>
          <w:marRight w:val="0"/>
          <w:marTop w:val="0"/>
          <w:marBottom w:val="0"/>
          <w:divBdr>
            <w:top w:val="none" w:sz="0" w:space="0" w:color="auto"/>
            <w:left w:val="none" w:sz="0" w:space="0" w:color="auto"/>
            <w:bottom w:val="none" w:sz="0" w:space="0" w:color="auto"/>
            <w:right w:val="none" w:sz="0" w:space="0" w:color="auto"/>
          </w:divBdr>
        </w:div>
        <w:div w:id="142626643">
          <w:marLeft w:val="806"/>
          <w:marRight w:val="0"/>
          <w:marTop w:val="0"/>
          <w:marBottom w:val="0"/>
          <w:divBdr>
            <w:top w:val="none" w:sz="0" w:space="0" w:color="auto"/>
            <w:left w:val="none" w:sz="0" w:space="0" w:color="auto"/>
            <w:bottom w:val="none" w:sz="0" w:space="0" w:color="auto"/>
            <w:right w:val="none" w:sz="0" w:space="0" w:color="auto"/>
          </w:divBdr>
        </w:div>
        <w:div w:id="572399914">
          <w:marLeft w:val="806"/>
          <w:marRight w:val="0"/>
          <w:marTop w:val="0"/>
          <w:marBottom w:val="0"/>
          <w:divBdr>
            <w:top w:val="none" w:sz="0" w:space="0" w:color="auto"/>
            <w:left w:val="none" w:sz="0" w:space="0" w:color="auto"/>
            <w:bottom w:val="none" w:sz="0" w:space="0" w:color="auto"/>
            <w:right w:val="none" w:sz="0" w:space="0" w:color="auto"/>
          </w:divBdr>
        </w:div>
        <w:div w:id="1095782926">
          <w:marLeft w:val="806"/>
          <w:marRight w:val="0"/>
          <w:marTop w:val="0"/>
          <w:marBottom w:val="0"/>
          <w:divBdr>
            <w:top w:val="none" w:sz="0" w:space="0" w:color="auto"/>
            <w:left w:val="none" w:sz="0" w:space="0" w:color="auto"/>
            <w:bottom w:val="none" w:sz="0" w:space="0" w:color="auto"/>
            <w:right w:val="none" w:sz="0" w:space="0" w:color="auto"/>
          </w:divBdr>
        </w:div>
        <w:div w:id="208109458">
          <w:marLeft w:val="806"/>
          <w:marRight w:val="0"/>
          <w:marTop w:val="0"/>
          <w:marBottom w:val="0"/>
          <w:divBdr>
            <w:top w:val="none" w:sz="0" w:space="0" w:color="auto"/>
            <w:left w:val="none" w:sz="0" w:space="0" w:color="auto"/>
            <w:bottom w:val="none" w:sz="0" w:space="0" w:color="auto"/>
            <w:right w:val="none" w:sz="0" w:space="0" w:color="auto"/>
          </w:divBdr>
        </w:div>
      </w:divsChild>
    </w:div>
    <w:div w:id="667975561">
      <w:bodyDiv w:val="1"/>
      <w:marLeft w:val="0"/>
      <w:marRight w:val="0"/>
      <w:marTop w:val="0"/>
      <w:marBottom w:val="0"/>
      <w:divBdr>
        <w:top w:val="none" w:sz="0" w:space="0" w:color="auto"/>
        <w:left w:val="none" w:sz="0" w:space="0" w:color="auto"/>
        <w:bottom w:val="none" w:sz="0" w:space="0" w:color="auto"/>
        <w:right w:val="none" w:sz="0" w:space="0" w:color="auto"/>
      </w:divBdr>
    </w:div>
    <w:div w:id="825777089">
      <w:bodyDiv w:val="1"/>
      <w:marLeft w:val="0"/>
      <w:marRight w:val="0"/>
      <w:marTop w:val="0"/>
      <w:marBottom w:val="0"/>
      <w:divBdr>
        <w:top w:val="none" w:sz="0" w:space="0" w:color="auto"/>
        <w:left w:val="none" w:sz="0" w:space="0" w:color="auto"/>
        <w:bottom w:val="none" w:sz="0" w:space="0" w:color="auto"/>
        <w:right w:val="none" w:sz="0" w:space="0" w:color="auto"/>
      </w:divBdr>
    </w:div>
    <w:div w:id="848105813">
      <w:bodyDiv w:val="1"/>
      <w:marLeft w:val="0"/>
      <w:marRight w:val="0"/>
      <w:marTop w:val="0"/>
      <w:marBottom w:val="0"/>
      <w:divBdr>
        <w:top w:val="none" w:sz="0" w:space="0" w:color="auto"/>
        <w:left w:val="none" w:sz="0" w:space="0" w:color="auto"/>
        <w:bottom w:val="none" w:sz="0" w:space="0" w:color="auto"/>
        <w:right w:val="none" w:sz="0" w:space="0" w:color="auto"/>
      </w:divBdr>
    </w:div>
    <w:div w:id="870991887">
      <w:bodyDiv w:val="1"/>
      <w:marLeft w:val="0"/>
      <w:marRight w:val="0"/>
      <w:marTop w:val="0"/>
      <w:marBottom w:val="0"/>
      <w:divBdr>
        <w:top w:val="none" w:sz="0" w:space="0" w:color="auto"/>
        <w:left w:val="none" w:sz="0" w:space="0" w:color="auto"/>
        <w:bottom w:val="none" w:sz="0" w:space="0" w:color="auto"/>
        <w:right w:val="none" w:sz="0" w:space="0" w:color="auto"/>
      </w:divBdr>
    </w:div>
    <w:div w:id="875965878">
      <w:bodyDiv w:val="1"/>
      <w:marLeft w:val="0"/>
      <w:marRight w:val="0"/>
      <w:marTop w:val="0"/>
      <w:marBottom w:val="0"/>
      <w:divBdr>
        <w:top w:val="none" w:sz="0" w:space="0" w:color="auto"/>
        <w:left w:val="none" w:sz="0" w:space="0" w:color="auto"/>
        <w:bottom w:val="none" w:sz="0" w:space="0" w:color="auto"/>
        <w:right w:val="none" w:sz="0" w:space="0" w:color="auto"/>
      </w:divBdr>
    </w:div>
    <w:div w:id="1032144201">
      <w:bodyDiv w:val="1"/>
      <w:marLeft w:val="0"/>
      <w:marRight w:val="0"/>
      <w:marTop w:val="0"/>
      <w:marBottom w:val="0"/>
      <w:divBdr>
        <w:top w:val="none" w:sz="0" w:space="0" w:color="auto"/>
        <w:left w:val="none" w:sz="0" w:space="0" w:color="auto"/>
        <w:bottom w:val="none" w:sz="0" w:space="0" w:color="auto"/>
        <w:right w:val="none" w:sz="0" w:space="0" w:color="auto"/>
      </w:divBdr>
    </w:div>
    <w:div w:id="1044712616">
      <w:bodyDiv w:val="1"/>
      <w:marLeft w:val="0"/>
      <w:marRight w:val="0"/>
      <w:marTop w:val="0"/>
      <w:marBottom w:val="0"/>
      <w:divBdr>
        <w:top w:val="none" w:sz="0" w:space="0" w:color="auto"/>
        <w:left w:val="none" w:sz="0" w:space="0" w:color="auto"/>
        <w:bottom w:val="none" w:sz="0" w:space="0" w:color="auto"/>
        <w:right w:val="none" w:sz="0" w:space="0" w:color="auto"/>
      </w:divBdr>
    </w:div>
    <w:div w:id="1086028502">
      <w:bodyDiv w:val="1"/>
      <w:marLeft w:val="0"/>
      <w:marRight w:val="0"/>
      <w:marTop w:val="0"/>
      <w:marBottom w:val="0"/>
      <w:divBdr>
        <w:top w:val="none" w:sz="0" w:space="0" w:color="auto"/>
        <w:left w:val="none" w:sz="0" w:space="0" w:color="auto"/>
        <w:bottom w:val="none" w:sz="0" w:space="0" w:color="auto"/>
        <w:right w:val="none" w:sz="0" w:space="0" w:color="auto"/>
      </w:divBdr>
    </w:div>
    <w:div w:id="1103888770">
      <w:bodyDiv w:val="1"/>
      <w:marLeft w:val="0"/>
      <w:marRight w:val="0"/>
      <w:marTop w:val="0"/>
      <w:marBottom w:val="0"/>
      <w:divBdr>
        <w:top w:val="none" w:sz="0" w:space="0" w:color="auto"/>
        <w:left w:val="none" w:sz="0" w:space="0" w:color="auto"/>
        <w:bottom w:val="none" w:sz="0" w:space="0" w:color="auto"/>
        <w:right w:val="none" w:sz="0" w:space="0" w:color="auto"/>
      </w:divBdr>
    </w:div>
    <w:div w:id="1148327847">
      <w:bodyDiv w:val="1"/>
      <w:marLeft w:val="0"/>
      <w:marRight w:val="0"/>
      <w:marTop w:val="0"/>
      <w:marBottom w:val="0"/>
      <w:divBdr>
        <w:top w:val="none" w:sz="0" w:space="0" w:color="auto"/>
        <w:left w:val="none" w:sz="0" w:space="0" w:color="auto"/>
        <w:bottom w:val="none" w:sz="0" w:space="0" w:color="auto"/>
        <w:right w:val="none" w:sz="0" w:space="0" w:color="auto"/>
      </w:divBdr>
    </w:div>
    <w:div w:id="1159151626">
      <w:bodyDiv w:val="1"/>
      <w:marLeft w:val="0"/>
      <w:marRight w:val="0"/>
      <w:marTop w:val="0"/>
      <w:marBottom w:val="0"/>
      <w:divBdr>
        <w:top w:val="none" w:sz="0" w:space="0" w:color="auto"/>
        <w:left w:val="none" w:sz="0" w:space="0" w:color="auto"/>
        <w:bottom w:val="none" w:sz="0" w:space="0" w:color="auto"/>
        <w:right w:val="none" w:sz="0" w:space="0" w:color="auto"/>
      </w:divBdr>
    </w:div>
    <w:div w:id="1184126016">
      <w:bodyDiv w:val="1"/>
      <w:marLeft w:val="0"/>
      <w:marRight w:val="0"/>
      <w:marTop w:val="0"/>
      <w:marBottom w:val="0"/>
      <w:divBdr>
        <w:top w:val="none" w:sz="0" w:space="0" w:color="auto"/>
        <w:left w:val="none" w:sz="0" w:space="0" w:color="auto"/>
        <w:bottom w:val="none" w:sz="0" w:space="0" w:color="auto"/>
        <w:right w:val="none" w:sz="0" w:space="0" w:color="auto"/>
      </w:divBdr>
    </w:div>
    <w:div w:id="1186016805">
      <w:bodyDiv w:val="1"/>
      <w:marLeft w:val="0"/>
      <w:marRight w:val="0"/>
      <w:marTop w:val="0"/>
      <w:marBottom w:val="0"/>
      <w:divBdr>
        <w:top w:val="none" w:sz="0" w:space="0" w:color="auto"/>
        <w:left w:val="none" w:sz="0" w:space="0" w:color="auto"/>
        <w:bottom w:val="none" w:sz="0" w:space="0" w:color="auto"/>
        <w:right w:val="none" w:sz="0" w:space="0" w:color="auto"/>
      </w:divBdr>
    </w:div>
    <w:div w:id="1189371927">
      <w:bodyDiv w:val="1"/>
      <w:marLeft w:val="0"/>
      <w:marRight w:val="0"/>
      <w:marTop w:val="0"/>
      <w:marBottom w:val="0"/>
      <w:divBdr>
        <w:top w:val="none" w:sz="0" w:space="0" w:color="auto"/>
        <w:left w:val="none" w:sz="0" w:space="0" w:color="auto"/>
        <w:bottom w:val="none" w:sz="0" w:space="0" w:color="auto"/>
        <w:right w:val="none" w:sz="0" w:space="0" w:color="auto"/>
      </w:divBdr>
    </w:div>
    <w:div w:id="1205095291">
      <w:bodyDiv w:val="1"/>
      <w:marLeft w:val="0"/>
      <w:marRight w:val="0"/>
      <w:marTop w:val="0"/>
      <w:marBottom w:val="0"/>
      <w:divBdr>
        <w:top w:val="none" w:sz="0" w:space="0" w:color="auto"/>
        <w:left w:val="none" w:sz="0" w:space="0" w:color="auto"/>
        <w:bottom w:val="none" w:sz="0" w:space="0" w:color="auto"/>
        <w:right w:val="none" w:sz="0" w:space="0" w:color="auto"/>
      </w:divBdr>
    </w:div>
    <w:div w:id="1250961757">
      <w:bodyDiv w:val="1"/>
      <w:marLeft w:val="0"/>
      <w:marRight w:val="0"/>
      <w:marTop w:val="0"/>
      <w:marBottom w:val="0"/>
      <w:divBdr>
        <w:top w:val="none" w:sz="0" w:space="0" w:color="auto"/>
        <w:left w:val="none" w:sz="0" w:space="0" w:color="auto"/>
        <w:bottom w:val="none" w:sz="0" w:space="0" w:color="auto"/>
        <w:right w:val="none" w:sz="0" w:space="0" w:color="auto"/>
      </w:divBdr>
    </w:div>
    <w:div w:id="1273705978">
      <w:bodyDiv w:val="1"/>
      <w:marLeft w:val="0"/>
      <w:marRight w:val="0"/>
      <w:marTop w:val="0"/>
      <w:marBottom w:val="0"/>
      <w:divBdr>
        <w:top w:val="none" w:sz="0" w:space="0" w:color="auto"/>
        <w:left w:val="none" w:sz="0" w:space="0" w:color="auto"/>
        <w:bottom w:val="none" w:sz="0" w:space="0" w:color="auto"/>
        <w:right w:val="none" w:sz="0" w:space="0" w:color="auto"/>
      </w:divBdr>
    </w:div>
    <w:div w:id="1323119920">
      <w:bodyDiv w:val="1"/>
      <w:marLeft w:val="0"/>
      <w:marRight w:val="0"/>
      <w:marTop w:val="0"/>
      <w:marBottom w:val="0"/>
      <w:divBdr>
        <w:top w:val="none" w:sz="0" w:space="0" w:color="auto"/>
        <w:left w:val="none" w:sz="0" w:space="0" w:color="auto"/>
        <w:bottom w:val="none" w:sz="0" w:space="0" w:color="auto"/>
        <w:right w:val="none" w:sz="0" w:space="0" w:color="auto"/>
      </w:divBdr>
    </w:div>
    <w:div w:id="1328484150">
      <w:bodyDiv w:val="1"/>
      <w:marLeft w:val="0"/>
      <w:marRight w:val="0"/>
      <w:marTop w:val="0"/>
      <w:marBottom w:val="0"/>
      <w:divBdr>
        <w:top w:val="none" w:sz="0" w:space="0" w:color="auto"/>
        <w:left w:val="none" w:sz="0" w:space="0" w:color="auto"/>
        <w:bottom w:val="none" w:sz="0" w:space="0" w:color="auto"/>
        <w:right w:val="none" w:sz="0" w:space="0" w:color="auto"/>
      </w:divBdr>
    </w:div>
    <w:div w:id="1346008774">
      <w:bodyDiv w:val="1"/>
      <w:marLeft w:val="0"/>
      <w:marRight w:val="0"/>
      <w:marTop w:val="0"/>
      <w:marBottom w:val="0"/>
      <w:divBdr>
        <w:top w:val="none" w:sz="0" w:space="0" w:color="auto"/>
        <w:left w:val="none" w:sz="0" w:space="0" w:color="auto"/>
        <w:bottom w:val="none" w:sz="0" w:space="0" w:color="auto"/>
        <w:right w:val="none" w:sz="0" w:space="0" w:color="auto"/>
      </w:divBdr>
    </w:div>
    <w:div w:id="1346902442">
      <w:bodyDiv w:val="1"/>
      <w:marLeft w:val="0"/>
      <w:marRight w:val="0"/>
      <w:marTop w:val="0"/>
      <w:marBottom w:val="0"/>
      <w:divBdr>
        <w:top w:val="none" w:sz="0" w:space="0" w:color="auto"/>
        <w:left w:val="none" w:sz="0" w:space="0" w:color="auto"/>
        <w:bottom w:val="none" w:sz="0" w:space="0" w:color="auto"/>
        <w:right w:val="none" w:sz="0" w:space="0" w:color="auto"/>
      </w:divBdr>
    </w:div>
    <w:div w:id="1352806006">
      <w:bodyDiv w:val="1"/>
      <w:marLeft w:val="0"/>
      <w:marRight w:val="0"/>
      <w:marTop w:val="0"/>
      <w:marBottom w:val="0"/>
      <w:divBdr>
        <w:top w:val="none" w:sz="0" w:space="0" w:color="auto"/>
        <w:left w:val="none" w:sz="0" w:space="0" w:color="auto"/>
        <w:bottom w:val="none" w:sz="0" w:space="0" w:color="auto"/>
        <w:right w:val="none" w:sz="0" w:space="0" w:color="auto"/>
      </w:divBdr>
    </w:div>
    <w:div w:id="1380014251">
      <w:bodyDiv w:val="1"/>
      <w:marLeft w:val="0"/>
      <w:marRight w:val="0"/>
      <w:marTop w:val="0"/>
      <w:marBottom w:val="0"/>
      <w:divBdr>
        <w:top w:val="none" w:sz="0" w:space="0" w:color="auto"/>
        <w:left w:val="none" w:sz="0" w:space="0" w:color="auto"/>
        <w:bottom w:val="none" w:sz="0" w:space="0" w:color="auto"/>
        <w:right w:val="none" w:sz="0" w:space="0" w:color="auto"/>
      </w:divBdr>
    </w:div>
    <w:div w:id="1380129394">
      <w:bodyDiv w:val="1"/>
      <w:marLeft w:val="0"/>
      <w:marRight w:val="0"/>
      <w:marTop w:val="0"/>
      <w:marBottom w:val="0"/>
      <w:divBdr>
        <w:top w:val="none" w:sz="0" w:space="0" w:color="auto"/>
        <w:left w:val="none" w:sz="0" w:space="0" w:color="auto"/>
        <w:bottom w:val="none" w:sz="0" w:space="0" w:color="auto"/>
        <w:right w:val="none" w:sz="0" w:space="0" w:color="auto"/>
      </w:divBdr>
    </w:div>
    <w:div w:id="1382249609">
      <w:bodyDiv w:val="1"/>
      <w:marLeft w:val="0"/>
      <w:marRight w:val="0"/>
      <w:marTop w:val="0"/>
      <w:marBottom w:val="0"/>
      <w:divBdr>
        <w:top w:val="none" w:sz="0" w:space="0" w:color="auto"/>
        <w:left w:val="none" w:sz="0" w:space="0" w:color="auto"/>
        <w:bottom w:val="none" w:sz="0" w:space="0" w:color="auto"/>
        <w:right w:val="none" w:sz="0" w:space="0" w:color="auto"/>
      </w:divBdr>
    </w:div>
    <w:div w:id="1423985685">
      <w:bodyDiv w:val="1"/>
      <w:marLeft w:val="0"/>
      <w:marRight w:val="0"/>
      <w:marTop w:val="0"/>
      <w:marBottom w:val="0"/>
      <w:divBdr>
        <w:top w:val="none" w:sz="0" w:space="0" w:color="auto"/>
        <w:left w:val="none" w:sz="0" w:space="0" w:color="auto"/>
        <w:bottom w:val="none" w:sz="0" w:space="0" w:color="auto"/>
        <w:right w:val="none" w:sz="0" w:space="0" w:color="auto"/>
      </w:divBdr>
    </w:div>
    <w:div w:id="1469203313">
      <w:bodyDiv w:val="1"/>
      <w:marLeft w:val="0"/>
      <w:marRight w:val="0"/>
      <w:marTop w:val="0"/>
      <w:marBottom w:val="0"/>
      <w:divBdr>
        <w:top w:val="none" w:sz="0" w:space="0" w:color="auto"/>
        <w:left w:val="none" w:sz="0" w:space="0" w:color="auto"/>
        <w:bottom w:val="none" w:sz="0" w:space="0" w:color="auto"/>
        <w:right w:val="none" w:sz="0" w:space="0" w:color="auto"/>
      </w:divBdr>
    </w:div>
    <w:div w:id="1487168632">
      <w:bodyDiv w:val="1"/>
      <w:marLeft w:val="0"/>
      <w:marRight w:val="0"/>
      <w:marTop w:val="0"/>
      <w:marBottom w:val="0"/>
      <w:divBdr>
        <w:top w:val="none" w:sz="0" w:space="0" w:color="auto"/>
        <w:left w:val="none" w:sz="0" w:space="0" w:color="auto"/>
        <w:bottom w:val="none" w:sz="0" w:space="0" w:color="auto"/>
        <w:right w:val="none" w:sz="0" w:space="0" w:color="auto"/>
      </w:divBdr>
    </w:div>
    <w:div w:id="1489437394">
      <w:bodyDiv w:val="1"/>
      <w:marLeft w:val="0"/>
      <w:marRight w:val="0"/>
      <w:marTop w:val="0"/>
      <w:marBottom w:val="0"/>
      <w:divBdr>
        <w:top w:val="none" w:sz="0" w:space="0" w:color="auto"/>
        <w:left w:val="none" w:sz="0" w:space="0" w:color="auto"/>
        <w:bottom w:val="none" w:sz="0" w:space="0" w:color="auto"/>
        <w:right w:val="none" w:sz="0" w:space="0" w:color="auto"/>
      </w:divBdr>
    </w:div>
    <w:div w:id="1559320400">
      <w:bodyDiv w:val="1"/>
      <w:marLeft w:val="0"/>
      <w:marRight w:val="0"/>
      <w:marTop w:val="0"/>
      <w:marBottom w:val="0"/>
      <w:divBdr>
        <w:top w:val="none" w:sz="0" w:space="0" w:color="auto"/>
        <w:left w:val="none" w:sz="0" w:space="0" w:color="auto"/>
        <w:bottom w:val="none" w:sz="0" w:space="0" w:color="auto"/>
        <w:right w:val="none" w:sz="0" w:space="0" w:color="auto"/>
      </w:divBdr>
    </w:div>
    <w:div w:id="1594626324">
      <w:bodyDiv w:val="1"/>
      <w:marLeft w:val="0"/>
      <w:marRight w:val="0"/>
      <w:marTop w:val="0"/>
      <w:marBottom w:val="0"/>
      <w:divBdr>
        <w:top w:val="none" w:sz="0" w:space="0" w:color="auto"/>
        <w:left w:val="none" w:sz="0" w:space="0" w:color="auto"/>
        <w:bottom w:val="none" w:sz="0" w:space="0" w:color="auto"/>
        <w:right w:val="none" w:sz="0" w:space="0" w:color="auto"/>
      </w:divBdr>
    </w:div>
    <w:div w:id="1606225587">
      <w:bodyDiv w:val="1"/>
      <w:marLeft w:val="0"/>
      <w:marRight w:val="0"/>
      <w:marTop w:val="0"/>
      <w:marBottom w:val="0"/>
      <w:divBdr>
        <w:top w:val="none" w:sz="0" w:space="0" w:color="auto"/>
        <w:left w:val="none" w:sz="0" w:space="0" w:color="auto"/>
        <w:bottom w:val="none" w:sz="0" w:space="0" w:color="auto"/>
        <w:right w:val="none" w:sz="0" w:space="0" w:color="auto"/>
      </w:divBdr>
    </w:div>
    <w:div w:id="1674448645">
      <w:bodyDiv w:val="1"/>
      <w:marLeft w:val="0"/>
      <w:marRight w:val="0"/>
      <w:marTop w:val="0"/>
      <w:marBottom w:val="0"/>
      <w:divBdr>
        <w:top w:val="none" w:sz="0" w:space="0" w:color="auto"/>
        <w:left w:val="none" w:sz="0" w:space="0" w:color="auto"/>
        <w:bottom w:val="none" w:sz="0" w:space="0" w:color="auto"/>
        <w:right w:val="none" w:sz="0" w:space="0" w:color="auto"/>
      </w:divBdr>
    </w:div>
    <w:div w:id="1694384069">
      <w:bodyDiv w:val="1"/>
      <w:marLeft w:val="0"/>
      <w:marRight w:val="0"/>
      <w:marTop w:val="0"/>
      <w:marBottom w:val="0"/>
      <w:divBdr>
        <w:top w:val="none" w:sz="0" w:space="0" w:color="auto"/>
        <w:left w:val="none" w:sz="0" w:space="0" w:color="auto"/>
        <w:bottom w:val="none" w:sz="0" w:space="0" w:color="auto"/>
        <w:right w:val="none" w:sz="0" w:space="0" w:color="auto"/>
      </w:divBdr>
    </w:div>
    <w:div w:id="1786729588">
      <w:bodyDiv w:val="1"/>
      <w:marLeft w:val="0"/>
      <w:marRight w:val="0"/>
      <w:marTop w:val="0"/>
      <w:marBottom w:val="0"/>
      <w:divBdr>
        <w:top w:val="none" w:sz="0" w:space="0" w:color="auto"/>
        <w:left w:val="none" w:sz="0" w:space="0" w:color="auto"/>
        <w:bottom w:val="none" w:sz="0" w:space="0" w:color="auto"/>
        <w:right w:val="none" w:sz="0" w:space="0" w:color="auto"/>
      </w:divBdr>
    </w:div>
    <w:div w:id="1790247412">
      <w:bodyDiv w:val="1"/>
      <w:marLeft w:val="0"/>
      <w:marRight w:val="0"/>
      <w:marTop w:val="0"/>
      <w:marBottom w:val="0"/>
      <w:divBdr>
        <w:top w:val="none" w:sz="0" w:space="0" w:color="auto"/>
        <w:left w:val="none" w:sz="0" w:space="0" w:color="auto"/>
        <w:bottom w:val="none" w:sz="0" w:space="0" w:color="auto"/>
        <w:right w:val="none" w:sz="0" w:space="0" w:color="auto"/>
      </w:divBdr>
    </w:div>
    <w:div w:id="1798643508">
      <w:bodyDiv w:val="1"/>
      <w:marLeft w:val="0"/>
      <w:marRight w:val="0"/>
      <w:marTop w:val="0"/>
      <w:marBottom w:val="0"/>
      <w:divBdr>
        <w:top w:val="none" w:sz="0" w:space="0" w:color="auto"/>
        <w:left w:val="none" w:sz="0" w:space="0" w:color="auto"/>
        <w:bottom w:val="none" w:sz="0" w:space="0" w:color="auto"/>
        <w:right w:val="none" w:sz="0" w:space="0" w:color="auto"/>
      </w:divBdr>
    </w:div>
    <w:div w:id="1814830935">
      <w:bodyDiv w:val="1"/>
      <w:marLeft w:val="0"/>
      <w:marRight w:val="0"/>
      <w:marTop w:val="0"/>
      <w:marBottom w:val="0"/>
      <w:divBdr>
        <w:top w:val="none" w:sz="0" w:space="0" w:color="auto"/>
        <w:left w:val="none" w:sz="0" w:space="0" w:color="auto"/>
        <w:bottom w:val="none" w:sz="0" w:space="0" w:color="auto"/>
        <w:right w:val="none" w:sz="0" w:space="0" w:color="auto"/>
      </w:divBdr>
    </w:div>
    <w:div w:id="1852334657">
      <w:bodyDiv w:val="1"/>
      <w:marLeft w:val="0"/>
      <w:marRight w:val="0"/>
      <w:marTop w:val="0"/>
      <w:marBottom w:val="0"/>
      <w:divBdr>
        <w:top w:val="none" w:sz="0" w:space="0" w:color="auto"/>
        <w:left w:val="none" w:sz="0" w:space="0" w:color="auto"/>
        <w:bottom w:val="none" w:sz="0" w:space="0" w:color="auto"/>
        <w:right w:val="none" w:sz="0" w:space="0" w:color="auto"/>
      </w:divBdr>
    </w:div>
    <w:div w:id="1860120246">
      <w:bodyDiv w:val="1"/>
      <w:marLeft w:val="0"/>
      <w:marRight w:val="0"/>
      <w:marTop w:val="0"/>
      <w:marBottom w:val="0"/>
      <w:divBdr>
        <w:top w:val="none" w:sz="0" w:space="0" w:color="auto"/>
        <w:left w:val="none" w:sz="0" w:space="0" w:color="auto"/>
        <w:bottom w:val="none" w:sz="0" w:space="0" w:color="auto"/>
        <w:right w:val="none" w:sz="0" w:space="0" w:color="auto"/>
      </w:divBdr>
    </w:div>
    <w:div w:id="1865704839">
      <w:bodyDiv w:val="1"/>
      <w:marLeft w:val="0"/>
      <w:marRight w:val="0"/>
      <w:marTop w:val="0"/>
      <w:marBottom w:val="0"/>
      <w:divBdr>
        <w:top w:val="none" w:sz="0" w:space="0" w:color="auto"/>
        <w:left w:val="none" w:sz="0" w:space="0" w:color="auto"/>
        <w:bottom w:val="none" w:sz="0" w:space="0" w:color="auto"/>
        <w:right w:val="none" w:sz="0" w:space="0" w:color="auto"/>
      </w:divBdr>
    </w:div>
    <w:div w:id="1907953474">
      <w:bodyDiv w:val="1"/>
      <w:marLeft w:val="0"/>
      <w:marRight w:val="0"/>
      <w:marTop w:val="0"/>
      <w:marBottom w:val="0"/>
      <w:divBdr>
        <w:top w:val="none" w:sz="0" w:space="0" w:color="auto"/>
        <w:left w:val="none" w:sz="0" w:space="0" w:color="auto"/>
        <w:bottom w:val="none" w:sz="0" w:space="0" w:color="auto"/>
        <w:right w:val="none" w:sz="0" w:space="0" w:color="auto"/>
      </w:divBdr>
    </w:div>
    <w:div w:id="2089499854">
      <w:bodyDiv w:val="1"/>
      <w:marLeft w:val="0"/>
      <w:marRight w:val="0"/>
      <w:marTop w:val="0"/>
      <w:marBottom w:val="0"/>
      <w:divBdr>
        <w:top w:val="none" w:sz="0" w:space="0" w:color="auto"/>
        <w:left w:val="none" w:sz="0" w:space="0" w:color="auto"/>
        <w:bottom w:val="none" w:sz="0" w:space="0" w:color="auto"/>
        <w:right w:val="none" w:sz="0" w:space="0" w:color="auto"/>
      </w:divBdr>
    </w:div>
    <w:div w:id="2103647189">
      <w:bodyDiv w:val="1"/>
      <w:marLeft w:val="0"/>
      <w:marRight w:val="0"/>
      <w:marTop w:val="0"/>
      <w:marBottom w:val="0"/>
      <w:divBdr>
        <w:top w:val="none" w:sz="0" w:space="0" w:color="auto"/>
        <w:left w:val="none" w:sz="0" w:space="0" w:color="auto"/>
        <w:bottom w:val="none" w:sz="0" w:space="0" w:color="auto"/>
        <w:right w:val="none" w:sz="0" w:space="0" w:color="auto"/>
      </w:divBdr>
    </w:div>
    <w:div w:id="2134976818">
      <w:bodyDiv w:val="1"/>
      <w:marLeft w:val="0"/>
      <w:marRight w:val="0"/>
      <w:marTop w:val="0"/>
      <w:marBottom w:val="0"/>
      <w:divBdr>
        <w:top w:val="none" w:sz="0" w:space="0" w:color="auto"/>
        <w:left w:val="none" w:sz="0" w:space="0" w:color="auto"/>
        <w:bottom w:val="none" w:sz="0" w:space="0" w:color="auto"/>
        <w:right w:val="none" w:sz="0" w:space="0" w:color="auto"/>
      </w:divBdr>
    </w:div>
    <w:div w:id="214592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Pages>
  <Words>3972</Words>
  <Characters>22647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31</cp:revision>
  <dcterms:created xsi:type="dcterms:W3CDTF">2023-10-20T06:36:00Z</dcterms:created>
  <dcterms:modified xsi:type="dcterms:W3CDTF">2023-10-24T05:51:00Z</dcterms:modified>
</cp:coreProperties>
</file>