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2209E" w14:textId="77777777" w:rsidR="00B34CCD" w:rsidRDefault="00B34CCD" w:rsidP="00B34CCD">
      <w:pPr>
        <w:ind w:left="1440" w:firstLine="720"/>
        <w:rPr>
          <w:lang w:val="mn-MN"/>
        </w:rPr>
      </w:pPr>
      <w:r>
        <w:rPr>
          <w:rFonts w:ascii="Times New Roman" w:eastAsiaTheme="minorEastAsia" w:hAnsi="Times New Roman" w:cs="Times New Roman"/>
          <w:b/>
          <w:color w:val="262626" w:themeColor="text1" w:themeTint="D9"/>
          <w:kern w:val="24"/>
          <w:sz w:val="24"/>
          <w:szCs w:val="24"/>
          <w:lang w:val="mn-MN"/>
        </w:rPr>
        <w:t>Хичээлийн сэдэв</w:t>
      </w:r>
      <w:r w:rsidRPr="00B34CCD">
        <w:rPr>
          <w:rFonts w:ascii="Times New Roman" w:eastAsiaTheme="minorEastAsia" w:hAnsi="Times New Roman" w:cs="Times New Roman"/>
          <w:b/>
          <w:color w:val="262626" w:themeColor="text1" w:themeTint="D9"/>
          <w:kern w:val="24"/>
          <w:sz w:val="24"/>
          <w:szCs w:val="24"/>
          <w:lang w:val="mn-MN"/>
        </w:rPr>
        <w:t xml:space="preserve">: </w:t>
      </w:r>
      <w:r w:rsidRPr="00B34CCD">
        <w:rPr>
          <w:rFonts w:ascii="Times New Roman" w:hAnsi="Times New Roman" w:cs="Times New Roman"/>
          <w:sz w:val="24"/>
          <w:szCs w:val="24"/>
          <w:lang w:val="mn-MN"/>
        </w:rPr>
        <w:t>Монголын хувьсгалт нууц хэвлэлүүд</w:t>
      </w:r>
      <w:r>
        <w:rPr>
          <w:lang w:val="mn-MN"/>
        </w:rPr>
        <w:t xml:space="preserve"> </w:t>
      </w:r>
    </w:p>
    <w:p w14:paraId="217BDFF0" w14:textId="3DFAEC51" w:rsidR="00B34CCD" w:rsidRDefault="00B34CCD" w:rsidP="00B34CCD">
      <w:pPr>
        <w:spacing w:line="360" w:lineRule="auto"/>
        <w:ind w:firstLine="720"/>
        <w:jc w:val="center"/>
        <w:rPr>
          <w:rFonts w:ascii="Times New Roman" w:eastAsiaTheme="minorEastAsia" w:hAnsi="Times New Roman" w:cs="Times New Roman"/>
          <w:b/>
          <w:color w:val="262626" w:themeColor="text1" w:themeTint="D9"/>
          <w:kern w:val="24"/>
          <w:sz w:val="24"/>
          <w:szCs w:val="24"/>
          <w:lang w:val="mn-MN"/>
        </w:rPr>
      </w:pPr>
    </w:p>
    <w:p w14:paraId="284AC5A4" w14:textId="42B20B75" w:rsidR="00B34CCD" w:rsidRPr="005D5660" w:rsidRDefault="00B34CCD" w:rsidP="00B34CCD">
      <w:pPr>
        <w:pStyle w:val="NormalWeb"/>
        <w:spacing w:before="115" w:beforeAutospacing="0" w:after="120" w:afterAutospacing="0" w:line="360" w:lineRule="auto"/>
        <w:ind w:firstLine="720"/>
        <w:jc w:val="both"/>
      </w:pPr>
      <w:r w:rsidRPr="005D5660">
        <w:rPr>
          <w:rFonts w:eastAsiaTheme="minorEastAsia"/>
          <w:b/>
          <w:color w:val="262626" w:themeColor="text1" w:themeTint="D9"/>
          <w:kern w:val="24"/>
          <w:lang w:val="mn-MN"/>
        </w:rPr>
        <w:t>Товч агуулга:</w:t>
      </w:r>
      <w:r w:rsidRPr="005D5660">
        <w:rPr>
          <w:rFonts w:eastAsia="Arial"/>
          <w:b/>
        </w:rPr>
        <w:t xml:space="preserve"> - Lecture content</w:t>
      </w:r>
      <w:r w:rsidRPr="005D5660">
        <w:rPr>
          <w:rFonts w:eastAsia="Arial"/>
          <w:b/>
          <w:lang w:val="mn-MN"/>
        </w:rPr>
        <w:t>.</w:t>
      </w:r>
      <w:r w:rsidRPr="005D5660">
        <w:rPr>
          <w:rFonts w:eastAsiaTheme="minorEastAsia"/>
          <w:color w:val="262626" w:themeColor="text1" w:themeTint="D9"/>
          <w:kern w:val="24"/>
          <w:lang w:val="mn-MN"/>
        </w:rPr>
        <w:t xml:space="preserve"> </w:t>
      </w:r>
    </w:p>
    <w:p w14:paraId="578CFB0B" w14:textId="4288AE71" w:rsidR="00B34CCD" w:rsidRPr="005D5660" w:rsidRDefault="00B34CCD" w:rsidP="00B34CCD">
      <w:pPr>
        <w:spacing w:line="360" w:lineRule="auto"/>
        <w:jc w:val="both"/>
        <w:rPr>
          <w:rFonts w:ascii="Times New Roman" w:hAnsi="Times New Roman" w:cs="Times New Roman"/>
          <w:color w:val="83992A"/>
          <w:sz w:val="24"/>
          <w:szCs w:val="24"/>
        </w:rPr>
      </w:pPr>
      <w:r w:rsidRPr="005D5660">
        <w:rPr>
          <w:rFonts w:ascii="Times New Roman" w:eastAsiaTheme="minorEastAsia" w:hAnsi="Times New Roman" w:cs="Times New Roman"/>
          <w:b/>
          <w:color w:val="262626" w:themeColor="text1" w:themeTint="D9"/>
          <w:kern w:val="24"/>
          <w:sz w:val="24"/>
          <w:szCs w:val="24"/>
          <w:lang w:val="mn-MN"/>
        </w:rPr>
        <w:t>Хичээлийн зорилго:</w:t>
      </w:r>
      <w:r w:rsidRPr="005D5660">
        <w:rPr>
          <w:rFonts w:ascii="Times New Roman" w:eastAsiaTheme="minorEastAsia" w:hAnsi="Times New Roman" w:cs="Times New Roman"/>
          <w:color w:val="000000" w:themeColor="text1"/>
          <w:kern w:val="24"/>
          <w:sz w:val="24"/>
          <w:szCs w:val="24"/>
          <w:lang w:val="mn-MN"/>
        </w:rPr>
        <w:t xml:space="preserve">. </w:t>
      </w:r>
      <w:r w:rsidR="00EA129E" w:rsidRPr="00EA129E">
        <w:rPr>
          <w:rFonts w:ascii="Times New Roman" w:eastAsiaTheme="minorEastAsia" w:hAnsi="Times New Roman" w:cs="Times New Roman"/>
          <w:color w:val="000000" w:themeColor="text1"/>
          <w:kern w:val="24"/>
          <w:sz w:val="24"/>
          <w:szCs w:val="24"/>
          <w:lang w:val="mn-MN"/>
        </w:rPr>
        <w:t>Монгол оронд хувьсг</w:t>
      </w:r>
      <w:r w:rsidR="00EA129E" w:rsidRPr="00EA129E">
        <w:rPr>
          <w:rFonts w:ascii="Times New Roman" w:eastAsiaTheme="minorEastAsia" w:hAnsi="Times New Roman" w:cs="Times New Roman"/>
          <w:color w:val="000000" w:themeColor="text1"/>
          <w:kern w:val="24"/>
          <w:sz w:val="24"/>
          <w:szCs w:val="24"/>
          <w:lang w:val="mn-MN"/>
        </w:rPr>
        <w:t>а</w:t>
      </w:r>
      <w:r w:rsidR="00EA129E" w:rsidRPr="00EA129E">
        <w:rPr>
          <w:rFonts w:ascii="Times New Roman" w:eastAsiaTheme="minorEastAsia" w:hAnsi="Times New Roman" w:cs="Times New Roman"/>
          <w:color w:val="000000" w:themeColor="text1"/>
          <w:kern w:val="24"/>
          <w:sz w:val="24"/>
          <w:szCs w:val="24"/>
          <w:lang w:val="mn-MN"/>
        </w:rPr>
        <w:t xml:space="preserve">л хөдөлгөөн бий болоход ухуулах </w:t>
      </w:r>
      <w:r w:rsidR="00EA129E" w:rsidRPr="00EA129E">
        <w:rPr>
          <w:rFonts w:ascii="Times New Roman" w:eastAsiaTheme="minorEastAsia" w:hAnsi="Times New Roman" w:cs="Times New Roman"/>
          <w:color w:val="000000" w:themeColor="text1"/>
          <w:kern w:val="24"/>
          <w:sz w:val="24"/>
          <w:szCs w:val="24"/>
          <w:lang w:val="mn-MN"/>
        </w:rPr>
        <w:t>хуудасны</w:t>
      </w:r>
      <w:r w:rsidR="00EA129E" w:rsidRPr="00EA129E">
        <w:rPr>
          <w:rFonts w:ascii="Times New Roman" w:eastAsiaTheme="minorEastAsia" w:hAnsi="Times New Roman" w:cs="Times New Roman"/>
          <w:color w:val="000000" w:themeColor="text1"/>
          <w:kern w:val="24"/>
          <w:sz w:val="24"/>
          <w:szCs w:val="24"/>
          <w:lang w:val="mn-MN"/>
        </w:rPr>
        <w:t xml:space="preserve"> үр нөлөө. “Монголын үнэн” сонины бодлого үйл ажиллагааг мэдэх зорилготой.</w:t>
      </w:r>
    </w:p>
    <w:p w14:paraId="1A680177" w14:textId="77777777" w:rsidR="00F00F5B" w:rsidRDefault="00B34CCD" w:rsidP="00F00F5B">
      <w:pPr>
        <w:jc w:val="both"/>
        <w:rPr>
          <w:rFonts w:eastAsiaTheme="minorEastAsia" w:hAnsi="Garamond"/>
          <w:color w:val="000000" w:themeColor="text1"/>
          <w:kern w:val="24"/>
          <w:lang w:val="mn-MN"/>
        </w:rPr>
      </w:pPr>
      <w:r w:rsidRPr="00F00F5B">
        <w:rPr>
          <w:rFonts w:ascii="Times New Roman" w:eastAsiaTheme="minorEastAsia" w:hAnsi="Times New Roman" w:cs="Times New Roman"/>
          <w:b/>
          <w:color w:val="262626" w:themeColor="text1" w:themeTint="D9"/>
          <w:kern w:val="24"/>
          <w:lang w:val="mn-MN"/>
        </w:rPr>
        <w:t>Эзэмших мэдлэг чадвар:</w:t>
      </w:r>
      <w:r w:rsidR="00EA129E" w:rsidRPr="00F00F5B">
        <w:rPr>
          <w:rFonts w:eastAsiaTheme="minorEastAsia" w:hAnsi="Garamond"/>
          <w:color w:val="000000" w:themeColor="text1"/>
          <w:kern w:val="24"/>
          <w:sz w:val="48"/>
          <w:szCs w:val="48"/>
          <w:lang w:val="mn-MN"/>
        </w:rPr>
        <w:t xml:space="preserve"> </w:t>
      </w:r>
      <w:r w:rsidR="00EA129E" w:rsidRPr="00F00F5B">
        <w:rPr>
          <w:rFonts w:eastAsiaTheme="minorEastAsia" w:hAnsi="Garamond"/>
          <w:color w:val="000000" w:themeColor="text1"/>
          <w:kern w:val="24"/>
          <w:lang w:val="mn-MN"/>
        </w:rPr>
        <w:t>Хувьсгалт</w:t>
      </w:r>
      <w:r w:rsidR="00EA129E" w:rsidRPr="00F00F5B">
        <w:rPr>
          <w:rFonts w:eastAsiaTheme="minorEastAsia" w:hAnsi="Garamond"/>
          <w:color w:val="000000" w:themeColor="text1"/>
          <w:kern w:val="24"/>
          <w:lang w:val="mn-MN"/>
        </w:rPr>
        <w:t xml:space="preserve"> </w:t>
      </w:r>
      <w:r w:rsidR="00EA129E" w:rsidRPr="00F00F5B">
        <w:rPr>
          <w:rFonts w:eastAsiaTheme="minorEastAsia" w:hAnsi="Garamond"/>
          <w:color w:val="000000" w:themeColor="text1"/>
          <w:kern w:val="24"/>
          <w:lang w:val="mn-MN"/>
        </w:rPr>
        <w:t>тэмцэл</w:t>
      </w:r>
      <w:r w:rsidR="00EA129E" w:rsidRPr="00F00F5B">
        <w:rPr>
          <w:rFonts w:eastAsiaTheme="minorEastAsia" w:hAnsi="Garamond"/>
          <w:color w:val="000000" w:themeColor="text1"/>
          <w:kern w:val="24"/>
          <w:lang w:val="mn-MN"/>
        </w:rPr>
        <w:t xml:space="preserve"> </w:t>
      </w:r>
      <w:r w:rsidR="00EA129E" w:rsidRPr="00F00F5B">
        <w:rPr>
          <w:rFonts w:ascii="Cambria" w:eastAsiaTheme="minorEastAsia" w:hAnsi="Cambria" w:cs="Cambria"/>
          <w:color w:val="000000" w:themeColor="text1"/>
          <w:kern w:val="24"/>
          <w:lang w:val="mn-MN"/>
        </w:rPr>
        <w:t>ө</w:t>
      </w:r>
      <w:r w:rsidR="00EA129E" w:rsidRPr="00F00F5B">
        <w:rPr>
          <w:rFonts w:ascii="Garamond" w:eastAsiaTheme="minorEastAsia" w:hAnsi="Garamond" w:cs="Garamond"/>
          <w:color w:val="000000" w:themeColor="text1"/>
          <w:kern w:val="24"/>
          <w:lang w:val="mn-MN"/>
        </w:rPr>
        <w:t>рн</w:t>
      </w:r>
      <w:r w:rsidR="00EA129E" w:rsidRPr="00F00F5B">
        <w:rPr>
          <w:rFonts w:ascii="Cambria" w:eastAsiaTheme="minorEastAsia" w:hAnsi="Cambria" w:cs="Cambria"/>
          <w:color w:val="000000" w:themeColor="text1"/>
          <w:kern w:val="24"/>
          <w:lang w:val="mn-MN"/>
        </w:rPr>
        <w:t>ө</w:t>
      </w:r>
      <w:r w:rsidR="00EA129E" w:rsidRPr="00F00F5B">
        <w:rPr>
          <w:rFonts w:ascii="Garamond" w:eastAsiaTheme="minorEastAsia" w:hAnsi="Garamond" w:cs="Garamond"/>
          <w:color w:val="000000" w:themeColor="text1"/>
          <w:kern w:val="24"/>
          <w:lang w:val="mn-MN"/>
        </w:rPr>
        <w:t>х</w:t>
      </w:r>
      <w:r w:rsidR="00EA129E" w:rsidRPr="00F00F5B">
        <w:rPr>
          <w:rFonts w:ascii="Cambria" w:eastAsiaTheme="minorEastAsia" w:hAnsi="Cambria" w:cs="Cambria"/>
          <w:color w:val="000000" w:themeColor="text1"/>
          <w:kern w:val="24"/>
          <w:lang w:val="mn-MN"/>
        </w:rPr>
        <w:t>ө</w:t>
      </w:r>
      <w:r w:rsidR="00EA129E" w:rsidRPr="00F00F5B">
        <w:rPr>
          <w:rFonts w:ascii="Garamond" w:eastAsiaTheme="minorEastAsia" w:hAnsi="Garamond" w:cs="Garamond"/>
          <w:color w:val="000000" w:themeColor="text1"/>
          <w:kern w:val="24"/>
          <w:lang w:val="mn-MN"/>
        </w:rPr>
        <w:t>д</w:t>
      </w:r>
      <w:r w:rsidR="00EA129E" w:rsidRPr="00F00F5B">
        <w:rPr>
          <w:rFonts w:eastAsiaTheme="minorEastAsia" w:hAnsi="Garamond"/>
          <w:color w:val="000000" w:themeColor="text1"/>
          <w:kern w:val="24"/>
          <w:lang w:val="mn-MN"/>
        </w:rPr>
        <w:t xml:space="preserve"> </w:t>
      </w:r>
      <w:r w:rsidR="00EA129E" w:rsidRPr="00F00F5B">
        <w:rPr>
          <w:rFonts w:eastAsiaTheme="minorEastAsia" w:hAnsi="Garamond"/>
          <w:color w:val="000000" w:themeColor="text1"/>
          <w:kern w:val="24"/>
          <w:lang w:val="mn-MN"/>
        </w:rPr>
        <w:t>ухуулах</w:t>
      </w:r>
      <w:r w:rsidR="00EA129E" w:rsidRPr="00F00F5B">
        <w:rPr>
          <w:rFonts w:eastAsiaTheme="minorEastAsia" w:hAnsi="Garamond"/>
          <w:color w:val="000000" w:themeColor="text1"/>
          <w:kern w:val="24"/>
          <w:lang w:val="mn-MN"/>
        </w:rPr>
        <w:t xml:space="preserve"> </w:t>
      </w:r>
      <w:r w:rsidR="00F00F5B" w:rsidRPr="00F00F5B">
        <w:rPr>
          <w:rFonts w:eastAsiaTheme="minorEastAsia" w:hAnsi="Garamond"/>
          <w:color w:val="000000" w:themeColor="text1"/>
          <w:kern w:val="24"/>
          <w:lang w:val="mn-MN"/>
        </w:rPr>
        <w:t>хуудасны</w:t>
      </w:r>
      <w:r w:rsidR="00EA129E" w:rsidRPr="00F00F5B">
        <w:rPr>
          <w:rFonts w:eastAsiaTheme="minorEastAsia" w:hAnsi="Garamond"/>
          <w:color w:val="000000" w:themeColor="text1"/>
          <w:kern w:val="24"/>
          <w:lang w:val="mn-MN"/>
        </w:rPr>
        <w:t xml:space="preserve"> </w:t>
      </w:r>
      <w:r w:rsidR="00EA129E" w:rsidRPr="00F00F5B">
        <w:rPr>
          <w:rFonts w:ascii="Cambria" w:eastAsiaTheme="minorEastAsia" w:hAnsi="Cambria" w:cs="Cambria"/>
          <w:color w:val="000000" w:themeColor="text1"/>
          <w:kern w:val="24"/>
          <w:lang w:val="mn-MN"/>
        </w:rPr>
        <w:t>ү</w:t>
      </w:r>
      <w:r w:rsidR="00EA129E" w:rsidRPr="00F00F5B">
        <w:rPr>
          <w:rFonts w:ascii="Garamond" w:eastAsiaTheme="minorEastAsia" w:hAnsi="Garamond" w:cs="Garamond"/>
          <w:color w:val="000000" w:themeColor="text1"/>
          <w:kern w:val="24"/>
          <w:lang w:val="mn-MN"/>
        </w:rPr>
        <w:t>р</w:t>
      </w:r>
      <w:r w:rsidR="00EA129E" w:rsidRPr="00F00F5B">
        <w:rPr>
          <w:rFonts w:eastAsiaTheme="minorEastAsia" w:hAnsi="Garamond"/>
          <w:color w:val="000000" w:themeColor="text1"/>
          <w:kern w:val="24"/>
          <w:lang w:val="mn-MN"/>
        </w:rPr>
        <w:t xml:space="preserve"> </w:t>
      </w:r>
      <w:r w:rsidR="00EA129E" w:rsidRPr="00F00F5B">
        <w:rPr>
          <w:rFonts w:eastAsiaTheme="minorEastAsia" w:hAnsi="Garamond"/>
          <w:color w:val="000000" w:themeColor="text1"/>
          <w:kern w:val="24"/>
          <w:lang w:val="mn-MN"/>
        </w:rPr>
        <w:t>н</w:t>
      </w:r>
      <w:r w:rsidR="00EA129E" w:rsidRPr="00F00F5B">
        <w:rPr>
          <w:rFonts w:ascii="Cambria" w:eastAsiaTheme="minorEastAsia" w:hAnsi="Cambria" w:cs="Cambria"/>
          <w:color w:val="000000" w:themeColor="text1"/>
          <w:kern w:val="24"/>
          <w:lang w:val="mn-MN"/>
        </w:rPr>
        <w:t>ө</w:t>
      </w:r>
      <w:r w:rsidR="00EA129E" w:rsidRPr="00F00F5B">
        <w:rPr>
          <w:rFonts w:ascii="Garamond" w:eastAsiaTheme="minorEastAsia" w:hAnsi="Garamond" w:cs="Garamond"/>
          <w:color w:val="000000" w:themeColor="text1"/>
          <w:kern w:val="24"/>
          <w:lang w:val="mn-MN"/>
        </w:rPr>
        <w:t>л</w:t>
      </w:r>
      <w:r w:rsidR="00EA129E" w:rsidRPr="00F00F5B">
        <w:rPr>
          <w:rFonts w:ascii="Cambria" w:eastAsiaTheme="minorEastAsia" w:hAnsi="Cambria" w:cs="Cambria"/>
          <w:color w:val="000000" w:themeColor="text1"/>
          <w:kern w:val="24"/>
          <w:lang w:val="mn-MN"/>
        </w:rPr>
        <w:t>өө</w:t>
      </w:r>
      <w:r w:rsidR="00EA129E" w:rsidRPr="00F00F5B">
        <w:rPr>
          <w:rFonts w:ascii="Garamond" w:eastAsiaTheme="minorEastAsia" w:hAnsi="Garamond" w:cs="Garamond"/>
          <w:color w:val="000000" w:themeColor="text1"/>
          <w:kern w:val="24"/>
          <w:lang w:val="mn-MN"/>
        </w:rPr>
        <w:t>г</w:t>
      </w:r>
      <w:r w:rsidR="00EA129E" w:rsidRPr="00F00F5B">
        <w:rPr>
          <w:rFonts w:eastAsiaTheme="minorEastAsia" w:hAnsi="Garamond"/>
          <w:color w:val="000000" w:themeColor="text1"/>
          <w:kern w:val="24"/>
          <w:lang w:val="mn-MN"/>
        </w:rPr>
        <w:t xml:space="preserve"> </w:t>
      </w:r>
      <w:r w:rsidR="00EA129E" w:rsidRPr="00F00F5B">
        <w:rPr>
          <w:rFonts w:eastAsiaTheme="minorEastAsia" w:hAnsi="Garamond"/>
          <w:color w:val="000000" w:themeColor="text1"/>
          <w:kern w:val="24"/>
          <w:lang w:val="mn-MN"/>
        </w:rPr>
        <w:t>мэдэх</w:t>
      </w:r>
      <w:r w:rsidR="00EA129E" w:rsidRPr="00F00F5B">
        <w:rPr>
          <w:rFonts w:eastAsiaTheme="minorEastAsia" w:hAnsi="Garamond"/>
          <w:color w:val="000000" w:themeColor="text1"/>
          <w:kern w:val="24"/>
          <w:lang w:val="mn-MN"/>
        </w:rPr>
        <w:t xml:space="preserve"> </w:t>
      </w:r>
      <w:r w:rsidR="00F00F5B">
        <w:rPr>
          <w:rFonts w:eastAsiaTheme="minorEastAsia" w:hAnsi="Garamond"/>
          <w:color w:val="000000" w:themeColor="text1"/>
          <w:kern w:val="24"/>
          <w:lang w:val="mn-MN"/>
        </w:rPr>
        <w:t xml:space="preserve"> </w:t>
      </w:r>
    </w:p>
    <w:p w14:paraId="2BC43F5B" w14:textId="771276E4" w:rsidR="00EA129E" w:rsidRPr="00EA129E" w:rsidRDefault="00EA129E" w:rsidP="00F00F5B">
      <w:pPr>
        <w:jc w:val="both"/>
        <w:rPr>
          <w:rFonts w:ascii="Times New Roman" w:eastAsia="Times New Roman" w:hAnsi="Times New Roman" w:cs="Times New Roman"/>
          <w:color w:val="83992A"/>
          <w:sz w:val="24"/>
          <w:szCs w:val="24"/>
        </w:rPr>
      </w:pPr>
      <w:r w:rsidRPr="00EA129E">
        <w:rPr>
          <w:rFonts w:eastAsiaTheme="minorEastAsia" w:hAnsi="Garamond"/>
          <w:color w:val="000000" w:themeColor="text1"/>
          <w:kern w:val="24"/>
          <w:sz w:val="24"/>
          <w:szCs w:val="24"/>
          <w:lang w:val="mn-MN"/>
        </w:rPr>
        <w:t>Монголын</w:t>
      </w:r>
      <w:r w:rsidRPr="00EA129E">
        <w:rPr>
          <w:rFonts w:eastAsiaTheme="minorEastAsia" w:hAnsi="Garamond"/>
          <w:color w:val="000000" w:themeColor="text1"/>
          <w:kern w:val="24"/>
          <w:sz w:val="24"/>
          <w:szCs w:val="24"/>
          <w:lang w:val="mn-MN"/>
        </w:rPr>
        <w:t xml:space="preserve"> </w:t>
      </w:r>
      <w:r w:rsidRPr="00EA129E">
        <w:rPr>
          <w:rFonts w:ascii="Cambria" w:eastAsiaTheme="minorEastAsia" w:hAnsi="Cambria" w:cs="Cambria"/>
          <w:color w:val="000000" w:themeColor="text1"/>
          <w:kern w:val="24"/>
          <w:sz w:val="24"/>
          <w:szCs w:val="24"/>
          <w:lang w:val="mn-MN"/>
        </w:rPr>
        <w:t>ү</w:t>
      </w:r>
      <w:r w:rsidRPr="00EA129E">
        <w:rPr>
          <w:rFonts w:ascii="Garamond" w:eastAsiaTheme="minorEastAsia" w:hAnsi="Garamond" w:cs="Garamond"/>
          <w:color w:val="000000" w:themeColor="text1"/>
          <w:kern w:val="24"/>
          <w:sz w:val="24"/>
          <w:szCs w:val="24"/>
          <w:lang w:val="mn-MN"/>
        </w:rPr>
        <w:t>нэн</w:t>
      </w:r>
      <w:r w:rsidRPr="00EA129E">
        <w:rPr>
          <w:rFonts w:eastAsiaTheme="minorEastAsia" w:hAnsi="Garamond"/>
          <w:color w:val="000000" w:themeColor="text1"/>
          <w:kern w:val="24"/>
          <w:sz w:val="24"/>
          <w:szCs w:val="24"/>
          <w:lang w:val="mn-MN"/>
        </w:rPr>
        <w:t xml:space="preserve"> </w:t>
      </w:r>
      <w:r w:rsidRPr="00EA129E">
        <w:rPr>
          <w:rFonts w:eastAsiaTheme="minorEastAsia" w:hAnsi="Garamond"/>
          <w:color w:val="000000" w:themeColor="text1"/>
          <w:kern w:val="24"/>
          <w:sz w:val="24"/>
          <w:szCs w:val="24"/>
          <w:lang w:val="mn-MN"/>
        </w:rPr>
        <w:t>сонины</w:t>
      </w:r>
      <w:r w:rsidRPr="00EA129E">
        <w:rPr>
          <w:rFonts w:eastAsiaTheme="minorEastAsia" w:hAnsi="Garamond"/>
          <w:color w:val="000000" w:themeColor="text1"/>
          <w:kern w:val="24"/>
          <w:sz w:val="24"/>
          <w:szCs w:val="24"/>
          <w:lang w:val="mn-MN"/>
        </w:rPr>
        <w:t xml:space="preserve"> </w:t>
      </w:r>
      <w:r w:rsidRPr="00EA129E">
        <w:rPr>
          <w:rFonts w:eastAsiaTheme="minorEastAsia" w:hAnsi="Garamond"/>
          <w:color w:val="000000" w:themeColor="text1"/>
          <w:kern w:val="24"/>
          <w:sz w:val="24"/>
          <w:szCs w:val="24"/>
          <w:lang w:val="mn-MN"/>
        </w:rPr>
        <w:t>нийтлэлийн</w:t>
      </w:r>
      <w:r w:rsidRPr="00EA129E">
        <w:rPr>
          <w:rFonts w:eastAsiaTheme="minorEastAsia" w:hAnsi="Garamond"/>
          <w:color w:val="000000" w:themeColor="text1"/>
          <w:kern w:val="24"/>
          <w:sz w:val="24"/>
          <w:szCs w:val="24"/>
          <w:lang w:val="mn-MN"/>
        </w:rPr>
        <w:t xml:space="preserve"> </w:t>
      </w:r>
      <w:r w:rsidRPr="00EA129E">
        <w:rPr>
          <w:rFonts w:eastAsiaTheme="minorEastAsia" w:hAnsi="Garamond"/>
          <w:color w:val="000000" w:themeColor="text1"/>
          <w:kern w:val="24"/>
          <w:sz w:val="24"/>
          <w:szCs w:val="24"/>
          <w:lang w:val="mn-MN"/>
        </w:rPr>
        <w:t>бодлого</w:t>
      </w:r>
      <w:r w:rsidRPr="00EA129E">
        <w:rPr>
          <w:rFonts w:eastAsiaTheme="minorEastAsia" w:hAnsi="Garamond"/>
          <w:color w:val="000000" w:themeColor="text1"/>
          <w:kern w:val="24"/>
          <w:sz w:val="24"/>
          <w:szCs w:val="24"/>
          <w:lang w:val="mn-MN"/>
        </w:rPr>
        <w:t xml:space="preserve"> </w:t>
      </w:r>
      <w:r w:rsidRPr="00EA129E">
        <w:rPr>
          <w:rFonts w:ascii="Cambria" w:eastAsiaTheme="minorEastAsia" w:hAnsi="Cambria" w:cs="Cambria"/>
          <w:color w:val="000000" w:themeColor="text1"/>
          <w:kern w:val="24"/>
          <w:sz w:val="24"/>
          <w:szCs w:val="24"/>
          <w:lang w:val="mn-MN"/>
        </w:rPr>
        <w:t>ү</w:t>
      </w:r>
      <w:r w:rsidRPr="00EA129E">
        <w:rPr>
          <w:rFonts w:ascii="Garamond" w:eastAsiaTheme="minorEastAsia" w:hAnsi="Garamond" w:cs="Garamond"/>
          <w:color w:val="000000" w:themeColor="text1"/>
          <w:kern w:val="24"/>
          <w:sz w:val="24"/>
          <w:szCs w:val="24"/>
          <w:lang w:val="mn-MN"/>
        </w:rPr>
        <w:t>йл</w:t>
      </w:r>
      <w:r w:rsidRPr="00EA129E">
        <w:rPr>
          <w:rFonts w:eastAsiaTheme="minorEastAsia" w:hAnsi="Garamond"/>
          <w:color w:val="000000" w:themeColor="text1"/>
          <w:kern w:val="24"/>
          <w:sz w:val="24"/>
          <w:szCs w:val="24"/>
          <w:lang w:val="mn-MN"/>
        </w:rPr>
        <w:t xml:space="preserve"> </w:t>
      </w:r>
      <w:r w:rsidRPr="00EA129E">
        <w:rPr>
          <w:rFonts w:eastAsiaTheme="minorEastAsia" w:hAnsi="Garamond"/>
          <w:color w:val="000000" w:themeColor="text1"/>
          <w:kern w:val="24"/>
          <w:sz w:val="24"/>
          <w:szCs w:val="24"/>
          <w:lang w:val="mn-MN"/>
        </w:rPr>
        <w:t>ажиллагааг</w:t>
      </w:r>
      <w:r w:rsidRPr="00EA129E">
        <w:rPr>
          <w:rFonts w:eastAsiaTheme="minorEastAsia" w:hAnsi="Garamond"/>
          <w:color w:val="000000" w:themeColor="text1"/>
          <w:kern w:val="24"/>
          <w:sz w:val="24"/>
          <w:szCs w:val="24"/>
          <w:lang w:val="mn-MN"/>
        </w:rPr>
        <w:t xml:space="preserve"> </w:t>
      </w:r>
      <w:r w:rsidRPr="00EA129E">
        <w:rPr>
          <w:rFonts w:eastAsiaTheme="minorEastAsia" w:hAnsi="Garamond"/>
          <w:color w:val="000000" w:themeColor="text1"/>
          <w:kern w:val="24"/>
          <w:sz w:val="24"/>
          <w:szCs w:val="24"/>
          <w:lang w:val="mn-MN"/>
        </w:rPr>
        <w:t>мэдэх</w:t>
      </w:r>
      <w:r w:rsidRPr="00EA129E">
        <w:rPr>
          <w:rFonts w:eastAsiaTheme="minorEastAsia" w:hAnsi="Garamond"/>
          <w:color w:val="000000" w:themeColor="text1"/>
          <w:kern w:val="24"/>
          <w:sz w:val="24"/>
          <w:szCs w:val="24"/>
          <w:lang w:val="mn-MN"/>
        </w:rPr>
        <w:t xml:space="preserve">  </w:t>
      </w:r>
    </w:p>
    <w:p w14:paraId="5687C65D" w14:textId="230CF6CB" w:rsidR="00B34CCD" w:rsidRDefault="00EA129E" w:rsidP="00F00F5B">
      <w:pPr>
        <w:spacing w:line="360" w:lineRule="auto"/>
        <w:jc w:val="both"/>
        <w:rPr>
          <w:rFonts w:eastAsiaTheme="minorEastAsia" w:hAnsi="Garamond"/>
          <w:color w:val="262626" w:themeColor="text1" w:themeTint="D9"/>
          <w:kern w:val="24"/>
          <w:sz w:val="24"/>
          <w:szCs w:val="24"/>
          <w:lang w:val="mn-MN"/>
        </w:rPr>
      </w:pPr>
      <w:r w:rsidRPr="00F00F5B">
        <w:rPr>
          <w:rFonts w:eastAsiaTheme="minorEastAsia" w:hAnsi="Garamond"/>
          <w:color w:val="262626" w:themeColor="text1" w:themeTint="D9"/>
          <w:kern w:val="24"/>
          <w:sz w:val="24"/>
          <w:szCs w:val="24"/>
          <w:lang w:val="mn-MN"/>
        </w:rPr>
        <w:t>Монголын</w:t>
      </w:r>
      <w:r w:rsidRPr="00F00F5B">
        <w:rPr>
          <w:rFonts w:eastAsiaTheme="minorEastAsia" w:hAnsi="Garamond"/>
          <w:color w:val="262626" w:themeColor="text1" w:themeTint="D9"/>
          <w:kern w:val="24"/>
          <w:sz w:val="24"/>
          <w:szCs w:val="24"/>
          <w:lang w:val="mn-MN"/>
        </w:rPr>
        <w:t xml:space="preserve"> </w:t>
      </w:r>
      <w:r w:rsidRPr="00F00F5B">
        <w:rPr>
          <w:rFonts w:ascii="Cambria" w:eastAsiaTheme="minorEastAsia" w:hAnsi="Cambria" w:cs="Cambria"/>
          <w:color w:val="262626" w:themeColor="text1" w:themeTint="D9"/>
          <w:kern w:val="24"/>
          <w:sz w:val="24"/>
          <w:szCs w:val="24"/>
          <w:lang w:val="mn-MN"/>
        </w:rPr>
        <w:t>ү</w:t>
      </w:r>
      <w:r w:rsidRPr="00F00F5B">
        <w:rPr>
          <w:rFonts w:ascii="Garamond" w:eastAsiaTheme="minorEastAsia" w:hAnsi="Garamond" w:cs="Garamond"/>
          <w:color w:val="262626" w:themeColor="text1" w:themeTint="D9"/>
          <w:kern w:val="24"/>
          <w:sz w:val="24"/>
          <w:szCs w:val="24"/>
          <w:lang w:val="mn-MN"/>
        </w:rPr>
        <w:t>нэн</w:t>
      </w:r>
      <w:r w:rsidRPr="00F00F5B">
        <w:rPr>
          <w:rFonts w:eastAsiaTheme="minorEastAsia" w:hAnsi="Garamond"/>
          <w:color w:val="262626" w:themeColor="text1" w:themeTint="D9"/>
          <w:kern w:val="24"/>
          <w:sz w:val="24"/>
          <w:szCs w:val="24"/>
          <w:lang w:val="mn-MN"/>
        </w:rPr>
        <w:t xml:space="preserve"> </w:t>
      </w:r>
      <w:r w:rsidRPr="00F00F5B">
        <w:rPr>
          <w:rFonts w:eastAsiaTheme="minorEastAsia" w:hAnsi="Garamond"/>
          <w:color w:val="262626" w:themeColor="text1" w:themeTint="D9"/>
          <w:kern w:val="24"/>
          <w:sz w:val="24"/>
          <w:szCs w:val="24"/>
          <w:lang w:val="mn-MN"/>
        </w:rPr>
        <w:t>сонин</w:t>
      </w:r>
      <w:r w:rsidRPr="00F00F5B">
        <w:rPr>
          <w:rFonts w:eastAsiaTheme="minorEastAsia" w:hAnsi="Garamond"/>
          <w:color w:val="262626" w:themeColor="text1" w:themeTint="D9"/>
          <w:kern w:val="24"/>
          <w:sz w:val="24"/>
          <w:szCs w:val="24"/>
          <w:lang w:val="mn-MN"/>
        </w:rPr>
        <w:t xml:space="preserve"> </w:t>
      </w:r>
      <w:r w:rsidRPr="00F00F5B">
        <w:rPr>
          <w:rFonts w:ascii="Cambria" w:eastAsiaTheme="minorEastAsia" w:hAnsi="Cambria" w:cs="Cambria"/>
          <w:color w:val="262626" w:themeColor="text1" w:themeTint="D9"/>
          <w:kern w:val="24"/>
          <w:sz w:val="24"/>
          <w:szCs w:val="24"/>
          <w:lang w:val="mn-MN"/>
        </w:rPr>
        <w:t>ү</w:t>
      </w:r>
      <w:r w:rsidRPr="00F00F5B">
        <w:rPr>
          <w:rFonts w:ascii="Garamond" w:eastAsiaTheme="minorEastAsia" w:hAnsi="Garamond" w:cs="Garamond"/>
          <w:color w:val="262626" w:themeColor="text1" w:themeTint="D9"/>
          <w:kern w:val="24"/>
          <w:sz w:val="24"/>
          <w:szCs w:val="24"/>
          <w:lang w:val="mn-MN"/>
        </w:rPr>
        <w:t>ндэсний</w:t>
      </w:r>
      <w:r w:rsidRPr="00F00F5B">
        <w:rPr>
          <w:rFonts w:eastAsiaTheme="minorEastAsia" w:hAnsi="Garamond"/>
          <w:color w:val="262626" w:themeColor="text1" w:themeTint="D9"/>
          <w:kern w:val="24"/>
          <w:sz w:val="24"/>
          <w:szCs w:val="24"/>
          <w:lang w:val="mn-MN"/>
        </w:rPr>
        <w:t xml:space="preserve"> </w:t>
      </w:r>
      <w:r w:rsidRPr="00F00F5B">
        <w:rPr>
          <w:rFonts w:eastAsiaTheme="minorEastAsia" w:hAnsi="Garamond"/>
          <w:color w:val="262626" w:themeColor="text1" w:themeTint="D9"/>
          <w:kern w:val="24"/>
          <w:sz w:val="24"/>
          <w:szCs w:val="24"/>
          <w:lang w:val="mn-MN"/>
        </w:rPr>
        <w:t>хэвлэл</w:t>
      </w:r>
      <w:r w:rsidRPr="00F00F5B">
        <w:rPr>
          <w:rFonts w:eastAsiaTheme="minorEastAsia" w:hAnsi="Garamond"/>
          <w:color w:val="262626" w:themeColor="text1" w:themeTint="D9"/>
          <w:kern w:val="24"/>
          <w:sz w:val="24"/>
          <w:szCs w:val="24"/>
          <w:lang w:val="mn-MN"/>
        </w:rPr>
        <w:t xml:space="preserve"> </w:t>
      </w:r>
      <w:r w:rsidRPr="00F00F5B">
        <w:rPr>
          <w:rFonts w:eastAsiaTheme="minorEastAsia" w:hAnsi="Garamond"/>
          <w:color w:val="262626" w:themeColor="text1" w:themeTint="D9"/>
          <w:kern w:val="24"/>
          <w:sz w:val="24"/>
          <w:szCs w:val="24"/>
          <w:lang w:val="mn-MN"/>
        </w:rPr>
        <w:t>м</w:t>
      </w:r>
      <w:r w:rsidRPr="00F00F5B">
        <w:rPr>
          <w:rFonts w:ascii="Cambria" w:eastAsiaTheme="minorEastAsia" w:hAnsi="Cambria" w:cs="Cambria"/>
          <w:color w:val="262626" w:themeColor="text1" w:themeTint="D9"/>
          <w:kern w:val="24"/>
          <w:sz w:val="24"/>
          <w:szCs w:val="24"/>
          <w:lang w:val="mn-MN"/>
        </w:rPr>
        <w:t>ө</w:t>
      </w:r>
      <w:r w:rsidRPr="00F00F5B">
        <w:rPr>
          <w:rFonts w:ascii="Garamond" w:eastAsiaTheme="minorEastAsia" w:hAnsi="Garamond" w:cs="Garamond"/>
          <w:color w:val="262626" w:themeColor="text1" w:themeTint="D9"/>
          <w:kern w:val="24"/>
          <w:sz w:val="24"/>
          <w:szCs w:val="24"/>
          <w:lang w:val="mn-MN"/>
        </w:rPr>
        <w:t>н</w:t>
      </w:r>
      <w:r w:rsidRPr="00F00F5B">
        <w:rPr>
          <w:rFonts w:eastAsiaTheme="minorEastAsia" w:hAnsi="Garamond"/>
          <w:color w:val="262626" w:themeColor="text1" w:themeTint="D9"/>
          <w:kern w:val="24"/>
          <w:sz w:val="24"/>
          <w:szCs w:val="24"/>
          <w:lang w:val="mn-MN"/>
        </w:rPr>
        <w:t xml:space="preserve"> </w:t>
      </w:r>
      <w:r w:rsidRPr="00F00F5B">
        <w:rPr>
          <w:rFonts w:eastAsiaTheme="minorEastAsia" w:hAnsi="Garamond"/>
          <w:color w:val="262626" w:themeColor="text1" w:themeTint="D9"/>
          <w:kern w:val="24"/>
          <w:sz w:val="24"/>
          <w:szCs w:val="24"/>
          <w:lang w:val="mn-MN"/>
        </w:rPr>
        <w:t>эсэхийг</w:t>
      </w:r>
      <w:r w:rsidRPr="00F00F5B">
        <w:rPr>
          <w:rFonts w:eastAsiaTheme="minorEastAsia" w:hAnsi="Garamond"/>
          <w:color w:val="262626" w:themeColor="text1" w:themeTint="D9"/>
          <w:kern w:val="24"/>
          <w:sz w:val="24"/>
          <w:szCs w:val="24"/>
          <w:lang w:val="mn-MN"/>
        </w:rPr>
        <w:t xml:space="preserve"> </w:t>
      </w:r>
      <w:r w:rsidRPr="00F00F5B">
        <w:rPr>
          <w:rFonts w:eastAsiaTheme="minorEastAsia" w:hAnsi="Garamond"/>
          <w:color w:val="262626" w:themeColor="text1" w:themeTint="D9"/>
          <w:kern w:val="24"/>
          <w:sz w:val="24"/>
          <w:szCs w:val="24"/>
          <w:lang w:val="mn-MN"/>
        </w:rPr>
        <w:t>мэдэх</w:t>
      </w:r>
    </w:p>
    <w:p w14:paraId="164009BF" w14:textId="59098E5D" w:rsidR="00B34CCD" w:rsidRPr="00430D2D" w:rsidRDefault="00F00F5B" w:rsidP="00B34CCD">
      <w:pPr>
        <w:spacing w:line="360" w:lineRule="auto"/>
        <w:jc w:val="both"/>
        <w:rPr>
          <w:rFonts w:ascii="Times New Roman" w:eastAsiaTheme="minorEastAsia" w:hAnsi="Times New Roman" w:cs="Times New Roman"/>
          <w:color w:val="262626" w:themeColor="text1" w:themeTint="D9"/>
          <w:kern w:val="24"/>
          <w:sz w:val="24"/>
          <w:szCs w:val="24"/>
        </w:rPr>
      </w:pPr>
      <w:r>
        <w:rPr>
          <w:rFonts w:ascii="Times New Roman" w:eastAsiaTheme="minorEastAsia" w:hAnsi="Times New Roman" w:cs="Times New Roman"/>
          <w:b/>
          <w:color w:val="262626" w:themeColor="text1" w:themeTint="D9"/>
          <w:kern w:val="24"/>
          <w:sz w:val="24"/>
          <w:szCs w:val="24"/>
          <w:lang w:val="mn-MN"/>
        </w:rPr>
        <w:t>Н</w:t>
      </w:r>
      <w:r w:rsidR="00B34CCD">
        <w:rPr>
          <w:rFonts w:ascii="Times New Roman" w:eastAsiaTheme="minorEastAsia" w:hAnsi="Times New Roman" w:cs="Times New Roman"/>
          <w:b/>
          <w:color w:val="262626" w:themeColor="text1" w:themeTint="D9"/>
          <w:kern w:val="24"/>
          <w:sz w:val="24"/>
          <w:szCs w:val="24"/>
          <w:lang w:val="mn-MN"/>
        </w:rPr>
        <w:t xml:space="preserve">эр томьёо, тайлбар: </w:t>
      </w:r>
    </w:p>
    <w:p w14:paraId="46127EE4" w14:textId="1F7C7CD8" w:rsidR="0089412F" w:rsidRPr="00C07A36" w:rsidRDefault="00B34CCD" w:rsidP="008E6196">
      <w:pPr>
        <w:pStyle w:val="NormalWeb"/>
        <w:spacing w:before="115" w:beforeAutospacing="0" w:after="120" w:afterAutospacing="0" w:line="360" w:lineRule="auto"/>
        <w:jc w:val="both"/>
      </w:pPr>
      <w:r w:rsidRPr="00C07A36">
        <w:rPr>
          <w:rFonts w:eastAsiaTheme="minorEastAsia"/>
          <w:b/>
          <w:color w:val="262626" w:themeColor="text1" w:themeTint="D9"/>
          <w:kern w:val="24"/>
          <w:lang w:val="mn-MN"/>
        </w:rPr>
        <w:t xml:space="preserve">Багшийн заах агуулга: </w:t>
      </w:r>
      <w:r w:rsidR="00F00F5B" w:rsidRPr="00C07A36">
        <w:rPr>
          <w:rFonts w:eastAsiaTheme="minorEastAsia"/>
          <w:color w:val="262626" w:themeColor="text1" w:themeTint="D9"/>
          <w:kern w:val="24"/>
          <w:lang w:val="mn-MN"/>
        </w:rPr>
        <w:t xml:space="preserve">Нийгэмд ямар нэг хувьсгалт өөрчлөлт гарах үед ухуулах хуудас, тэмцлийн чухал зэвсэг болдгийг олон оронд гарсан хувьсгал харуулдаг. Тухайн нийгмийг өөрчлөхөөр тэмцэгчид, дотооддоо нэгдэж нягтрах, олон түмэнд хандаж зорилгоо таниулахад ухуулах хуудас хамгийн шуурхай, хямд хэрэгсэл болдог. Хувьсгалт нууц хэвлэлийг ярихын тулд хувьсгалт ухуулах хуудсыг дурдах ёстой. </w:t>
      </w:r>
      <w:r w:rsidR="00F00F5B" w:rsidRPr="00F00F5B">
        <w:rPr>
          <w:rFonts w:eastAsiaTheme="minorEastAsia"/>
          <w:color w:val="262626" w:themeColor="text1" w:themeTint="D9"/>
          <w:kern w:val="24"/>
          <w:lang w:val="mn-MN"/>
        </w:rPr>
        <w:t xml:space="preserve">Нийгэм олон нийт байж л аливаа үйл хэрэг үйлдэгдэнэ. Нийгмээс ангид хүн  гэж байх боломжгүй. Аж үйлдвэржилтийн эрин, техник технологийн хөгжил, хотжилт, боловсролын хүртээмж гээд олон зүйл олон нийт хэмээх хамтач сэтгэхүйн </w:t>
      </w:r>
      <w:proofErr w:type="spellStart"/>
      <w:r w:rsidR="00F00F5B" w:rsidRPr="00F00F5B">
        <w:rPr>
          <w:rFonts w:eastAsiaTheme="minorEastAsia"/>
          <w:color w:val="262626" w:themeColor="text1" w:themeTint="D9"/>
          <w:kern w:val="24"/>
          <w:lang w:val="mn-MN"/>
        </w:rPr>
        <w:t>орчинг</w:t>
      </w:r>
      <w:proofErr w:type="spellEnd"/>
      <w:r w:rsidR="00F00F5B" w:rsidRPr="00F00F5B">
        <w:rPr>
          <w:rFonts w:eastAsiaTheme="minorEastAsia"/>
          <w:color w:val="262626" w:themeColor="text1" w:themeTint="D9"/>
          <w:kern w:val="24"/>
          <w:lang w:val="mn-MN"/>
        </w:rPr>
        <w:t xml:space="preserve"> бий болгосон. Тэгэхээр энэхүү хамтач ухамсар сэтгэлгээ л аливаа асуудлыг өөрчилнө.  </w:t>
      </w:r>
      <w:r w:rsidR="0089412F" w:rsidRPr="00C07A36">
        <w:rPr>
          <w:rFonts w:eastAsiaTheme="minorEastAsia"/>
          <w:color w:val="262626" w:themeColor="text1" w:themeTint="D9"/>
          <w:kern w:val="24"/>
          <w:lang w:val="mn-MN"/>
        </w:rPr>
        <w:t>1921 оны гуравдугаар сарын 1</w:t>
      </w:r>
      <w:r w:rsidR="0089412F" w:rsidRPr="00C07A36">
        <w:rPr>
          <w:rFonts w:eastAsiaTheme="minorEastAsia"/>
          <w:color w:val="262626" w:themeColor="text1" w:themeTint="D9"/>
          <w:kern w:val="24"/>
        </w:rPr>
        <w:t>-</w:t>
      </w:r>
      <w:proofErr w:type="spellStart"/>
      <w:r w:rsidR="0089412F" w:rsidRPr="00C07A36">
        <w:rPr>
          <w:rFonts w:eastAsiaTheme="minorEastAsia"/>
          <w:color w:val="262626" w:themeColor="text1" w:themeTint="D9"/>
          <w:kern w:val="24"/>
          <w:lang w:val="mn-MN"/>
        </w:rPr>
        <w:t>нд</w:t>
      </w:r>
      <w:proofErr w:type="spellEnd"/>
      <w:r w:rsidR="0089412F" w:rsidRPr="00C07A36">
        <w:rPr>
          <w:rFonts w:eastAsiaTheme="minorEastAsia"/>
          <w:color w:val="262626" w:themeColor="text1" w:themeTint="D9"/>
          <w:kern w:val="24"/>
          <w:lang w:val="mn-MN"/>
        </w:rPr>
        <w:t xml:space="preserve"> Хиагтад хуралдсан Монгол ардын намын анхдугаар их хурлын материал ч ухуулах хуудсаар тараагджээ. Ж.Цэвээн, Ц.Дамбадорж нарын бичиж бэлтгэсэн ухуулах хуудас тарж байсан. Хувьсгалчдын анхны </w:t>
      </w:r>
      <w:r w:rsidR="0089412F" w:rsidRPr="00C07A36">
        <w:rPr>
          <w:rFonts w:eastAsiaTheme="minorEastAsia"/>
          <w:color w:val="262626" w:themeColor="text1" w:themeTint="D9"/>
          <w:kern w:val="24"/>
        </w:rPr>
        <w:t xml:space="preserve"> </w:t>
      </w:r>
      <w:r w:rsidR="0089412F" w:rsidRPr="00C07A36">
        <w:rPr>
          <w:rFonts w:eastAsiaTheme="minorEastAsia"/>
          <w:color w:val="262626" w:themeColor="text1" w:themeTint="D9"/>
          <w:kern w:val="24"/>
          <w:lang w:val="mn-MN"/>
        </w:rPr>
        <w:t xml:space="preserve">ухуулах хуудсыг Д.Сүхбаатар бичсэн гэдэг. Хоёр жил орчмын хугацаанд бүрэн биш тоогоор 60 орчим ухуулах хуудас тараасан байдаг. </w:t>
      </w:r>
      <w:r w:rsidR="008E6196">
        <w:rPr>
          <w:rFonts w:eastAsiaTheme="minorEastAsia"/>
          <w:color w:val="262626" w:themeColor="text1" w:themeTint="D9"/>
          <w:kern w:val="24"/>
          <w:lang w:val="mn-MN"/>
        </w:rPr>
        <w:t xml:space="preserve"> 1920 </w:t>
      </w:r>
      <w:r w:rsidR="0089412F" w:rsidRPr="008E6196">
        <w:rPr>
          <w:rFonts w:eastAsiaTheme="minorEastAsia"/>
          <w:color w:val="262626" w:themeColor="text1" w:themeTint="D9"/>
          <w:kern w:val="24"/>
          <w:lang w:val="mn-MN"/>
        </w:rPr>
        <w:t xml:space="preserve">оны сүүлээр Эрхүү хотноо “Монголын үнэн” </w:t>
      </w:r>
      <w:proofErr w:type="spellStart"/>
      <w:r w:rsidR="0089412F" w:rsidRPr="008E6196">
        <w:rPr>
          <w:rFonts w:eastAsiaTheme="minorEastAsia"/>
          <w:color w:val="262626" w:themeColor="text1" w:themeTint="D9"/>
          <w:kern w:val="24"/>
          <w:lang w:val="mn-MN"/>
        </w:rPr>
        <w:t>сонинг</w:t>
      </w:r>
      <w:proofErr w:type="spellEnd"/>
      <w:r w:rsidR="0089412F" w:rsidRPr="008E6196">
        <w:rPr>
          <w:rFonts w:eastAsiaTheme="minorEastAsia"/>
          <w:color w:val="262626" w:themeColor="text1" w:themeTint="D9"/>
          <w:kern w:val="24"/>
          <w:lang w:val="mn-MN"/>
        </w:rPr>
        <w:t xml:space="preserve"> гаргах болсонтой холбогдуулан ухуулах хуудсыг ч мөн чулуун барын аргаар гаргах болсон. Энэ нь уг ухуулах хуудсыг олон хувь тараах боломж олгожээ. Тухайн үед алс </w:t>
      </w:r>
      <w:r w:rsidR="0089412F" w:rsidRPr="008E6196">
        <w:rPr>
          <w:rFonts w:eastAsiaTheme="minorEastAsia"/>
          <w:color w:val="262626" w:themeColor="text1" w:themeTint="D9"/>
          <w:kern w:val="24"/>
          <w:lang w:val="mn-MN"/>
        </w:rPr>
        <w:t>дорнодын</w:t>
      </w:r>
      <w:r w:rsidR="0089412F" w:rsidRPr="008E6196">
        <w:rPr>
          <w:rFonts w:eastAsiaTheme="minorEastAsia"/>
          <w:color w:val="262626" w:themeColor="text1" w:themeTint="D9"/>
          <w:kern w:val="24"/>
          <w:lang w:val="mn-MN"/>
        </w:rPr>
        <w:t xml:space="preserve"> хэлтэст ажиллаж байсан В.И. </w:t>
      </w:r>
      <w:proofErr w:type="spellStart"/>
      <w:r w:rsidR="0089412F" w:rsidRPr="008E6196">
        <w:rPr>
          <w:rFonts w:eastAsiaTheme="minorEastAsia"/>
          <w:color w:val="262626" w:themeColor="text1" w:themeTint="D9"/>
          <w:kern w:val="24"/>
          <w:lang w:val="mn-MN"/>
        </w:rPr>
        <w:t>Юдин</w:t>
      </w:r>
      <w:proofErr w:type="spellEnd"/>
      <w:r w:rsidR="0089412F" w:rsidRPr="008E6196">
        <w:rPr>
          <w:rFonts w:eastAsiaTheme="minorEastAsia"/>
          <w:color w:val="262626" w:themeColor="text1" w:themeTint="D9"/>
          <w:kern w:val="24"/>
          <w:lang w:val="mn-MN"/>
        </w:rPr>
        <w:t xml:space="preserve"> “...Сүхбаатар тэргүүтэй монголын хувьсгалчид 20 гаруй нэр төрлийн их бага хэмжээний ухуулах хуудсыг хамгийн цөөндөө 100-аас доо</w:t>
      </w:r>
      <w:r w:rsidR="0089412F" w:rsidRPr="008E6196">
        <w:rPr>
          <w:rFonts w:eastAsiaTheme="minorEastAsia"/>
          <w:color w:val="262626" w:themeColor="text1" w:themeTint="D9"/>
          <w:kern w:val="24"/>
          <w:lang w:val="mn-MN"/>
        </w:rPr>
        <w:t>ш</w:t>
      </w:r>
      <w:r w:rsidR="0089412F" w:rsidRPr="008E6196">
        <w:rPr>
          <w:rFonts w:eastAsiaTheme="minorEastAsia"/>
          <w:color w:val="262626" w:themeColor="text1" w:themeTint="D9"/>
          <w:kern w:val="24"/>
          <w:lang w:val="mn-MN"/>
        </w:rPr>
        <w:t xml:space="preserve">гүй хувь хэвлэн, сонин ба ухуулах хуудсаа Монголд тараах болсон” гэжээ. </w:t>
      </w:r>
    </w:p>
    <w:p w14:paraId="12FD0099" w14:textId="77777777" w:rsidR="008E6196" w:rsidRPr="008E6196" w:rsidRDefault="0089412F" w:rsidP="008E6196">
      <w:pPr>
        <w:spacing w:before="115" w:after="120"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8E6196">
        <w:rPr>
          <w:rFonts w:ascii="Times New Roman" w:eastAsiaTheme="minorEastAsia" w:hAnsi="Times New Roman" w:cs="Times New Roman"/>
          <w:color w:val="262626" w:themeColor="text1" w:themeTint="D9"/>
          <w:kern w:val="24"/>
          <w:sz w:val="24"/>
          <w:szCs w:val="24"/>
          <w:lang w:val="mn-MN"/>
        </w:rPr>
        <w:lastRenderedPageBreak/>
        <w:t xml:space="preserve">1921 оны гуравдугаар сарын нэгэнд Хиагтад хуралдсан МАХН-ын анхдугаар их хурлын материал ухуулах хуудсаар тарсан. “Монгол ардын намаас түмэнд тунхаглан зарлах бичиг”, “Монгол ардын намаас түмэнд тунхаглан зарлах бичгийн оршил бичиг” болон бусад бичгүүд ухуулах хуудас хэлбэрээр тарсан. Энэхүү тунхаг бичгийн агуулга дэлхий нийт, үндэстэн угсаатнаараа ёс суртахууныг эрхэмлэн эвтэй найртай оршиж, дарлах дарлагдах явдлыг хальж  боловсорч тэгш эрхтэйгээр амьдрахыг зорьсон уриалсан байна. </w:t>
      </w:r>
    </w:p>
    <w:p w14:paraId="648652BA" w14:textId="19C0C2C7" w:rsidR="0089412F" w:rsidRPr="0089412F" w:rsidRDefault="0089412F" w:rsidP="008E6196">
      <w:pPr>
        <w:spacing w:before="115" w:after="120" w:line="360" w:lineRule="auto"/>
        <w:ind w:firstLine="720"/>
        <w:jc w:val="both"/>
        <w:rPr>
          <w:rFonts w:ascii="Times New Roman" w:eastAsia="Times New Roman" w:hAnsi="Times New Roman" w:cs="Times New Roman"/>
          <w:sz w:val="24"/>
          <w:szCs w:val="24"/>
        </w:rPr>
      </w:pPr>
      <w:r w:rsidRPr="0089412F">
        <w:rPr>
          <w:rFonts w:ascii="Times New Roman" w:eastAsiaTheme="minorEastAsia" w:hAnsi="Times New Roman" w:cs="Times New Roman"/>
          <w:color w:val="262626" w:themeColor="text1" w:themeTint="D9"/>
          <w:kern w:val="24"/>
          <w:sz w:val="24"/>
          <w:szCs w:val="24"/>
          <w:lang w:val="mn-MN"/>
        </w:rPr>
        <w:t>1921 оны хавар Намын төв хороо ухуулах хуудас хэвлэн гаргах тусгай шийдвэр гаргаж, ухуулах хуудаст, Хятадын цэргий</w:t>
      </w:r>
      <w:r w:rsidRPr="00C07A36">
        <w:rPr>
          <w:rFonts w:ascii="Times New Roman" w:eastAsiaTheme="minorEastAsia" w:hAnsi="Times New Roman" w:cs="Times New Roman"/>
          <w:color w:val="262626" w:themeColor="text1" w:themeTint="D9"/>
          <w:kern w:val="24"/>
          <w:sz w:val="24"/>
          <w:szCs w:val="24"/>
          <w:lang w:val="mn-MN"/>
        </w:rPr>
        <w:t>н</w:t>
      </w:r>
      <w:r w:rsidRPr="0089412F">
        <w:rPr>
          <w:rFonts w:ascii="Times New Roman" w:eastAsiaTheme="minorEastAsia" w:hAnsi="Times New Roman" w:cs="Times New Roman"/>
          <w:color w:val="262626" w:themeColor="text1" w:themeTint="D9"/>
          <w:kern w:val="24"/>
          <w:sz w:val="24"/>
          <w:szCs w:val="24"/>
          <w:lang w:val="mn-MN"/>
        </w:rPr>
        <w:t xml:space="preserve">хэн, цагааны дээрэмчид, монголын феодалуудын урвалтыг илчилж, ард иргэдээ эх орон, тусгаар тогтнолынхоо тэмцэлд нэгдэн босохыг уриалсан сэдвийг голлон бичиж байхыг заасан байна.  </w:t>
      </w:r>
    </w:p>
    <w:p w14:paraId="1020A62E" w14:textId="30EE752B" w:rsidR="0089412F" w:rsidRPr="0089412F" w:rsidRDefault="0089412F" w:rsidP="00C07A36">
      <w:pPr>
        <w:spacing w:before="106" w:after="120" w:line="360" w:lineRule="auto"/>
        <w:jc w:val="both"/>
        <w:rPr>
          <w:rFonts w:ascii="Times New Roman" w:eastAsia="Times New Roman" w:hAnsi="Times New Roman" w:cs="Times New Roman"/>
          <w:sz w:val="24"/>
          <w:szCs w:val="24"/>
        </w:rPr>
      </w:pPr>
      <w:r w:rsidRPr="0089412F">
        <w:rPr>
          <w:rFonts w:ascii="Times New Roman" w:eastAsiaTheme="minorEastAsia" w:hAnsi="Times New Roman" w:cs="Times New Roman"/>
          <w:color w:val="262626" w:themeColor="text1" w:themeTint="D9"/>
          <w:kern w:val="24"/>
          <w:sz w:val="24"/>
          <w:szCs w:val="24"/>
          <w:lang w:val="mn-MN"/>
        </w:rPr>
        <w:t>Мөн хүрээний засгийн газраас хувьсгалчдын ухуулах хууд</w:t>
      </w:r>
      <w:r w:rsidRPr="00C07A36">
        <w:rPr>
          <w:rFonts w:ascii="Times New Roman" w:eastAsiaTheme="minorEastAsia" w:hAnsi="Times New Roman" w:cs="Times New Roman"/>
          <w:color w:val="262626" w:themeColor="text1" w:themeTint="D9"/>
          <w:kern w:val="24"/>
          <w:sz w:val="24"/>
          <w:szCs w:val="24"/>
          <w:lang w:val="mn-MN"/>
        </w:rPr>
        <w:t>а</w:t>
      </w:r>
      <w:r w:rsidRPr="0089412F">
        <w:rPr>
          <w:rFonts w:ascii="Times New Roman" w:eastAsiaTheme="minorEastAsia" w:hAnsi="Times New Roman" w:cs="Times New Roman"/>
          <w:color w:val="262626" w:themeColor="text1" w:themeTint="D9"/>
          <w:kern w:val="24"/>
          <w:sz w:val="24"/>
          <w:szCs w:val="24"/>
          <w:lang w:val="mn-MN"/>
        </w:rPr>
        <w:t>с</w:t>
      </w:r>
      <w:r w:rsidRPr="00C07A36">
        <w:rPr>
          <w:rFonts w:ascii="Times New Roman" w:eastAsiaTheme="minorEastAsia" w:hAnsi="Times New Roman" w:cs="Times New Roman"/>
          <w:color w:val="262626" w:themeColor="text1" w:themeTint="D9"/>
          <w:kern w:val="24"/>
          <w:sz w:val="24"/>
          <w:szCs w:val="24"/>
          <w:lang w:val="mn-MN"/>
        </w:rPr>
        <w:t>н</w:t>
      </w:r>
      <w:r w:rsidRPr="0089412F">
        <w:rPr>
          <w:rFonts w:ascii="Times New Roman" w:eastAsiaTheme="minorEastAsia" w:hAnsi="Times New Roman" w:cs="Times New Roman"/>
          <w:color w:val="262626" w:themeColor="text1" w:themeTint="D9"/>
          <w:kern w:val="24"/>
          <w:sz w:val="24"/>
          <w:szCs w:val="24"/>
          <w:lang w:val="mn-MN"/>
        </w:rPr>
        <w:t xml:space="preserve">ы эсрэг ч бас ухуулах хуудас тарааж байсан. </w:t>
      </w:r>
    </w:p>
    <w:p w14:paraId="270E15CD" w14:textId="77777777" w:rsidR="0089412F" w:rsidRPr="00C07A36" w:rsidRDefault="0089412F" w:rsidP="00C07A36">
      <w:pPr>
        <w:spacing w:line="360" w:lineRule="auto"/>
        <w:jc w:val="both"/>
        <w:rPr>
          <w:rFonts w:ascii="Times New Roman" w:hAnsi="Times New Roman" w:cs="Times New Roman"/>
          <w:color w:val="83992A"/>
          <w:sz w:val="24"/>
          <w:szCs w:val="24"/>
        </w:rPr>
      </w:pPr>
      <w:r w:rsidRPr="00C07A36">
        <w:rPr>
          <w:rFonts w:ascii="Times New Roman" w:eastAsiaTheme="minorEastAsia" w:hAnsi="Times New Roman" w:cs="Times New Roman"/>
          <w:color w:val="262626" w:themeColor="text1" w:themeTint="D9"/>
          <w:kern w:val="24"/>
          <w:sz w:val="24"/>
          <w:szCs w:val="24"/>
          <w:lang w:val="mn-MN"/>
        </w:rPr>
        <w:t xml:space="preserve">Ухуулах хуудас нь тогтмол хэвлэлийн бие даасан төрөл болж, хамгийн хүртээмжтэй, шуурхай хэрэгсэл болохыг харуулсан. </w:t>
      </w:r>
    </w:p>
    <w:p w14:paraId="62671749" w14:textId="77777777" w:rsidR="0089412F" w:rsidRPr="00C07A36" w:rsidRDefault="0089412F" w:rsidP="00C07A36">
      <w:pPr>
        <w:spacing w:line="360" w:lineRule="auto"/>
        <w:jc w:val="both"/>
        <w:rPr>
          <w:rFonts w:ascii="Times New Roman" w:hAnsi="Times New Roman" w:cs="Times New Roman"/>
          <w:color w:val="83992A"/>
          <w:sz w:val="24"/>
          <w:szCs w:val="24"/>
        </w:rPr>
      </w:pPr>
      <w:r w:rsidRPr="00C07A36">
        <w:rPr>
          <w:rFonts w:ascii="Times New Roman" w:eastAsiaTheme="minorEastAsia" w:hAnsi="Times New Roman" w:cs="Times New Roman"/>
          <w:color w:val="262626" w:themeColor="text1" w:themeTint="D9"/>
          <w:kern w:val="24"/>
          <w:sz w:val="24"/>
          <w:szCs w:val="24"/>
          <w:lang w:val="mn-MN"/>
        </w:rPr>
        <w:t xml:space="preserve">Ухуулах хуудас гаргаснаар ард иргэдийн ухамсарт нөлөөлсөн. </w:t>
      </w:r>
    </w:p>
    <w:p w14:paraId="27F5461B" w14:textId="77777777" w:rsidR="0089412F" w:rsidRPr="00C07A36" w:rsidRDefault="0089412F" w:rsidP="00C07A36">
      <w:pPr>
        <w:spacing w:line="360" w:lineRule="auto"/>
        <w:jc w:val="both"/>
        <w:rPr>
          <w:rFonts w:ascii="Times New Roman" w:hAnsi="Times New Roman" w:cs="Times New Roman"/>
          <w:color w:val="83992A"/>
          <w:sz w:val="24"/>
          <w:szCs w:val="24"/>
        </w:rPr>
      </w:pPr>
      <w:r w:rsidRPr="00C07A36">
        <w:rPr>
          <w:rFonts w:ascii="Times New Roman" w:eastAsiaTheme="minorEastAsia" w:hAnsi="Times New Roman" w:cs="Times New Roman"/>
          <w:color w:val="262626" w:themeColor="text1" w:themeTint="D9"/>
          <w:kern w:val="24"/>
          <w:sz w:val="24"/>
          <w:szCs w:val="24"/>
          <w:lang w:val="mn-MN"/>
        </w:rPr>
        <w:t xml:space="preserve">Тухайн үеийн түүхийг судлахад чухал судлагдахуун болдог. </w:t>
      </w:r>
    </w:p>
    <w:p w14:paraId="529A053C" w14:textId="06E7EEB3" w:rsidR="00173011" w:rsidRPr="00173011" w:rsidRDefault="0089412F" w:rsidP="00C07A36">
      <w:pPr>
        <w:spacing w:line="360" w:lineRule="auto"/>
        <w:jc w:val="both"/>
        <w:rPr>
          <w:rFonts w:ascii="Times New Roman" w:eastAsiaTheme="minorEastAsia" w:hAnsi="Times New Roman" w:cs="Times New Roman"/>
          <w:color w:val="262626" w:themeColor="text1" w:themeTint="D9"/>
          <w:kern w:val="24"/>
          <w:sz w:val="24"/>
          <w:szCs w:val="24"/>
          <w:lang w:val="mn-MN"/>
        </w:rPr>
      </w:pPr>
      <w:r w:rsidRPr="00C07A36">
        <w:rPr>
          <w:rFonts w:ascii="Times New Roman" w:eastAsiaTheme="minorEastAsia" w:hAnsi="Times New Roman" w:cs="Times New Roman"/>
          <w:color w:val="262626" w:themeColor="text1" w:themeTint="D9"/>
          <w:kern w:val="24"/>
          <w:sz w:val="24"/>
          <w:szCs w:val="24"/>
          <w:lang w:val="mn-MN"/>
        </w:rPr>
        <w:t>Харьцангуй өндөр хөгжсөн 1990</w:t>
      </w:r>
      <w:r w:rsidRPr="00C07A36">
        <w:rPr>
          <w:rFonts w:ascii="Times New Roman" w:eastAsiaTheme="minorEastAsia" w:hAnsi="Times New Roman" w:cs="Times New Roman"/>
          <w:color w:val="262626" w:themeColor="text1" w:themeTint="D9"/>
          <w:kern w:val="24"/>
          <w:sz w:val="24"/>
          <w:szCs w:val="24"/>
        </w:rPr>
        <w:t>-</w:t>
      </w:r>
      <w:r w:rsidRPr="00C07A36">
        <w:rPr>
          <w:rFonts w:ascii="Times New Roman" w:eastAsiaTheme="minorEastAsia" w:hAnsi="Times New Roman" w:cs="Times New Roman"/>
          <w:color w:val="262626" w:themeColor="text1" w:themeTint="D9"/>
          <w:kern w:val="24"/>
          <w:sz w:val="24"/>
          <w:szCs w:val="24"/>
          <w:lang w:val="mn-MN"/>
        </w:rPr>
        <w:t xml:space="preserve">ээд онд ч “ухуулах хуудас” чухал үүрэг гүйцэтгэсэн </w:t>
      </w:r>
      <w:r w:rsidR="00173011">
        <w:rPr>
          <w:rFonts w:ascii="Times New Roman" w:eastAsiaTheme="minorEastAsia" w:hAnsi="Times New Roman" w:cs="Times New Roman"/>
          <w:color w:val="262626" w:themeColor="text1" w:themeTint="D9"/>
          <w:kern w:val="24"/>
          <w:sz w:val="24"/>
          <w:szCs w:val="24"/>
          <w:lang w:val="mn-MN"/>
        </w:rPr>
        <w:t xml:space="preserve">судлаач Л.Норовсүрэн дүгнэжээ. </w:t>
      </w:r>
    </w:p>
    <w:p w14:paraId="5C850D16" w14:textId="2771C4DC" w:rsidR="0089412F" w:rsidRPr="00C07A36" w:rsidRDefault="0089412F" w:rsidP="00173011">
      <w:pPr>
        <w:spacing w:line="360" w:lineRule="auto"/>
        <w:ind w:firstLine="720"/>
        <w:jc w:val="both"/>
        <w:rPr>
          <w:rFonts w:ascii="Times New Roman" w:hAnsi="Times New Roman" w:cs="Times New Roman"/>
          <w:color w:val="83992A"/>
          <w:sz w:val="24"/>
          <w:szCs w:val="24"/>
        </w:rPr>
      </w:pPr>
      <w:r w:rsidRPr="00C07A36">
        <w:rPr>
          <w:rFonts w:ascii="Times New Roman" w:eastAsiaTheme="minorEastAsia" w:hAnsi="Times New Roman" w:cs="Times New Roman"/>
          <w:color w:val="262626" w:themeColor="text1" w:themeTint="D9"/>
          <w:kern w:val="24"/>
          <w:sz w:val="24"/>
          <w:szCs w:val="24"/>
          <w:lang w:val="mn-MN"/>
        </w:rPr>
        <w:t>1920 оны арван</w:t>
      </w:r>
      <w:r w:rsidRPr="00C07A36">
        <w:rPr>
          <w:rFonts w:ascii="Times New Roman" w:eastAsiaTheme="minorEastAsia" w:hAnsi="Times New Roman" w:cs="Times New Roman"/>
          <w:color w:val="262626" w:themeColor="text1" w:themeTint="D9"/>
          <w:kern w:val="24"/>
          <w:sz w:val="24"/>
          <w:szCs w:val="24"/>
          <w:lang w:val="mn-MN"/>
        </w:rPr>
        <w:t xml:space="preserve"> </w:t>
      </w:r>
      <w:r w:rsidRPr="00C07A36">
        <w:rPr>
          <w:rFonts w:ascii="Times New Roman" w:eastAsiaTheme="minorEastAsia" w:hAnsi="Times New Roman" w:cs="Times New Roman"/>
          <w:color w:val="262626" w:themeColor="text1" w:themeTint="D9"/>
          <w:kern w:val="24"/>
          <w:sz w:val="24"/>
          <w:szCs w:val="24"/>
          <w:lang w:val="mn-MN"/>
        </w:rPr>
        <w:t>нэгдүгээр сарын 10</w:t>
      </w:r>
      <w:r w:rsidRPr="00C07A36">
        <w:rPr>
          <w:rFonts w:ascii="Times New Roman" w:eastAsiaTheme="minorEastAsia" w:hAnsi="Times New Roman" w:cs="Times New Roman"/>
          <w:color w:val="262626" w:themeColor="text1" w:themeTint="D9"/>
          <w:kern w:val="24"/>
          <w:sz w:val="24"/>
          <w:szCs w:val="24"/>
        </w:rPr>
        <w:t>-</w:t>
      </w:r>
      <w:proofErr w:type="spellStart"/>
      <w:r w:rsidRPr="00C07A36">
        <w:rPr>
          <w:rFonts w:ascii="Times New Roman" w:eastAsiaTheme="minorEastAsia" w:hAnsi="Times New Roman" w:cs="Times New Roman"/>
          <w:color w:val="262626" w:themeColor="text1" w:themeTint="D9"/>
          <w:kern w:val="24"/>
          <w:sz w:val="24"/>
          <w:szCs w:val="24"/>
          <w:lang w:val="mn-MN"/>
        </w:rPr>
        <w:t>аас</w:t>
      </w:r>
      <w:proofErr w:type="spellEnd"/>
      <w:r w:rsidRPr="00C07A36">
        <w:rPr>
          <w:rFonts w:ascii="Times New Roman" w:eastAsiaTheme="minorEastAsia" w:hAnsi="Times New Roman" w:cs="Times New Roman"/>
          <w:color w:val="262626" w:themeColor="text1" w:themeTint="D9"/>
          <w:kern w:val="24"/>
          <w:sz w:val="24"/>
          <w:szCs w:val="24"/>
          <w:lang w:val="mn-MN"/>
        </w:rPr>
        <w:t xml:space="preserve"> 1921 оны дөрөвдүгээр сар хүртэл дөрвөн нүүрээр чулуун барын аргаар дугаар бүрийг 3000 хувь хэвлэн Монголд нууцаар нэвтрүүлэн тарааж байв. Сониныг хилийн чандад гаргах болсон шалтгаан нь </w:t>
      </w:r>
      <w:r w:rsidRPr="00C07A36">
        <w:rPr>
          <w:rFonts w:ascii="Times New Roman" w:eastAsiaTheme="minorEastAsia" w:hAnsi="Times New Roman" w:cs="Times New Roman"/>
          <w:b/>
          <w:bCs/>
          <w:i/>
          <w:iCs/>
          <w:color w:val="262626" w:themeColor="text1" w:themeTint="D9"/>
          <w:kern w:val="24"/>
          <w:sz w:val="24"/>
          <w:szCs w:val="24"/>
          <w:lang w:val="mn-MN"/>
        </w:rPr>
        <w:t xml:space="preserve">Нэгдүгээрт: </w:t>
      </w:r>
      <w:r w:rsidRPr="00C07A36">
        <w:rPr>
          <w:rFonts w:ascii="Times New Roman" w:eastAsiaTheme="minorEastAsia" w:hAnsi="Times New Roman" w:cs="Times New Roman"/>
          <w:color w:val="262626" w:themeColor="text1" w:themeTint="D9"/>
          <w:kern w:val="24"/>
          <w:sz w:val="24"/>
          <w:szCs w:val="24"/>
          <w:lang w:val="mn-MN"/>
        </w:rPr>
        <w:t xml:space="preserve">Монголын хувьсгалчдад өөрсдийн хүчээр сонин гаргах материаллаг бааз байсангүй. </w:t>
      </w:r>
      <w:r w:rsidRPr="00C07A36">
        <w:rPr>
          <w:rFonts w:ascii="Times New Roman" w:eastAsiaTheme="minorEastAsia" w:hAnsi="Times New Roman" w:cs="Times New Roman"/>
          <w:b/>
          <w:bCs/>
          <w:i/>
          <w:iCs/>
          <w:color w:val="262626" w:themeColor="text1" w:themeTint="D9"/>
          <w:kern w:val="24"/>
          <w:sz w:val="24"/>
          <w:szCs w:val="24"/>
          <w:lang w:val="mn-MN"/>
        </w:rPr>
        <w:t xml:space="preserve">Хоёрдугаарт: </w:t>
      </w:r>
      <w:r w:rsidRPr="00C07A36">
        <w:rPr>
          <w:rFonts w:ascii="Times New Roman" w:eastAsiaTheme="minorEastAsia" w:hAnsi="Times New Roman" w:cs="Times New Roman"/>
          <w:color w:val="262626" w:themeColor="text1" w:themeTint="D9"/>
          <w:kern w:val="24"/>
          <w:sz w:val="24"/>
          <w:szCs w:val="24"/>
          <w:lang w:val="mn-MN"/>
        </w:rPr>
        <w:t xml:space="preserve">тэднийг тагнан турших явдал хүчтэй байсан үед илээр сонин гаргах нь аюултай байжээ.  </w:t>
      </w:r>
    </w:p>
    <w:p w14:paraId="2DEBAA72" w14:textId="42BA9700" w:rsidR="0089412F" w:rsidRPr="00C07A36" w:rsidRDefault="00B56D0F" w:rsidP="00C07A36">
      <w:pPr>
        <w:spacing w:line="360" w:lineRule="auto"/>
        <w:jc w:val="both"/>
        <w:rPr>
          <w:rFonts w:ascii="Times New Roman" w:eastAsiaTheme="minorEastAsia" w:hAnsi="Times New Roman" w:cs="Times New Roman"/>
          <w:color w:val="262626" w:themeColor="text1" w:themeTint="D9"/>
          <w:kern w:val="24"/>
          <w:sz w:val="24"/>
          <w:szCs w:val="24"/>
          <w:lang w:val="mn-MN"/>
        </w:rPr>
      </w:pPr>
      <w:r w:rsidRPr="00C07A36">
        <w:rPr>
          <w:rFonts w:ascii="Times New Roman" w:eastAsiaTheme="minorEastAsia" w:hAnsi="Times New Roman" w:cs="Times New Roman"/>
          <w:color w:val="262626" w:themeColor="text1" w:themeTint="D9"/>
          <w:kern w:val="24"/>
          <w:sz w:val="24"/>
          <w:szCs w:val="24"/>
          <w:lang w:val="mn-MN"/>
        </w:rPr>
        <w:t>Монголын үнэн” сонин гадаадын эзлэн түрэмгийлэгчид, дотоодын дарлагчдаас улс орноо чөлөөлөх, ард иргэдийн эрх ашгийг хамгаалах, ардын журамт цэрэгт цэрэг элсүүлэх, Монгол ардын намын бодлого, зорилтыг тайлбарлаж, хувьсгалын үйл хэргийг зохион байгуулахад чухал үүрэг гүйцэтгэсэн. Энэ утгаараа Монголын үндэсний ардчилсан хувьсгал МАХН-ын эхэн үйл ажиллагааны бодит эх сурвалж болдог</w:t>
      </w:r>
      <w:r w:rsidRPr="00C07A36">
        <w:rPr>
          <w:rFonts w:ascii="Times New Roman" w:eastAsiaTheme="minorEastAsia" w:hAnsi="Times New Roman" w:cs="Times New Roman"/>
          <w:color w:val="262626" w:themeColor="text1" w:themeTint="D9"/>
          <w:kern w:val="24"/>
          <w:sz w:val="24"/>
          <w:szCs w:val="24"/>
          <w:lang w:val="mn-MN"/>
        </w:rPr>
        <w:t>.</w:t>
      </w:r>
    </w:p>
    <w:p w14:paraId="0B3FA94E" w14:textId="77777777" w:rsidR="00B56D0F" w:rsidRPr="00C07A36" w:rsidRDefault="00B56D0F" w:rsidP="00C07A36">
      <w:pPr>
        <w:spacing w:line="360" w:lineRule="auto"/>
        <w:jc w:val="both"/>
        <w:rPr>
          <w:rFonts w:ascii="Times New Roman" w:hAnsi="Times New Roman" w:cs="Times New Roman"/>
          <w:color w:val="83992A"/>
          <w:sz w:val="24"/>
          <w:szCs w:val="24"/>
        </w:rPr>
      </w:pPr>
    </w:p>
    <w:p w14:paraId="16E9602F" w14:textId="0E6B950B" w:rsidR="00B56D0F" w:rsidRPr="00B56D0F" w:rsidRDefault="00B56D0F" w:rsidP="00C07A36">
      <w:pPr>
        <w:spacing w:before="106" w:after="120" w:line="360" w:lineRule="auto"/>
        <w:jc w:val="both"/>
        <w:rPr>
          <w:rFonts w:ascii="Times New Roman" w:eastAsia="Times New Roman" w:hAnsi="Times New Roman" w:cs="Times New Roman"/>
          <w:sz w:val="24"/>
          <w:szCs w:val="24"/>
        </w:rPr>
      </w:pPr>
      <w:r w:rsidRPr="00B56D0F">
        <w:rPr>
          <w:rFonts w:ascii="Times New Roman" w:eastAsiaTheme="minorEastAsia" w:hAnsi="Times New Roman" w:cs="Times New Roman"/>
          <w:color w:val="262626" w:themeColor="text1" w:themeTint="D9"/>
          <w:kern w:val="24"/>
          <w:sz w:val="24"/>
          <w:szCs w:val="24"/>
          <w:lang w:val="mn-MN"/>
        </w:rPr>
        <w:t xml:space="preserve">Монгол оронд ардын эрхт засаг </w:t>
      </w:r>
      <w:r w:rsidR="00C07A36" w:rsidRPr="00C07A36">
        <w:rPr>
          <w:rFonts w:ascii="Times New Roman" w:eastAsiaTheme="minorEastAsia" w:hAnsi="Times New Roman" w:cs="Times New Roman"/>
          <w:color w:val="262626" w:themeColor="text1" w:themeTint="D9"/>
          <w:kern w:val="24"/>
          <w:sz w:val="24"/>
          <w:szCs w:val="24"/>
          <w:lang w:val="mn-MN"/>
        </w:rPr>
        <w:t>тогтсоны</w:t>
      </w:r>
      <w:r w:rsidRPr="00B56D0F">
        <w:rPr>
          <w:rFonts w:ascii="Times New Roman" w:eastAsiaTheme="minorEastAsia" w:hAnsi="Times New Roman" w:cs="Times New Roman"/>
          <w:color w:val="262626" w:themeColor="text1" w:themeTint="D9"/>
          <w:kern w:val="24"/>
          <w:sz w:val="24"/>
          <w:szCs w:val="24"/>
          <w:lang w:val="mn-MN"/>
        </w:rPr>
        <w:t xml:space="preserve"> тус” өгүүлэлд “Олноо өргөгдсөн есдүгээр оны сүүлээр гадаад Монголын автономит эрх мөхөөгдөхөд Монгол улс хүнд дарамтад дарагдан буцалтгүй сөнөхөд хүрэв гэж санагдаж билээ. Учир юу гэ</w:t>
      </w:r>
      <w:r w:rsidR="00C07A36" w:rsidRPr="00C07A36">
        <w:rPr>
          <w:rFonts w:ascii="Times New Roman" w:eastAsiaTheme="minorEastAsia" w:hAnsi="Times New Roman" w:cs="Times New Roman"/>
          <w:color w:val="262626" w:themeColor="text1" w:themeTint="D9"/>
          <w:kern w:val="24"/>
          <w:sz w:val="24"/>
          <w:szCs w:val="24"/>
          <w:lang w:val="mn-MN"/>
        </w:rPr>
        <w:t>в</w:t>
      </w:r>
      <w:r w:rsidRPr="00B56D0F">
        <w:rPr>
          <w:rFonts w:ascii="Times New Roman" w:eastAsiaTheme="minorEastAsia" w:hAnsi="Times New Roman" w:cs="Times New Roman"/>
          <w:color w:val="262626" w:themeColor="text1" w:themeTint="D9"/>
          <w:kern w:val="24"/>
          <w:sz w:val="24"/>
          <w:szCs w:val="24"/>
          <w:lang w:val="mn-MN"/>
        </w:rPr>
        <w:t xml:space="preserve">эл тэр үед Монголын гадаад дотоод нөхцөлд Монгол улсын тусгаар тогтнолын үйлсэд ашиг тус болохоор зүйл үнэндээ байсангүй. Гадаад байдал гэвэл Орос улс өөр хоорондоо тэмцэлдэж </w:t>
      </w:r>
      <w:proofErr w:type="spellStart"/>
      <w:r w:rsidRPr="00B56D0F">
        <w:rPr>
          <w:rFonts w:ascii="Times New Roman" w:eastAsiaTheme="minorEastAsia" w:hAnsi="Times New Roman" w:cs="Times New Roman"/>
          <w:color w:val="262626" w:themeColor="text1" w:themeTint="D9"/>
          <w:kern w:val="24"/>
          <w:sz w:val="24"/>
          <w:szCs w:val="24"/>
          <w:lang w:val="mn-MN"/>
        </w:rPr>
        <w:t>Колчак</w:t>
      </w:r>
      <w:proofErr w:type="spellEnd"/>
      <w:r w:rsidRPr="00B56D0F">
        <w:rPr>
          <w:rFonts w:ascii="Times New Roman" w:eastAsiaTheme="minorEastAsia" w:hAnsi="Times New Roman" w:cs="Times New Roman"/>
          <w:color w:val="262626" w:themeColor="text1" w:themeTint="D9"/>
          <w:kern w:val="24"/>
          <w:sz w:val="24"/>
          <w:szCs w:val="24"/>
          <w:lang w:val="mn-MN"/>
        </w:rPr>
        <w:t xml:space="preserve">, </w:t>
      </w:r>
      <w:proofErr w:type="spellStart"/>
      <w:r w:rsidRPr="00B56D0F">
        <w:rPr>
          <w:rFonts w:ascii="Times New Roman" w:eastAsiaTheme="minorEastAsia" w:hAnsi="Times New Roman" w:cs="Times New Roman"/>
          <w:color w:val="262626" w:themeColor="text1" w:themeTint="D9"/>
          <w:kern w:val="24"/>
          <w:sz w:val="24"/>
          <w:szCs w:val="24"/>
          <w:lang w:val="mn-MN"/>
        </w:rPr>
        <w:t>Семёнов</w:t>
      </w:r>
      <w:proofErr w:type="spellEnd"/>
      <w:r w:rsidRPr="00B56D0F">
        <w:rPr>
          <w:rFonts w:ascii="Times New Roman" w:eastAsiaTheme="minorEastAsia" w:hAnsi="Times New Roman" w:cs="Times New Roman"/>
          <w:color w:val="262626" w:themeColor="text1" w:themeTint="D9"/>
          <w:kern w:val="24"/>
          <w:sz w:val="24"/>
          <w:szCs w:val="24"/>
          <w:lang w:val="mn-MN"/>
        </w:rPr>
        <w:t xml:space="preserve"> нар сибирийг эзэлж, Япончууд Хятадын хоёр мужийг эзэлж, Хятадыг Монгол өөд түлхэж</w:t>
      </w:r>
      <w:r w:rsidR="00C07A36" w:rsidRPr="00C07A36">
        <w:rPr>
          <w:rFonts w:ascii="Times New Roman" w:eastAsiaTheme="minorEastAsia" w:hAnsi="Times New Roman" w:cs="Times New Roman"/>
          <w:color w:val="262626" w:themeColor="text1" w:themeTint="D9"/>
          <w:kern w:val="24"/>
          <w:sz w:val="24"/>
          <w:szCs w:val="24"/>
          <w:lang w:val="mn-MN"/>
        </w:rPr>
        <w:t xml:space="preserve"> </w:t>
      </w:r>
      <w:r w:rsidRPr="00B56D0F">
        <w:rPr>
          <w:rFonts w:ascii="Times New Roman" w:eastAsiaTheme="minorEastAsia" w:hAnsi="Times New Roman" w:cs="Times New Roman"/>
          <w:color w:val="262626" w:themeColor="text1" w:themeTint="D9"/>
          <w:kern w:val="24"/>
          <w:sz w:val="24"/>
          <w:szCs w:val="24"/>
          <w:lang w:val="mn-MN"/>
        </w:rPr>
        <w:t>Оростой мөргөлдүүлэхийг чармайж байв”</w:t>
      </w:r>
    </w:p>
    <w:p w14:paraId="618482F3" w14:textId="77777777" w:rsidR="00C07A36" w:rsidRPr="00C07A36" w:rsidRDefault="00C07A36" w:rsidP="00C07A36">
      <w:pPr>
        <w:spacing w:before="115" w:after="120" w:line="360" w:lineRule="auto"/>
        <w:jc w:val="both"/>
        <w:rPr>
          <w:rFonts w:ascii="Times New Roman" w:eastAsia="Times New Roman" w:hAnsi="Times New Roman" w:cs="Times New Roman"/>
          <w:sz w:val="24"/>
          <w:szCs w:val="24"/>
        </w:rPr>
      </w:pPr>
      <w:r w:rsidRPr="00C07A36">
        <w:rPr>
          <w:rFonts w:ascii="Times New Roman" w:eastAsiaTheme="minorEastAsia" w:hAnsi="Times New Roman" w:cs="Times New Roman"/>
          <w:color w:val="262626" w:themeColor="text1" w:themeTint="D9"/>
          <w:kern w:val="24"/>
          <w:sz w:val="24"/>
          <w:szCs w:val="24"/>
          <w:lang w:val="mn-MN"/>
        </w:rPr>
        <w:t xml:space="preserve">Октябрийн хувьсгалыг сурталчилсан нь: Тус хэвлэл нь </w:t>
      </w:r>
      <w:proofErr w:type="spellStart"/>
      <w:r w:rsidRPr="00C07A36">
        <w:rPr>
          <w:rFonts w:ascii="Times New Roman" w:eastAsiaTheme="minorEastAsia" w:hAnsi="Times New Roman" w:cs="Times New Roman"/>
          <w:color w:val="262626" w:themeColor="text1" w:themeTint="D9"/>
          <w:kern w:val="24"/>
          <w:sz w:val="24"/>
          <w:szCs w:val="24"/>
          <w:lang w:val="mn-MN"/>
        </w:rPr>
        <w:t>октябрийн</w:t>
      </w:r>
      <w:proofErr w:type="spellEnd"/>
      <w:r w:rsidRPr="00C07A36">
        <w:rPr>
          <w:rFonts w:ascii="Times New Roman" w:eastAsiaTheme="minorEastAsia" w:hAnsi="Times New Roman" w:cs="Times New Roman"/>
          <w:color w:val="262626" w:themeColor="text1" w:themeTint="D9"/>
          <w:kern w:val="24"/>
          <w:sz w:val="24"/>
          <w:szCs w:val="24"/>
          <w:lang w:val="mn-MN"/>
        </w:rPr>
        <w:t xml:space="preserve"> хувьсгал ялсан тухай эхнээс нь сурталчилж ирсэн. ХХ зууны эхэн үеийн гол үйл явдал болох уг хувьсгал нь Монгол төдийгүй дорно дахины олон улс оронд үлгэр дуурайл болсон юм. Монголын үнэн” </w:t>
      </w:r>
      <w:proofErr w:type="spellStart"/>
      <w:r w:rsidRPr="00C07A36">
        <w:rPr>
          <w:rFonts w:ascii="Times New Roman" w:eastAsiaTheme="minorEastAsia" w:hAnsi="Times New Roman" w:cs="Times New Roman"/>
          <w:color w:val="262626" w:themeColor="text1" w:themeTint="D9"/>
          <w:kern w:val="24"/>
          <w:sz w:val="24"/>
          <w:szCs w:val="24"/>
          <w:lang w:val="mn-MN"/>
        </w:rPr>
        <w:t>сонинг</w:t>
      </w:r>
      <w:proofErr w:type="spellEnd"/>
      <w:r w:rsidRPr="00C07A36">
        <w:rPr>
          <w:rFonts w:ascii="Times New Roman" w:eastAsiaTheme="minorEastAsia" w:hAnsi="Times New Roman" w:cs="Times New Roman"/>
          <w:color w:val="262626" w:themeColor="text1" w:themeTint="D9"/>
          <w:kern w:val="24"/>
          <w:sz w:val="24"/>
          <w:szCs w:val="24"/>
          <w:lang w:val="mn-MN"/>
        </w:rPr>
        <w:t xml:space="preserve"> ардын намын гишүүд, партизан цэргүүд олноор уншдаг байжээ.  </w:t>
      </w:r>
    </w:p>
    <w:p w14:paraId="4F00FACA" w14:textId="77777777" w:rsidR="00753C88" w:rsidRPr="00753C88" w:rsidRDefault="00753C88" w:rsidP="00753C88">
      <w:pPr>
        <w:spacing w:before="115" w:after="120" w:line="360" w:lineRule="auto"/>
        <w:ind w:firstLine="720"/>
        <w:jc w:val="both"/>
        <w:rPr>
          <w:rFonts w:ascii="Times New Roman" w:eastAsia="Times New Roman" w:hAnsi="Times New Roman" w:cs="Times New Roman"/>
          <w:sz w:val="24"/>
          <w:szCs w:val="24"/>
        </w:rPr>
      </w:pPr>
      <w:r w:rsidRPr="00753C88">
        <w:rPr>
          <w:rFonts w:ascii="Times New Roman" w:eastAsiaTheme="minorEastAsia" w:hAnsi="Times New Roman" w:cs="Times New Roman"/>
          <w:color w:val="262626" w:themeColor="text1" w:themeTint="D9"/>
          <w:kern w:val="24"/>
          <w:sz w:val="24"/>
          <w:szCs w:val="24"/>
          <w:lang w:val="mn-MN"/>
        </w:rPr>
        <w:t xml:space="preserve">Тогтмол хэвлэлийн түүхэнд анх удаа “Орон бүхний пролетари нар нэгдэгтүн” гэсэн уриатай хэвлэгдсэн сонин юм. Энэ сонин нь Монгол ардын намыг байгуулах бэхжүүлэх ажлын бүрэлдэхүүн хэсэг болж хэвлэгдэн гарсан бөгөөд манай улсад далаад жил үргэлжилсэн коммунист хэвлэлийн эхийг тавьсан. </w:t>
      </w:r>
    </w:p>
    <w:p w14:paraId="397E1C41" w14:textId="43DCFF07" w:rsidR="00753C88" w:rsidRPr="00753C88" w:rsidRDefault="00753C88" w:rsidP="00753C88">
      <w:pPr>
        <w:spacing w:before="106" w:after="120" w:line="360" w:lineRule="auto"/>
        <w:ind w:firstLine="720"/>
        <w:jc w:val="both"/>
        <w:rPr>
          <w:rFonts w:ascii="Times New Roman" w:eastAsia="Times New Roman" w:hAnsi="Times New Roman" w:cs="Times New Roman"/>
          <w:sz w:val="24"/>
          <w:szCs w:val="24"/>
        </w:rPr>
      </w:pPr>
      <w:r w:rsidRPr="00753C88">
        <w:rPr>
          <w:rFonts w:ascii="Times New Roman" w:eastAsiaTheme="minorEastAsia" w:hAnsi="Times New Roman" w:cs="Times New Roman"/>
          <w:color w:val="262626" w:themeColor="text1" w:themeTint="D9"/>
          <w:kern w:val="24"/>
          <w:sz w:val="24"/>
          <w:szCs w:val="24"/>
          <w:lang w:val="mn-MN"/>
        </w:rPr>
        <w:t xml:space="preserve">“Монголын үнэн” бол  Монгол Улсад анхны хэвлэмэл эх сурвалж бий болоход их үүрэг гүйцэтгэсэн түүхэн сонин. Энэ сонины эхний зургаан дугаар анх Монгол Улсад биш тухайн үеийн ЗХУ-ын Эрхүү хотод хэвлэгдэж байсан. Тухайн үеийн </w:t>
      </w:r>
      <w:r w:rsidRPr="00753C88">
        <w:rPr>
          <w:rFonts w:ascii="Times New Roman" w:eastAsiaTheme="minorEastAsia" w:hAnsi="Times New Roman" w:cs="Times New Roman"/>
          <w:color w:val="262626" w:themeColor="text1" w:themeTint="D9"/>
          <w:kern w:val="24"/>
          <w:sz w:val="24"/>
          <w:szCs w:val="24"/>
          <w:lang w:val="mn-MN"/>
        </w:rPr>
        <w:t>интернационалд</w:t>
      </w:r>
      <w:r w:rsidRPr="00753C88">
        <w:rPr>
          <w:rFonts w:ascii="Times New Roman" w:eastAsiaTheme="minorEastAsia" w:hAnsi="Times New Roman" w:cs="Times New Roman"/>
          <w:color w:val="262626" w:themeColor="text1" w:themeTint="D9"/>
          <w:kern w:val="24"/>
          <w:sz w:val="24"/>
          <w:szCs w:val="24"/>
          <w:lang w:val="mn-MN"/>
        </w:rPr>
        <w:t xml:space="preserve">, эв санааны нэгдэл, </w:t>
      </w:r>
      <w:r w:rsidRPr="00753C88">
        <w:rPr>
          <w:rFonts w:ascii="Times New Roman" w:eastAsiaTheme="minorEastAsia" w:hAnsi="Times New Roman" w:cs="Times New Roman"/>
          <w:color w:val="262626" w:themeColor="text1" w:themeTint="D9"/>
          <w:kern w:val="24"/>
          <w:sz w:val="24"/>
          <w:szCs w:val="24"/>
        </w:rPr>
        <w:t xml:space="preserve">XX </w:t>
      </w:r>
      <w:r w:rsidRPr="00753C88">
        <w:rPr>
          <w:rFonts w:ascii="Times New Roman" w:eastAsiaTheme="minorEastAsia" w:hAnsi="Times New Roman" w:cs="Times New Roman"/>
          <w:color w:val="262626" w:themeColor="text1" w:themeTint="D9"/>
          <w:kern w:val="24"/>
          <w:sz w:val="24"/>
          <w:szCs w:val="24"/>
          <w:lang w:val="mn-MN"/>
        </w:rPr>
        <w:t xml:space="preserve">зууны дэлхий дахинд гарч байсан өөрчлөлт, баялгийн тэгш хуваарилалт, жам ёсны эрхийн асуудлын төлөөх уриа тэмцлийг дэвшүүлэн тавьж байсан онцлогтой. Ингэснээр нэг талаараа мэдээлэл түгээх, нөгөө талаараа танин мэдэхгүйн, үүн дээр хувьсгалт үйл ажиллагааг дэмжсэн агуулгыг багтаасан байдаг. </w:t>
      </w:r>
      <w:r w:rsidRPr="00753C88">
        <w:rPr>
          <w:rFonts w:ascii="Times New Roman" w:eastAsiaTheme="minorEastAsia" w:hAnsi="Times New Roman" w:cs="Times New Roman"/>
          <w:color w:val="262626" w:themeColor="text1" w:themeTint="D9"/>
          <w:kern w:val="24"/>
          <w:sz w:val="24"/>
          <w:szCs w:val="24"/>
        </w:rPr>
        <w:t xml:space="preserve">                                                            /</w:t>
      </w:r>
      <w:r w:rsidRPr="00753C88">
        <w:rPr>
          <w:rFonts w:ascii="Times New Roman" w:eastAsiaTheme="minorEastAsia" w:hAnsi="Times New Roman" w:cs="Times New Roman"/>
          <w:color w:val="262626" w:themeColor="text1" w:themeTint="D9"/>
          <w:kern w:val="24"/>
          <w:sz w:val="24"/>
          <w:szCs w:val="24"/>
          <w:lang w:val="mn-MN"/>
        </w:rPr>
        <w:t>Д.Бумдарь</w:t>
      </w:r>
      <w:r>
        <w:rPr>
          <w:rFonts w:ascii="Times New Roman" w:eastAsiaTheme="minorEastAsia" w:hAnsi="Times New Roman" w:cs="Times New Roman"/>
          <w:color w:val="262626" w:themeColor="text1" w:themeTint="D9"/>
          <w:kern w:val="24"/>
          <w:sz w:val="24"/>
          <w:szCs w:val="24"/>
        </w:rPr>
        <w:t>/</w:t>
      </w:r>
    </w:p>
    <w:p w14:paraId="5B1BD41E" w14:textId="27F8B498" w:rsidR="00F00F5B" w:rsidRPr="00753C88" w:rsidRDefault="00753C88" w:rsidP="00753C88">
      <w:pPr>
        <w:pStyle w:val="NormalWeb"/>
        <w:spacing w:before="115" w:beforeAutospacing="0" w:after="120" w:afterAutospacing="0" w:line="360" w:lineRule="auto"/>
        <w:ind w:firstLine="720"/>
        <w:jc w:val="both"/>
      </w:pPr>
      <w:r w:rsidRPr="00753C88">
        <w:rPr>
          <w:rFonts w:eastAsiaTheme="minorEastAsia"/>
          <w:color w:val="262626" w:themeColor="text1" w:themeTint="D9"/>
          <w:kern w:val="24"/>
          <w:lang w:val="mn-MN"/>
        </w:rPr>
        <w:t>Анхны дугаарт  Октябрийн хувьсгалын дэлхий дахины болон Азийн орнууд Хятад, Япон, Солонгосын улс төрийн байдлын тухай нийтэлсэн байдаг. Мөн олон газар тархсан монгол үндэстнүүд хэрхэн амьдарч, ямар байдалтай байгаа талаар Монгол, Буриад, Барга, Цахар, Өвөр Монгол, Дээд Монголын монголчуудад  танилцуулахад зориулж,  үнэ төлбөргүй тарааж байсан.</w:t>
      </w:r>
    </w:p>
    <w:p w14:paraId="2B59B2A7" w14:textId="77777777" w:rsidR="00753C88" w:rsidRPr="00753C88" w:rsidRDefault="00753C88" w:rsidP="00753C88">
      <w:pPr>
        <w:spacing w:before="115" w:after="120" w:line="360" w:lineRule="auto"/>
        <w:jc w:val="both"/>
        <w:rPr>
          <w:rFonts w:ascii="Times New Roman" w:eastAsia="Times New Roman" w:hAnsi="Times New Roman" w:cs="Times New Roman"/>
          <w:sz w:val="24"/>
          <w:szCs w:val="24"/>
        </w:rPr>
      </w:pPr>
      <w:r w:rsidRPr="00753C88">
        <w:rPr>
          <w:rFonts w:ascii="Times New Roman" w:eastAsiaTheme="minorEastAsia" w:hAnsi="Times New Roman" w:cs="Times New Roman"/>
          <w:color w:val="262626" w:themeColor="text1" w:themeTint="D9"/>
          <w:kern w:val="24"/>
          <w:sz w:val="24"/>
          <w:szCs w:val="24"/>
          <w:lang w:val="mn-MN"/>
        </w:rPr>
        <w:lastRenderedPageBreak/>
        <w:t>Эхний зургаан дугаараас таван  нь Монголд байгаа ажээ.  Харин сонины хоёр дахь дугаар нь  ЗХУ-д байсныг  1970-аад онд Буриадын монголч эрдэмтэн Г.Н.</w:t>
      </w:r>
      <w:proofErr w:type="spellStart"/>
      <w:r w:rsidRPr="00753C88">
        <w:rPr>
          <w:rFonts w:ascii="Times New Roman" w:eastAsiaTheme="minorEastAsia" w:hAnsi="Times New Roman" w:cs="Times New Roman"/>
          <w:color w:val="262626" w:themeColor="text1" w:themeTint="D9"/>
          <w:kern w:val="24"/>
          <w:sz w:val="24"/>
          <w:szCs w:val="24"/>
          <w:lang w:val="mn-MN"/>
        </w:rPr>
        <w:t>Заятуев</w:t>
      </w:r>
      <w:proofErr w:type="spellEnd"/>
      <w:r w:rsidRPr="00753C88">
        <w:rPr>
          <w:rFonts w:ascii="Times New Roman" w:eastAsiaTheme="minorEastAsia" w:hAnsi="Times New Roman" w:cs="Times New Roman"/>
          <w:color w:val="262626" w:themeColor="text1" w:themeTint="D9"/>
          <w:kern w:val="24"/>
          <w:sz w:val="24"/>
          <w:szCs w:val="24"/>
          <w:lang w:val="mn-MN"/>
        </w:rPr>
        <w:t xml:space="preserve"> олж,  МАХН-ын Төв хорооны дэргэдэх Намын түүхийн институтэд өгсөн гэдэг.</w:t>
      </w:r>
    </w:p>
    <w:p w14:paraId="24984BFA" w14:textId="7C2C8EA6" w:rsidR="00753C88" w:rsidRPr="00753C88" w:rsidRDefault="00753C88" w:rsidP="00753C88">
      <w:pPr>
        <w:spacing w:before="115" w:after="120" w:line="360" w:lineRule="auto"/>
        <w:ind w:firstLine="720"/>
        <w:jc w:val="both"/>
        <w:rPr>
          <w:rFonts w:ascii="Times New Roman" w:hAnsi="Times New Roman" w:cs="Times New Roman"/>
          <w:color w:val="83992A"/>
          <w:sz w:val="24"/>
          <w:szCs w:val="24"/>
        </w:rPr>
      </w:pPr>
      <w:r w:rsidRPr="00753C88">
        <w:rPr>
          <w:rFonts w:ascii="Times New Roman" w:eastAsiaTheme="minorEastAsia" w:hAnsi="Times New Roman" w:cs="Times New Roman"/>
          <w:color w:val="262626" w:themeColor="text1" w:themeTint="D9"/>
          <w:kern w:val="24"/>
          <w:sz w:val="24"/>
          <w:szCs w:val="24"/>
          <w:lang w:val="mn-MN"/>
        </w:rPr>
        <w:t>Үнэн” сонин бол тогтмол хэвлэлийн түүхэнд  онцгой буюу тэргүүлэх байр суурь эзэлдэг. Ц.Дамбадоржийг эрхлэгч байх үед “Үнэн” сонины нийтлэлийн бодлого тун чамбай байсан.</w:t>
      </w:r>
      <w:r>
        <w:rPr>
          <w:rFonts w:ascii="Times New Roman" w:eastAsiaTheme="minorEastAsia" w:hAnsi="Times New Roman" w:cs="Times New Roman"/>
          <w:color w:val="262626" w:themeColor="text1" w:themeTint="D9"/>
          <w:kern w:val="24"/>
          <w:sz w:val="24"/>
          <w:szCs w:val="24"/>
        </w:rPr>
        <w:t xml:space="preserve"> </w:t>
      </w:r>
      <w:r w:rsidRPr="00753C88">
        <w:rPr>
          <w:rFonts w:ascii="Times New Roman" w:eastAsiaTheme="minorEastAsia" w:hAnsi="Times New Roman" w:cs="Times New Roman"/>
          <w:color w:val="262626" w:themeColor="text1" w:themeTint="D9"/>
          <w:kern w:val="24"/>
          <w:sz w:val="24"/>
          <w:szCs w:val="24"/>
          <w:lang w:val="mn-MN"/>
        </w:rPr>
        <w:t>Ер нь 1920-оод оноос монголын насанд хүрэгчдийн олонх нь уншдаг, мэдээлэл авдаг хэвлэл байсан. Жишээ нь, Ц.Дамбадорж 1925 онд “Үнэн” сониныг англи хэлээр хэвлүүлэх саналыг сэдсэн боловч хэрэгжүүлж чадаагүйг түүхчид мөшгөн нягтлууштайг энэ дашрамд хэлье. </w:t>
      </w:r>
      <w:r>
        <w:rPr>
          <w:rFonts w:ascii="Times New Roman" w:eastAsiaTheme="minorEastAsia" w:hAnsi="Times New Roman" w:cs="Times New Roman"/>
          <w:color w:val="262626" w:themeColor="text1" w:themeTint="D9"/>
          <w:kern w:val="24"/>
          <w:sz w:val="24"/>
          <w:szCs w:val="24"/>
        </w:rPr>
        <w:t xml:space="preserve"> </w:t>
      </w:r>
      <w:r w:rsidRPr="00753C88">
        <w:rPr>
          <w:rFonts w:ascii="Times New Roman" w:eastAsiaTheme="minorEastAsia" w:hAnsi="Times New Roman" w:cs="Times New Roman"/>
          <w:color w:val="262626" w:themeColor="text1" w:themeTint="D9"/>
          <w:kern w:val="24"/>
          <w:sz w:val="24"/>
          <w:szCs w:val="24"/>
          <w:lang w:val="mn-MN"/>
        </w:rPr>
        <w:t xml:space="preserve">Зүүнтний үед /1929-1932/ хэсэг зуур тус сонинд баян чинээлэг хүмүүс, сүсэгтнүүд, лам хуврагуудыг харааж, зүхсэн, жигшиж зэвүүцсэн нийтлэл хэвлэгдсэн байдаг. </w:t>
      </w:r>
      <w:r>
        <w:rPr>
          <w:rFonts w:ascii="Times New Roman" w:eastAsiaTheme="minorEastAsia" w:hAnsi="Times New Roman" w:cs="Times New Roman"/>
          <w:color w:val="262626" w:themeColor="text1" w:themeTint="D9"/>
          <w:kern w:val="24"/>
          <w:sz w:val="24"/>
          <w:szCs w:val="24"/>
        </w:rPr>
        <w:t xml:space="preserve"> </w:t>
      </w:r>
      <w:r w:rsidRPr="00753C88">
        <w:rPr>
          <w:rFonts w:ascii="Times New Roman" w:eastAsiaTheme="minorEastAsia" w:hAnsi="Times New Roman" w:cs="Times New Roman"/>
          <w:color w:val="262626" w:themeColor="text1" w:themeTint="D9"/>
          <w:kern w:val="24"/>
          <w:sz w:val="24"/>
          <w:szCs w:val="24"/>
          <w:lang w:val="mn-MN"/>
        </w:rPr>
        <w:t xml:space="preserve">Түүнээс хойш нам, төрийн бодлого, чиг шугамыг чанд баримталж, нэлээд төв байдлаар буюу хэлбийхгүй бодлого хэрэгжүүлсэн. 1985 оноос ардчилал, ил тод байдал, олон </w:t>
      </w:r>
      <w:r w:rsidRPr="00753C88">
        <w:rPr>
          <w:rFonts w:ascii="Times New Roman" w:eastAsiaTheme="minorEastAsia" w:hAnsi="Times New Roman" w:cs="Times New Roman"/>
          <w:color w:val="262626" w:themeColor="text1" w:themeTint="D9"/>
          <w:kern w:val="24"/>
          <w:sz w:val="24"/>
          <w:szCs w:val="24"/>
          <w:lang w:val="mn-MN"/>
        </w:rPr>
        <w:t>ургалч</w:t>
      </w:r>
      <w:r w:rsidRPr="00753C88">
        <w:rPr>
          <w:rFonts w:ascii="Times New Roman" w:eastAsiaTheme="minorEastAsia" w:hAnsi="Times New Roman" w:cs="Times New Roman"/>
          <w:color w:val="262626" w:themeColor="text1" w:themeTint="D9"/>
          <w:kern w:val="24"/>
          <w:sz w:val="24"/>
          <w:szCs w:val="24"/>
          <w:lang w:val="mn-MN"/>
        </w:rPr>
        <w:t xml:space="preserve"> үзлийг дэмжиж, түгээж, сурталчилсаар 1990 онтой золгосон.</w:t>
      </w:r>
      <w:r w:rsidRPr="00753C88">
        <w:rPr>
          <w:rFonts w:ascii="Times New Roman" w:eastAsiaTheme="minorEastAsia" w:hAnsi="Times New Roman" w:cs="Times New Roman"/>
          <w:color w:val="262626" w:themeColor="text1" w:themeTint="D9"/>
          <w:kern w:val="24"/>
          <w:sz w:val="24"/>
          <w:szCs w:val="24"/>
        </w:rPr>
        <w:t xml:space="preserve">        </w:t>
      </w:r>
      <w:r w:rsidRPr="00753C88">
        <w:rPr>
          <w:rFonts w:ascii="Times New Roman" w:eastAsiaTheme="minorEastAsia" w:hAnsi="Times New Roman" w:cs="Times New Roman"/>
          <w:color w:val="262626" w:themeColor="text1" w:themeTint="D9"/>
          <w:kern w:val="24"/>
          <w:sz w:val="24"/>
          <w:szCs w:val="24"/>
          <w:lang w:val="mn-MN"/>
        </w:rPr>
        <w:t xml:space="preserve"> </w:t>
      </w:r>
      <w:r w:rsidRPr="00753C88">
        <w:rPr>
          <w:rFonts w:ascii="Times New Roman" w:eastAsiaTheme="minorEastAsia" w:hAnsi="Times New Roman" w:cs="Times New Roman"/>
          <w:color w:val="262626" w:themeColor="text1" w:themeTint="D9"/>
          <w:kern w:val="24"/>
          <w:sz w:val="24"/>
          <w:szCs w:val="24"/>
        </w:rPr>
        <w:t>/</w:t>
      </w:r>
      <w:r w:rsidRPr="00753C88">
        <w:rPr>
          <w:rFonts w:ascii="Times New Roman" w:eastAsiaTheme="minorEastAsia" w:hAnsi="Times New Roman" w:cs="Times New Roman"/>
          <w:color w:val="262626" w:themeColor="text1" w:themeTint="D9"/>
          <w:kern w:val="24"/>
          <w:sz w:val="24"/>
          <w:szCs w:val="24"/>
          <w:lang w:val="mn-MN"/>
        </w:rPr>
        <w:t xml:space="preserve">З.Лонжид </w:t>
      </w:r>
      <w:r w:rsidRPr="00753C88">
        <w:rPr>
          <w:rFonts w:ascii="Times New Roman" w:eastAsiaTheme="minorEastAsia" w:hAnsi="Times New Roman" w:cs="Times New Roman"/>
          <w:color w:val="262626" w:themeColor="text1" w:themeTint="D9"/>
          <w:kern w:val="24"/>
          <w:sz w:val="24"/>
          <w:szCs w:val="24"/>
        </w:rPr>
        <w:t>/</w:t>
      </w:r>
    </w:p>
    <w:p w14:paraId="01A773DD" w14:textId="77777777" w:rsidR="00753C88" w:rsidRPr="00753C88" w:rsidRDefault="00753C88" w:rsidP="00753C88">
      <w:pPr>
        <w:spacing w:line="360" w:lineRule="auto"/>
        <w:ind w:firstLine="720"/>
        <w:jc w:val="both"/>
        <w:rPr>
          <w:rFonts w:ascii="Times New Roman" w:hAnsi="Times New Roman" w:cs="Times New Roman"/>
          <w:color w:val="83992A"/>
          <w:sz w:val="24"/>
          <w:szCs w:val="24"/>
        </w:rPr>
      </w:pPr>
      <w:r w:rsidRPr="00753C88">
        <w:rPr>
          <w:rFonts w:ascii="Times New Roman" w:eastAsiaTheme="minorEastAsia" w:hAnsi="Times New Roman" w:cs="Times New Roman"/>
          <w:color w:val="262626" w:themeColor="text1" w:themeTint="D9"/>
          <w:kern w:val="24"/>
          <w:sz w:val="24"/>
          <w:szCs w:val="24"/>
          <w:lang w:val="mn-MN"/>
        </w:rPr>
        <w:t xml:space="preserve">Монголын үнэн" сонины хоёр дахь дугаар олдохгүй байсныг судлаачид олж авчээ. Тус дугаарын тэргүүн өгүүлэл “Монгол Улсад ямар засаг хэрэгтэй” гэсэн гарчигтай хэвлэгджээ. Бас “Төвөд, Хятадын хоорондох явдал”, "Хятад улсын доторх байлдаан”, “Сүүлийн мэдээ” гэсэн үндсэн материалууд нийтлэгдсэн байдаг. </w:t>
      </w:r>
    </w:p>
    <w:p w14:paraId="46F16D28" w14:textId="5F46350D" w:rsidR="00F00F5B" w:rsidRPr="00B1573F" w:rsidRDefault="00B1573F" w:rsidP="00B1573F">
      <w:pPr>
        <w:pStyle w:val="NormalWeb"/>
        <w:spacing w:before="115" w:beforeAutospacing="0" w:after="120" w:afterAutospacing="0" w:line="360" w:lineRule="auto"/>
        <w:ind w:firstLine="720"/>
        <w:jc w:val="both"/>
        <w:rPr>
          <w:lang w:val="mn-MN"/>
        </w:rPr>
      </w:pPr>
      <w:r w:rsidRPr="00B1573F">
        <w:rPr>
          <w:rFonts w:eastAsiaTheme="minorEastAsia"/>
          <w:color w:val="262626" w:themeColor="text1" w:themeTint="D9"/>
          <w:kern w:val="24"/>
          <w:lang w:val="mn-MN"/>
        </w:rPr>
        <w:t xml:space="preserve">МАН байгуулагдсаны дараах буюу 1921 оны гуравдугаар сарын 5-ны дугаарт, “Оросын Зөвлөлийн засаг улам бэхжиж байсны тус”, “Монгол Ардын Намын төв хорооны бичиг, “Оросын цагаан намын </w:t>
      </w:r>
      <w:proofErr w:type="spellStart"/>
      <w:r w:rsidRPr="00B1573F">
        <w:rPr>
          <w:rFonts w:eastAsiaTheme="minorEastAsia"/>
          <w:color w:val="262626" w:themeColor="text1" w:themeTint="D9"/>
          <w:kern w:val="24"/>
          <w:lang w:val="mn-MN"/>
        </w:rPr>
        <w:t>Барон</w:t>
      </w:r>
      <w:proofErr w:type="spellEnd"/>
      <w:r w:rsidRPr="00B1573F">
        <w:rPr>
          <w:rFonts w:eastAsiaTheme="minorEastAsia"/>
          <w:color w:val="262626" w:themeColor="text1" w:themeTint="D9"/>
          <w:kern w:val="24"/>
          <w:lang w:val="mn-MN"/>
        </w:rPr>
        <w:t xml:space="preserve"> </w:t>
      </w:r>
      <w:proofErr w:type="spellStart"/>
      <w:r w:rsidRPr="00B1573F">
        <w:rPr>
          <w:rFonts w:eastAsiaTheme="minorEastAsia"/>
          <w:color w:val="262626" w:themeColor="text1" w:themeTint="D9"/>
          <w:kern w:val="24"/>
          <w:lang w:val="mn-MN"/>
        </w:rPr>
        <w:t>Унгернийн</w:t>
      </w:r>
      <w:proofErr w:type="spellEnd"/>
      <w:r w:rsidRPr="00B1573F">
        <w:rPr>
          <w:rFonts w:eastAsiaTheme="minorEastAsia"/>
          <w:color w:val="262626" w:themeColor="text1" w:themeTint="D9"/>
          <w:kern w:val="24"/>
          <w:lang w:val="mn-MN"/>
        </w:rPr>
        <w:t xml:space="preserve"> цэргийн дотор бүхий олон монгол цэргийн ах дүү нарт сонсгох нь” гэх мэт гол өгүүлэл, нийтлэлүүд хэвлэгджээ. Ихэнх нийтлэл, өгүүлэл нь зохиогчийн нэргүй гардаг байсан</w:t>
      </w:r>
      <w:r>
        <w:rPr>
          <w:rFonts w:eastAsiaTheme="minorEastAsia"/>
          <w:color w:val="262626" w:themeColor="text1" w:themeTint="D9"/>
          <w:kern w:val="24"/>
          <w:lang w:val="mn-MN"/>
        </w:rPr>
        <w:t xml:space="preserve">. </w:t>
      </w:r>
    </w:p>
    <w:p w14:paraId="0F7EE773" w14:textId="77777777" w:rsidR="00950290" w:rsidRDefault="00B1573F" w:rsidP="00B1573F">
      <w:pPr>
        <w:pStyle w:val="NormalWeb"/>
        <w:spacing w:before="115" w:beforeAutospacing="0" w:after="120" w:afterAutospacing="0" w:line="360" w:lineRule="auto"/>
        <w:ind w:firstLine="720"/>
        <w:jc w:val="both"/>
        <w:rPr>
          <w:rFonts w:eastAsiaTheme="minorEastAsia"/>
          <w:color w:val="262626" w:themeColor="text1" w:themeTint="D9"/>
          <w:kern w:val="24"/>
          <w:lang w:val="mn-MN"/>
        </w:rPr>
      </w:pPr>
      <w:r w:rsidRPr="00B1573F">
        <w:rPr>
          <w:rFonts w:eastAsiaTheme="minorEastAsia"/>
          <w:color w:val="262626" w:themeColor="text1" w:themeTint="D9"/>
          <w:kern w:val="24"/>
          <w:lang w:val="mn-MN"/>
        </w:rPr>
        <w:t xml:space="preserve">“Монголын үнэн” сонины мэдээний онцлогийг судалсан доктор Ч.Чойсамба агсан “Тус сонины мэдээнүүд ихэнхдээ гарчиггүй, эсвэл үйл явдлыг болсон газраар нь нэрлэдэг байв. Дотоод мэдээ ховор гадаад мэдээ эхлэхдээ эх сурвалжийг голлон заасан байна. гадаад мэдээ нь Орос, Хятад, Япон, Солонгос, Герман, Англи, Энэтхэг, Төвд гэсэн улсын хооронд эргэлдэж байна” гэжээ. Мөн тэрээр “Зөвлөлтийн засагт холбоот улс нь бидний Монголд цэрэг зэвсэг, эд хөрөнгөөр туслаад зогссон бус харин хамгийн түрүүний манай хэвлэлд халуун тусламжийг үзүүлсэн явдлыг үл дурсан өгүүлж яахан болно. </w:t>
      </w:r>
    </w:p>
    <w:p w14:paraId="14C6D5B9" w14:textId="77777777" w:rsidR="00950290" w:rsidRDefault="00B1573F" w:rsidP="00950290">
      <w:pPr>
        <w:pStyle w:val="NormalWeb"/>
        <w:spacing w:before="115" w:beforeAutospacing="0" w:after="120" w:afterAutospacing="0" w:line="360" w:lineRule="auto"/>
        <w:ind w:firstLine="720"/>
        <w:jc w:val="both"/>
        <w:rPr>
          <w:rFonts w:eastAsiaTheme="minorEastAsia"/>
          <w:color w:val="262626" w:themeColor="text1" w:themeTint="D9"/>
          <w:kern w:val="24"/>
          <w:lang w:val="mn-MN"/>
        </w:rPr>
      </w:pPr>
      <w:r w:rsidRPr="00B1573F">
        <w:rPr>
          <w:rFonts w:eastAsiaTheme="minorEastAsia"/>
          <w:color w:val="262626" w:themeColor="text1" w:themeTint="D9"/>
          <w:kern w:val="24"/>
          <w:lang w:val="mn-MN"/>
        </w:rPr>
        <w:lastRenderedPageBreak/>
        <w:t>Арван</w:t>
      </w:r>
      <w:r w:rsidR="00950290">
        <w:rPr>
          <w:rFonts w:eastAsiaTheme="minorEastAsia"/>
          <w:color w:val="262626" w:themeColor="text1" w:themeTint="D9"/>
          <w:kern w:val="24"/>
          <w:lang w:val="mn-MN"/>
        </w:rPr>
        <w:t xml:space="preserve"> </w:t>
      </w:r>
      <w:r w:rsidRPr="00B1573F">
        <w:rPr>
          <w:rFonts w:eastAsiaTheme="minorEastAsia"/>
          <w:color w:val="262626" w:themeColor="text1" w:themeTint="D9"/>
          <w:kern w:val="24"/>
          <w:lang w:val="mn-MN"/>
        </w:rPr>
        <w:t xml:space="preserve">нэгдүгээр он болох анхны тэр нэгэн үед ардын хувьсгалт намаас өөрийн төлөөлөгчийг илгээж </w:t>
      </w:r>
      <w:proofErr w:type="spellStart"/>
      <w:r w:rsidRPr="00B1573F">
        <w:rPr>
          <w:rFonts w:eastAsiaTheme="minorEastAsia"/>
          <w:color w:val="262626" w:themeColor="text1" w:themeTint="D9"/>
          <w:kern w:val="24"/>
          <w:lang w:val="mn-MN"/>
        </w:rPr>
        <w:t>РСФСР</w:t>
      </w:r>
      <w:proofErr w:type="spellEnd"/>
      <w:r w:rsidRPr="00B1573F">
        <w:rPr>
          <w:rFonts w:eastAsiaTheme="minorEastAsia"/>
          <w:color w:val="262626" w:themeColor="text1" w:themeTint="D9"/>
          <w:kern w:val="24"/>
          <w:lang w:val="mn-MN"/>
        </w:rPr>
        <w:t xml:space="preserve"> улсын Эрхүү хотноо бүхий </w:t>
      </w:r>
      <w:r w:rsidR="00950290" w:rsidRPr="00B1573F">
        <w:rPr>
          <w:rFonts w:eastAsiaTheme="minorEastAsia"/>
          <w:color w:val="262626" w:themeColor="text1" w:themeTint="D9"/>
          <w:kern w:val="24"/>
          <w:lang w:val="mn-MN"/>
        </w:rPr>
        <w:t>коминтерны</w:t>
      </w:r>
      <w:r w:rsidRPr="00B1573F">
        <w:rPr>
          <w:rFonts w:eastAsiaTheme="minorEastAsia"/>
          <w:color w:val="262626" w:themeColor="text1" w:themeTint="D9"/>
          <w:kern w:val="24"/>
          <w:lang w:val="mn-MN"/>
        </w:rPr>
        <w:t xml:space="preserve"> нэрийн өмнөөс хамгийн анхны Монголын үнэн </w:t>
      </w:r>
      <w:proofErr w:type="spellStart"/>
      <w:r w:rsidRPr="00B1573F">
        <w:rPr>
          <w:rFonts w:eastAsiaTheme="minorEastAsia"/>
          <w:color w:val="262626" w:themeColor="text1" w:themeTint="D9"/>
          <w:kern w:val="24"/>
          <w:lang w:val="mn-MN"/>
        </w:rPr>
        <w:t>сонинг</w:t>
      </w:r>
      <w:proofErr w:type="spellEnd"/>
      <w:r w:rsidRPr="00B1573F">
        <w:rPr>
          <w:rFonts w:eastAsiaTheme="minorEastAsia"/>
          <w:color w:val="262626" w:themeColor="text1" w:themeTint="D9"/>
          <w:kern w:val="24"/>
          <w:lang w:val="mn-MN"/>
        </w:rPr>
        <w:t xml:space="preserve"> гаргаж билээ” гэжээ. </w:t>
      </w:r>
    </w:p>
    <w:p w14:paraId="23B15137" w14:textId="7DE0B3E4" w:rsidR="00B1573F" w:rsidRPr="00950290" w:rsidRDefault="00950290" w:rsidP="00950290">
      <w:pPr>
        <w:pStyle w:val="NormalWeb"/>
        <w:spacing w:before="115" w:beforeAutospacing="0" w:after="120" w:afterAutospacing="0" w:line="360" w:lineRule="auto"/>
        <w:ind w:firstLine="720"/>
        <w:jc w:val="both"/>
        <w:rPr>
          <w:color w:val="83992A"/>
        </w:rPr>
      </w:pPr>
      <w:r w:rsidRPr="00950290">
        <w:rPr>
          <w:rFonts w:eastAsiaTheme="minorEastAsia"/>
          <w:color w:val="262626" w:themeColor="text1" w:themeTint="D9"/>
          <w:kern w:val="24"/>
          <w:lang w:val="mn-MN"/>
        </w:rPr>
        <w:t>Ухуулах хуудас нь тогтмол хэвлэлийн бие даасан төрөл болж, хамгийн хүртээмжтэй, шуурхай хэрэгсэл болохыг харуулсан. Ухуулах хуудас гаргаснаар ард иргэдийн ухамсарт нөлөөлсөн. Тухайн үеийн түүхийг судлахад чухал судлагдахуун болдог. Харьцангуй өндөр хөгжсөн 1990</w:t>
      </w:r>
      <w:r w:rsidRPr="00950290">
        <w:rPr>
          <w:rFonts w:eastAsiaTheme="minorEastAsia"/>
          <w:color w:val="262626" w:themeColor="text1" w:themeTint="D9"/>
          <w:kern w:val="24"/>
        </w:rPr>
        <w:t>-</w:t>
      </w:r>
      <w:r w:rsidRPr="00950290">
        <w:rPr>
          <w:rFonts w:eastAsiaTheme="minorEastAsia"/>
          <w:color w:val="262626" w:themeColor="text1" w:themeTint="D9"/>
          <w:kern w:val="24"/>
          <w:lang w:val="mn-MN"/>
        </w:rPr>
        <w:t>ээд онд ч “ухуулах хуудас” чухал үүрэг гүйцэтгэсэн</w:t>
      </w:r>
      <w:r w:rsidRPr="00950290">
        <w:rPr>
          <w:rFonts w:eastAsiaTheme="minorEastAsia"/>
          <w:color w:val="262626" w:themeColor="text1" w:themeTint="D9"/>
          <w:kern w:val="24"/>
          <w:lang w:val="mn-MN"/>
        </w:rPr>
        <w:t>.</w:t>
      </w:r>
    </w:p>
    <w:p w14:paraId="4658E217" w14:textId="77777777" w:rsidR="00950290" w:rsidRPr="00950290" w:rsidRDefault="00950290" w:rsidP="00950290">
      <w:pPr>
        <w:spacing w:before="115" w:after="120" w:line="360" w:lineRule="auto"/>
        <w:ind w:firstLine="720"/>
        <w:jc w:val="both"/>
        <w:rPr>
          <w:rFonts w:ascii="Times New Roman" w:eastAsia="Times New Roman" w:hAnsi="Times New Roman" w:cs="Times New Roman"/>
          <w:sz w:val="24"/>
          <w:szCs w:val="24"/>
        </w:rPr>
      </w:pPr>
      <w:r w:rsidRPr="00950290">
        <w:rPr>
          <w:rFonts w:ascii="Times New Roman" w:eastAsiaTheme="minorEastAsia" w:hAnsi="Times New Roman" w:cs="Times New Roman"/>
          <w:color w:val="262626" w:themeColor="text1" w:themeTint="D9"/>
          <w:kern w:val="24"/>
          <w:sz w:val="24"/>
          <w:szCs w:val="24"/>
          <w:lang w:val="mn-MN"/>
        </w:rPr>
        <w:t xml:space="preserve">“Монголын үнэн” сонин нь Монгол оронд ялсан хувьсгал, хойд хөрш Орос улсын </w:t>
      </w:r>
      <w:proofErr w:type="spellStart"/>
      <w:r w:rsidRPr="00950290">
        <w:rPr>
          <w:rFonts w:ascii="Times New Roman" w:eastAsiaTheme="minorEastAsia" w:hAnsi="Times New Roman" w:cs="Times New Roman"/>
          <w:color w:val="262626" w:themeColor="text1" w:themeTint="D9"/>
          <w:kern w:val="24"/>
          <w:sz w:val="24"/>
          <w:szCs w:val="24"/>
          <w:lang w:val="mn-MN"/>
        </w:rPr>
        <w:t>октябрийн</w:t>
      </w:r>
      <w:proofErr w:type="spellEnd"/>
      <w:r w:rsidRPr="00950290">
        <w:rPr>
          <w:rFonts w:ascii="Times New Roman" w:eastAsiaTheme="minorEastAsia" w:hAnsi="Times New Roman" w:cs="Times New Roman"/>
          <w:color w:val="262626" w:themeColor="text1" w:themeTint="D9"/>
          <w:kern w:val="24"/>
          <w:sz w:val="24"/>
          <w:szCs w:val="24"/>
          <w:lang w:val="mn-MN"/>
        </w:rPr>
        <w:t xml:space="preserve"> хувьсгалын бэхжилт, хятадын ард түмнээс гадаадын ард түмний эсрэг хийж байгаа тэмцэл, дэлхийн олон улс оронд өрнөж байгаа эрх чөлөөний хөдөлгөөн тэмцлүүдийг тусгаж ирсэн нь Монголчуудын оюун санааны амьдралд өөрчлөлтийг өгсөн юм.</w:t>
      </w:r>
      <w:r w:rsidRPr="00950290">
        <w:rPr>
          <w:rFonts w:ascii="Times New Roman" w:eastAsiaTheme="minorEastAsia" w:hAnsi="Times New Roman" w:cs="Times New Roman"/>
          <w:color w:val="262626" w:themeColor="text1" w:themeTint="D9"/>
          <w:kern w:val="24"/>
          <w:sz w:val="48"/>
          <w:szCs w:val="48"/>
          <w:lang w:val="mn-MN"/>
        </w:rPr>
        <w:t xml:space="preserve"> </w:t>
      </w:r>
    </w:p>
    <w:p w14:paraId="27E44074" w14:textId="77777777" w:rsidR="00950290" w:rsidRPr="00950290" w:rsidRDefault="00B34CCD" w:rsidP="00950290">
      <w:pPr>
        <w:rPr>
          <w:color w:val="83992A"/>
          <w:sz w:val="24"/>
          <w:szCs w:val="24"/>
        </w:rPr>
      </w:pPr>
      <w:r w:rsidRPr="00950290">
        <w:rPr>
          <w:rFonts w:ascii="Times New Roman" w:hAnsi="Times New Roman" w:cs="Times New Roman"/>
          <w:b/>
          <w:sz w:val="24"/>
          <w:szCs w:val="24"/>
          <w:lang w:val="mn-MN"/>
        </w:rPr>
        <w:t xml:space="preserve">Дасгал ажил:  </w:t>
      </w:r>
      <w:r w:rsidRPr="00950290">
        <w:rPr>
          <w:rFonts w:ascii="Times New Roman" w:hAnsi="Times New Roman" w:cs="Times New Roman"/>
          <w:sz w:val="24"/>
          <w:szCs w:val="24"/>
          <w:lang w:val="mn-MN"/>
        </w:rPr>
        <w:t xml:space="preserve"> </w:t>
      </w:r>
      <w:r w:rsidR="00950290" w:rsidRPr="00950290">
        <w:rPr>
          <w:rFonts w:eastAsiaTheme="minorEastAsia" w:hAnsi="Garamond"/>
          <w:b/>
          <w:bCs/>
          <w:color w:val="262626" w:themeColor="text1" w:themeTint="D9"/>
          <w:kern w:val="24"/>
          <w:sz w:val="24"/>
          <w:szCs w:val="24"/>
          <w:lang w:val="mn-MN"/>
        </w:rPr>
        <w:t>Дараах</w:t>
      </w:r>
      <w:r w:rsidR="00950290" w:rsidRPr="00950290">
        <w:rPr>
          <w:rFonts w:eastAsiaTheme="minorEastAsia" w:hAnsi="Garamond"/>
          <w:b/>
          <w:bCs/>
          <w:color w:val="262626" w:themeColor="text1" w:themeTint="D9"/>
          <w:kern w:val="24"/>
          <w:sz w:val="24"/>
          <w:szCs w:val="24"/>
          <w:lang w:val="mn-MN"/>
        </w:rPr>
        <w:t xml:space="preserve"> </w:t>
      </w:r>
      <w:r w:rsidR="00950290" w:rsidRPr="00950290">
        <w:rPr>
          <w:rFonts w:eastAsiaTheme="minorEastAsia" w:hAnsi="Garamond"/>
          <w:b/>
          <w:bCs/>
          <w:color w:val="262626" w:themeColor="text1" w:themeTint="D9"/>
          <w:kern w:val="24"/>
          <w:sz w:val="24"/>
          <w:szCs w:val="24"/>
          <w:lang w:val="mn-MN"/>
        </w:rPr>
        <w:t>асуултад</w:t>
      </w:r>
      <w:r w:rsidR="00950290" w:rsidRPr="00950290">
        <w:rPr>
          <w:rFonts w:eastAsiaTheme="minorEastAsia" w:hAnsi="Garamond"/>
          <w:b/>
          <w:bCs/>
          <w:color w:val="262626" w:themeColor="text1" w:themeTint="D9"/>
          <w:kern w:val="24"/>
          <w:sz w:val="24"/>
          <w:szCs w:val="24"/>
          <w:lang w:val="mn-MN"/>
        </w:rPr>
        <w:t xml:space="preserve"> </w:t>
      </w:r>
      <w:r w:rsidR="00950290" w:rsidRPr="00950290">
        <w:rPr>
          <w:rFonts w:eastAsiaTheme="minorEastAsia" w:hAnsi="Garamond"/>
          <w:b/>
          <w:bCs/>
          <w:color w:val="262626" w:themeColor="text1" w:themeTint="D9"/>
          <w:kern w:val="24"/>
          <w:sz w:val="24"/>
          <w:szCs w:val="24"/>
          <w:lang w:val="mn-MN"/>
        </w:rPr>
        <w:t>хариулан</w:t>
      </w:r>
      <w:r w:rsidR="00950290" w:rsidRPr="00950290">
        <w:rPr>
          <w:rFonts w:eastAsiaTheme="minorEastAsia" w:hAnsi="Garamond"/>
          <w:b/>
          <w:bCs/>
          <w:color w:val="262626" w:themeColor="text1" w:themeTint="D9"/>
          <w:kern w:val="24"/>
          <w:sz w:val="24"/>
          <w:szCs w:val="24"/>
          <w:lang w:val="mn-MN"/>
        </w:rPr>
        <w:t xml:space="preserve"> </w:t>
      </w:r>
      <w:r w:rsidR="00950290" w:rsidRPr="00950290">
        <w:rPr>
          <w:rFonts w:eastAsiaTheme="minorEastAsia" w:hAnsi="Garamond"/>
          <w:b/>
          <w:bCs/>
          <w:color w:val="262626" w:themeColor="text1" w:themeTint="D9"/>
          <w:kern w:val="24"/>
          <w:sz w:val="24"/>
          <w:szCs w:val="24"/>
          <w:lang w:val="mn-MN"/>
        </w:rPr>
        <w:t>бич</w:t>
      </w:r>
      <w:r w:rsidR="00950290" w:rsidRPr="00950290">
        <w:rPr>
          <w:rFonts w:eastAsiaTheme="minorEastAsia" w:hAnsi="Garamond"/>
          <w:b/>
          <w:bCs/>
          <w:color w:val="262626" w:themeColor="text1" w:themeTint="D9"/>
          <w:kern w:val="24"/>
          <w:sz w:val="24"/>
          <w:szCs w:val="24"/>
          <w:lang w:val="mn-MN"/>
        </w:rPr>
        <w:t xml:space="preserve">. </w:t>
      </w:r>
    </w:p>
    <w:p w14:paraId="7A89778E" w14:textId="79E3E92D" w:rsidR="00950290" w:rsidRPr="00950290" w:rsidRDefault="00950290" w:rsidP="00950290">
      <w:pPr>
        <w:pStyle w:val="NormalWeb"/>
        <w:spacing w:before="115" w:beforeAutospacing="0" w:after="120" w:afterAutospacing="0"/>
      </w:pPr>
      <w:r w:rsidRPr="00950290">
        <w:rPr>
          <w:rFonts w:asciiTheme="minorHAnsi" w:eastAsiaTheme="minorEastAsia" w:hAnsi="Garamond" w:cstheme="minorBidi"/>
          <w:color w:val="262626" w:themeColor="text1" w:themeTint="D9"/>
          <w:kern w:val="24"/>
        </w:rPr>
        <w:t>a</w:t>
      </w:r>
      <w:proofErr w:type="gramStart"/>
      <w:r w:rsidRPr="00950290">
        <w:rPr>
          <w:rFonts w:asciiTheme="minorHAnsi" w:eastAsiaTheme="minorEastAsia" w:hAnsi="Garamond" w:cstheme="minorBidi"/>
          <w:color w:val="262626" w:themeColor="text1" w:themeTint="D9"/>
          <w:kern w:val="24"/>
        </w:rPr>
        <w:t>)</w:t>
      </w:r>
      <w:r w:rsidRPr="00950290">
        <w:rPr>
          <w:rFonts w:asciiTheme="minorHAnsi" w:eastAsiaTheme="minorEastAsia" w:hAnsi="Garamond" w:cstheme="minorBidi"/>
          <w:color w:val="262626" w:themeColor="text1" w:themeTint="D9"/>
          <w:kern w:val="24"/>
          <w:lang w:val="mn-MN"/>
        </w:rPr>
        <w:t>.</w:t>
      </w:r>
      <w:r w:rsidRPr="00950290">
        <w:rPr>
          <w:rFonts w:asciiTheme="minorHAnsi" w:eastAsiaTheme="minorEastAsia" w:hAnsi="Garamond" w:cstheme="minorBidi"/>
          <w:color w:val="262626" w:themeColor="text1" w:themeTint="D9"/>
          <w:kern w:val="24"/>
          <w:lang w:val="mn-MN"/>
        </w:rPr>
        <w:t>Хувьсгал</w:t>
      </w:r>
      <w:proofErr w:type="gramEnd"/>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х</w:t>
      </w:r>
      <w:r w:rsidRPr="00950290">
        <w:rPr>
          <w:rFonts w:ascii="Cambria" w:eastAsiaTheme="minorEastAsia" w:hAnsi="Cambria" w:cs="Cambria"/>
          <w:color w:val="262626" w:themeColor="text1" w:themeTint="D9"/>
          <w:kern w:val="24"/>
          <w:lang w:val="mn-MN"/>
        </w:rPr>
        <w:t>ө</w:t>
      </w:r>
      <w:r w:rsidRPr="00950290">
        <w:rPr>
          <w:rFonts w:ascii="Garamond" w:eastAsiaTheme="minorEastAsia" w:hAnsi="Garamond" w:cs="Garamond"/>
          <w:color w:val="262626" w:themeColor="text1" w:themeTint="D9"/>
          <w:kern w:val="24"/>
          <w:lang w:val="mn-MN"/>
        </w:rPr>
        <w:t>д</w:t>
      </w:r>
      <w:r w:rsidRPr="00950290">
        <w:rPr>
          <w:rFonts w:ascii="Cambria" w:eastAsiaTheme="minorEastAsia" w:hAnsi="Cambria" w:cs="Cambria"/>
          <w:color w:val="262626" w:themeColor="text1" w:themeTint="D9"/>
          <w:kern w:val="24"/>
          <w:lang w:val="mn-MN"/>
        </w:rPr>
        <w:t>ө</w:t>
      </w:r>
      <w:r w:rsidRPr="00950290">
        <w:rPr>
          <w:rFonts w:ascii="Garamond" w:eastAsiaTheme="minorEastAsia" w:hAnsi="Garamond" w:cs="Garamond"/>
          <w:color w:val="262626" w:themeColor="text1" w:themeTint="D9"/>
          <w:kern w:val="24"/>
          <w:lang w:val="mn-MN"/>
        </w:rPr>
        <w:t>лг</w:t>
      </w:r>
      <w:r w:rsidRPr="00950290">
        <w:rPr>
          <w:rFonts w:ascii="Cambria" w:eastAsiaTheme="minorEastAsia" w:hAnsi="Cambria" w:cs="Cambria"/>
          <w:color w:val="262626" w:themeColor="text1" w:themeTint="D9"/>
          <w:kern w:val="24"/>
          <w:lang w:val="mn-MN"/>
        </w:rPr>
        <w:t>өө</w:t>
      </w:r>
      <w:r w:rsidRPr="00950290">
        <w:rPr>
          <w:rFonts w:ascii="Garamond" w:eastAsiaTheme="minorEastAsia" w:hAnsi="Garamond" w:cs="Garamond"/>
          <w:color w:val="262626" w:themeColor="text1" w:themeTint="D9"/>
          <w:kern w:val="24"/>
          <w:lang w:val="mn-MN"/>
        </w:rPr>
        <w:t>н</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гарахад</w:t>
      </w:r>
      <w:r w:rsidRPr="00950290">
        <w:rPr>
          <w:rFonts w:asciiTheme="minorHAnsi" w:eastAsiaTheme="minorEastAsia" w:hAnsi="Garamond" w:cstheme="minorBidi"/>
          <w:color w:val="262626" w:themeColor="text1" w:themeTint="D9"/>
          <w:kern w:val="24"/>
          <w:lang w:val="mn-MN"/>
        </w:rPr>
        <w:t xml:space="preserve"> </w:t>
      </w:r>
      <w:proofErr w:type="spellStart"/>
      <w:r w:rsidRPr="00950290">
        <w:rPr>
          <w:rFonts w:asciiTheme="minorHAnsi" w:eastAsiaTheme="minorEastAsia" w:hAnsi="Garamond" w:cstheme="minorBidi"/>
          <w:color w:val="262626" w:themeColor="text1" w:themeTint="D9"/>
          <w:kern w:val="24"/>
          <w:lang w:val="mn-MN"/>
        </w:rPr>
        <w:t>ухуула</w:t>
      </w:r>
      <w:proofErr w:type="spellEnd"/>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хуудасны</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н</w:t>
      </w:r>
      <w:r w:rsidRPr="00950290">
        <w:rPr>
          <w:rFonts w:ascii="Cambria" w:eastAsiaTheme="minorEastAsia" w:hAnsi="Cambria" w:cs="Cambria"/>
          <w:color w:val="262626" w:themeColor="text1" w:themeTint="D9"/>
          <w:kern w:val="24"/>
          <w:lang w:val="mn-MN"/>
        </w:rPr>
        <w:t>ө</w:t>
      </w:r>
      <w:r w:rsidRPr="00950290">
        <w:rPr>
          <w:rFonts w:ascii="Garamond" w:eastAsiaTheme="minorEastAsia" w:hAnsi="Garamond" w:cs="Garamond"/>
          <w:color w:val="262626" w:themeColor="text1" w:themeTint="D9"/>
          <w:kern w:val="24"/>
          <w:lang w:val="mn-MN"/>
        </w:rPr>
        <w:t>л</w:t>
      </w:r>
      <w:r w:rsidRPr="00950290">
        <w:rPr>
          <w:rFonts w:ascii="Cambria" w:eastAsiaTheme="minorEastAsia" w:hAnsi="Cambria" w:cs="Cambria"/>
          <w:color w:val="262626" w:themeColor="text1" w:themeTint="D9"/>
          <w:kern w:val="24"/>
          <w:lang w:val="mn-MN"/>
        </w:rPr>
        <w:t>өө</w:t>
      </w:r>
      <w:r w:rsidRPr="00950290">
        <w:rPr>
          <w:rFonts w:ascii="Garamond" w:eastAsiaTheme="minorEastAsia" w:hAnsi="Garamond" w:cs="Garamond"/>
          <w:color w:val="262626" w:themeColor="text1" w:themeTint="D9"/>
          <w:kern w:val="24"/>
          <w:lang w:val="mn-MN"/>
        </w:rPr>
        <w:t>г</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харилцан</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ярилцах</w:t>
      </w:r>
    </w:p>
    <w:p w14:paraId="06BC857D" w14:textId="008D16EA" w:rsidR="00950290" w:rsidRPr="00950290" w:rsidRDefault="00950290" w:rsidP="00950290">
      <w:pPr>
        <w:pStyle w:val="NormalWeb"/>
        <w:spacing w:before="115" w:beforeAutospacing="0" w:after="120" w:afterAutospacing="0"/>
      </w:pPr>
      <w:r w:rsidRPr="00950290">
        <w:rPr>
          <w:rFonts w:asciiTheme="minorHAnsi" w:eastAsiaTheme="minorEastAsia" w:hAnsi="Garamond" w:cstheme="minorBidi"/>
          <w:color w:val="262626" w:themeColor="text1" w:themeTint="D9"/>
          <w:kern w:val="24"/>
          <w:lang w:val="mn-MN"/>
        </w:rPr>
        <w:t>б</w:t>
      </w:r>
      <w:r w:rsidRPr="00950290">
        <w:rPr>
          <w:rFonts w:asciiTheme="minorHAnsi" w:eastAsiaTheme="minorEastAsia" w:hAnsi="Garamond" w:cstheme="minorBidi"/>
          <w:color w:val="262626" w:themeColor="text1" w:themeTint="D9"/>
          <w:kern w:val="24"/>
        </w:rPr>
        <w:t>)</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“Монголын</w:t>
      </w:r>
      <w:r w:rsidRPr="00950290">
        <w:rPr>
          <w:rFonts w:asciiTheme="minorHAnsi" w:eastAsiaTheme="minorEastAsia" w:hAnsi="Garamond" w:cstheme="minorBidi"/>
          <w:color w:val="262626" w:themeColor="text1" w:themeTint="D9"/>
          <w:kern w:val="24"/>
          <w:lang w:val="mn-MN"/>
        </w:rPr>
        <w:t xml:space="preserve"> </w:t>
      </w:r>
      <w:r w:rsidRPr="00950290">
        <w:rPr>
          <w:rFonts w:ascii="Cambria" w:eastAsiaTheme="minorEastAsia" w:hAnsi="Cambria" w:cs="Cambria"/>
          <w:color w:val="262626" w:themeColor="text1" w:themeTint="D9"/>
          <w:kern w:val="24"/>
          <w:lang w:val="mn-MN"/>
        </w:rPr>
        <w:t>ү</w:t>
      </w:r>
      <w:r w:rsidRPr="00950290">
        <w:rPr>
          <w:rFonts w:ascii="Garamond" w:eastAsiaTheme="minorEastAsia" w:hAnsi="Garamond" w:cs="Garamond"/>
          <w:color w:val="262626" w:themeColor="text1" w:themeTint="D9"/>
          <w:kern w:val="24"/>
          <w:lang w:val="mn-MN"/>
        </w:rPr>
        <w:t>нэн</w:t>
      </w:r>
      <w:r w:rsidRPr="00950290">
        <w:rPr>
          <w:rFonts w:asciiTheme="minorHAnsi" w:eastAsiaTheme="minorEastAsia" w:hAnsi="Garamond" w:cstheme="minorBidi"/>
          <w:color w:val="262626" w:themeColor="text1" w:themeTint="D9"/>
          <w:kern w:val="24"/>
          <w:lang w:val="mn-MN"/>
        </w:rPr>
        <w:t>”</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сонины</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т</w:t>
      </w:r>
      <w:r w:rsidRPr="00950290">
        <w:rPr>
          <w:rFonts w:ascii="Cambria" w:eastAsiaTheme="minorEastAsia" w:hAnsi="Cambria" w:cs="Cambria"/>
          <w:color w:val="262626" w:themeColor="text1" w:themeTint="D9"/>
          <w:kern w:val="24"/>
          <w:lang w:val="mn-MN"/>
        </w:rPr>
        <w:t>үү</w:t>
      </w:r>
      <w:r w:rsidRPr="00950290">
        <w:rPr>
          <w:rFonts w:ascii="Garamond" w:eastAsiaTheme="minorEastAsia" w:hAnsi="Garamond" w:cs="Garamond"/>
          <w:color w:val="262626" w:themeColor="text1" w:themeTint="D9"/>
          <w:kern w:val="24"/>
          <w:lang w:val="mn-MN"/>
        </w:rPr>
        <w:t>хэнд</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г</w:t>
      </w:r>
      <w:r w:rsidRPr="00950290">
        <w:rPr>
          <w:rFonts w:ascii="Cambria" w:eastAsiaTheme="minorEastAsia" w:hAnsi="Cambria" w:cs="Cambria"/>
          <w:color w:val="262626" w:themeColor="text1" w:themeTint="D9"/>
          <w:kern w:val="24"/>
          <w:lang w:val="mn-MN"/>
        </w:rPr>
        <w:t>ү</w:t>
      </w:r>
      <w:r w:rsidRPr="00950290">
        <w:rPr>
          <w:rFonts w:ascii="Garamond" w:eastAsiaTheme="minorEastAsia" w:hAnsi="Garamond" w:cs="Garamond"/>
          <w:color w:val="262626" w:themeColor="text1" w:themeTint="D9"/>
          <w:kern w:val="24"/>
          <w:lang w:val="mn-MN"/>
        </w:rPr>
        <w:t>йцэтгэсэн</w:t>
      </w:r>
      <w:r w:rsidRPr="00950290">
        <w:rPr>
          <w:rFonts w:asciiTheme="minorHAnsi" w:eastAsiaTheme="minorEastAsia" w:hAnsi="Garamond" w:cstheme="minorBidi"/>
          <w:color w:val="262626" w:themeColor="text1" w:themeTint="D9"/>
          <w:kern w:val="24"/>
          <w:lang w:val="mn-MN"/>
        </w:rPr>
        <w:t xml:space="preserve"> </w:t>
      </w:r>
      <w:r w:rsidRPr="00950290">
        <w:rPr>
          <w:rFonts w:ascii="Cambria" w:eastAsiaTheme="minorEastAsia" w:hAnsi="Cambria" w:cs="Cambria"/>
          <w:color w:val="262626" w:themeColor="text1" w:themeTint="D9"/>
          <w:kern w:val="24"/>
          <w:lang w:val="mn-MN"/>
        </w:rPr>
        <w:t>үү</w:t>
      </w:r>
      <w:r w:rsidRPr="00950290">
        <w:rPr>
          <w:rFonts w:ascii="Garamond" w:eastAsiaTheme="minorEastAsia" w:hAnsi="Garamond" w:cs="Garamond"/>
          <w:color w:val="262626" w:themeColor="text1" w:themeTint="D9"/>
          <w:kern w:val="24"/>
          <w:lang w:val="mn-MN"/>
        </w:rPr>
        <w:t>рэг</w:t>
      </w:r>
      <w:r w:rsidRPr="00950290">
        <w:rPr>
          <w:rFonts w:asciiTheme="minorHAnsi" w:eastAsiaTheme="minorEastAsia" w:hAnsi="Garamond" w:cstheme="minorBidi"/>
          <w:color w:val="262626" w:themeColor="text1" w:themeTint="D9"/>
          <w:kern w:val="24"/>
          <w:lang w:val="mn-MN"/>
        </w:rPr>
        <w:t xml:space="preserve">, </w:t>
      </w:r>
      <w:r>
        <w:rPr>
          <w:rFonts w:ascii="Cambria" w:eastAsiaTheme="minorEastAsia" w:hAnsi="Cambria" w:cstheme="minorBidi"/>
          <w:color w:val="262626" w:themeColor="text1" w:themeTint="D9"/>
          <w:kern w:val="24"/>
          <w:lang w:val="mn-MN"/>
        </w:rPr>
        <w:t>ү</w:t>
      </w:r>
      <w:r w:rsidRPr="00950290">
        <w:rPr>
          <w:rFonts w:asciiTheme="minorHAnsi" w:eastAsiaTheme="minorEastAsia" w:hAnsi="Garamond" w:cstheme="minorBidi"/>
          <w:color w:val="262626" w:themeColor="text1" w:themeTint="D9"/>
          <w:kern w:val="24"/>
          <w:lang w:val="mn-MN"/>
        </w:rPr>
        <w:t>р</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н</w:t>
      </w:r>
      <w:r w:rsidRPr="00950290">
        <w:rPr>
          <w:rFonts w:ascii="Cambria" w:eastAsiaTheme="minorEastAsia" w:hAnsi="Cambria" w:cs="Cambria"/>
          <w:color w:val="262626" w:themeColor="text1" w:themeTint="D9"/>
          <w:kern w:val="24"/>
          <w:lang w:val="mn-MN"/>
        </w:rPr>
        <w:t>ө</w:t>
      </w:r>
      <w:r w:rsidRPr="00950290">
        <w:rPr>
          <w:rFonts w:ascii="Garamond" w:eastAsiaTheme="minorEastAsia" w:hAnsi="Garamond" w:cs="Garamond"/>
          <w:color w:val="262626" w:themeColor="text1" w:themeTint="D9"/>
          <w:kern w:val="24"/>
          <w:lang w:val="mn-MN"/>
        </w:rPr>
        <w:t>л</w:t>
      </w:r>
      <w:r w:rsidRPr="00950290">
        <w:rPr>
          <w:rFonts w:ascii="Cambria" w:eastAsiaTheme="minorEastAsia" w:hAnsi="Cambria" w:cs="Cambria"/>
          <w:color w:val="262626" w:themeColor="text1" w:themeTint="D9"/>
          <w:kern w:val="24"/>
          <w:lang w:val="mn-MN"/>
        </w:rPr>
        <w:t>өө</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юу</w:t>
      </w:r>
      <w:r w:rsidRPr="00950290">
        <w:rPr>
          <w:rFonts w:asciiTheme="minorHAnsi" w:eastAsiaTheme="minorEastAsia" w:hAnsi="Garamond" w:cstheme="minorBidi"/>
          <w:color w:val="262626" w:themeColor="text1" w:themeTint="D9"/>
          <w:kern w:val="24"/>
          <w:lang w:val="mn-MN"/>
        </w:rPr>
        <w:t xml:space="preserve"> </w:t>
      </w:r>
      <w:r w:rsidRPr="00950290">
        <w:rPr>
          <w:rFonts w:asciiTheme="minorHAnsi" w:eastAsiaTheme="minorEastAsia" w:hAnsi="Garamond" w:cstheme="minorBidi"/>
          <w:color w:val="262626" w:themeColor="text1" w:themeTint="D9"/>
          <w:kern w:val="24"/>
          <w:lang w:val="mn-MN"/>
        </w:rPr>
        <w:t>байв</w:t>
      </w:r>
      <w:r w:rsidRPr="00950290">
        <w:rPr>
          <w:rFonts w:asciiTheme="minorHAnsi" w:eastAsiaTheme="minorEastAsia" w:hAnsi="Garamond" w:cstheme="minorBidi"/>
          <w:color w:val="262626" w:themeColor="text1" w:themeTint="D9"/>
          <w:kern w:val="24"/>
          <w:lang w:val="mn-MN"/>
        </w:rPr>
        <w:t xml:space="preserve">. </w:t>
      </w:r>
    </w:p>
    <w:p w14:paraId="5608AA4C" w14:textId="02AD5470" w:rsidR="00B34CCD" w:rsidRDefault="00950290" w:rsidP="00950290">
      <w:pPr>
        <w:rPr>
          <w:rFonts w:ascii="Times New Roman" w:hAnsi="Times New Roman" w:cs="Times New Roman"/>
          <w:sz w:val="24"/>
          <w:szCs w:val="24"/>
          <w:lang w:val="mn-MN"/>
        </w:rPr>
      </w:pPr>
      <w:r w:rsidRPr="00950290">
        <w:rPr>
          <w:rFonts w:ascii="Times New Roman" w:eastAsiaTheme="minorEastAsia" w:hAnsi="Times New Roman" w:cs="Times New Roman"/>
          <w:color w:val="262626" w:themeColor="text1" w:themeTint="D9"/>
          <w:kern w:val="24"/>
          <w:sz w:val="24"/>
          <w:szCs w:val="24"/>
          <w:lang w:val="mn-MN"/>
        </w:rPr>
        <w:t xml:space="preserve">Даалгавар: </w:t>
      </w:r>
      <w:r w:rsidRPr="00950290">
        <w:rPr>
          <w:rFonts w:ascii="Times New Roman" w:eastAsiaTheme="minorEastAsia" w:hAnsi="Times New Roman" w:cs="Times New Roman"/>
          <w:color w:val="262626" w:themeColor="text1" w:themeTint="D9"/>
          <w:kern w:val="24"/>
          <w:sz w:val="24"/>
          <w:szCs w:val="24"/>
          <w:lang w:val="mn-MN"/>
        </w:rPr>
        <w:t xml:space="preserve">Монголын үнэн” сонин Монголчуудын бие даасан хувьсгалт хэвлэл мөн </w:t>
      </w:r>
      <w:r>
        <w:rPr>
          <w:rFonts w:ascii="Times New Roman" w:eastAsiaTheme="minorEastAsia" w:hAnsi="Times New Roman" w:cs="Times New Roman"/>
          <w:color w:val="262626" w:themeColor="text1" w:themeTint="D9"/>
          <w:kern w:val="24"/>
          <w:sz w:val="24"/>
          <w:szCs w:val="24"/>
          <w:lang w:val="mn-MN"/>
        </w:rPr>
        <w:t xml:space="preserve"> эсэхийг уншиж судлан тогтоох. </w:t>
      </w:r>
      <w:bookmarkStart w:id="0" w:name="_GoBack"/>
      <w:bookmarkEnd w:id="0"/>
    </w:p>
    <w:p w14:paraId="5540E554" w14:textId="358EC70D" w:rsidR="00B34CCD" w:rsidRDefault="00B34CCD" w:rsidP="00950290">
      <w:pPr>
        <w:spacing w:line="360" w:lineRule="auto"/>
        <w:jc w:val="both"/>
        <w:rPr>
          <w:rFonts w:ascii="Times New Roman" w:hAnsi="Times New Roman" w:cs="Times New Roman"/>
          <w:b/>
          <w:sz w:val="24"/>
          <w:szCs w:val="24"/>
          <w:lang w:val="mn-MN"/>
        </w:rPr>
      </w:pPr>
      <w:r w:rsidRPr="006C730C">
        <w:rPr>
          <w:rFonts w:ascii="Times New Roman" w:hAnsi="Times New Roman" w:cs="Times New Roman"/>
          <w:b/>
          <w:sz w:val="24"/>
          <w:szCs w:val="24"/>
          <w:lang w:val="mn-MN"/>
        </w:rPr>
        <w:t>Даалгавар</w:t>
      </w:r>
      <w:r>
        <w:rPr>
          <w:rFonts w:ascii="Times New Roman" w:hAnsi="Times New Roman" w:cs="Times New Roman"/>
          <w:sz w:val="24"/>
          <w:szCs w:val="24"/>
          <w:lang w:val="mn-MN"/>
        </w:rPr>
        <w:t xml:space="preserve"> </w:t>
      </w:r>
      <w:r w:rsidRPr="00B53FD5">
        <w:rPr>
          <w:rFonts w:ascii="Times New Roman" w:hAnsi="Times New Roman" w:cs="Times New Roman"/>
          <w:b/>
          <w:sz w:val="24"/>
          <w:szCs w:val="24"/>
          <w:lang w:val="mn-MN"/>
        </w:rPr>
        <w:t>Ашигла</w:t>
      </w:r>
      <w:r>
        <w:rPr>
          <w:rFonts w:ascii="Times New Roman" w:hAnsi="Times New Roman" w:cs="Times New Roman"/>
          <w:b/>
          <w:sz w:val="24"/>
          <w:szCs w:val="24"/>
          <w:lang w:val="mn-MN"/>
        </w:rPr>
        <w:t>ж болох эх сурвалж:</w:t>
      </w:r>
    </w:p>
    <w:p w14:paraId="35AA97C4" w14:textId="77777777" w:rsidR="00B34CCD" w:rsidRPr="00DF388F" w:rsidRDefault="00B34CCD" w:rsidP="00B34CCD">
      <w:pPr>
        <w:pStyle w:val="ListParagraph"/>
        <w:spacing w:line="360" w:lineRule="auto"/>
        <w:rPr>
          <w:color w:val="83992A"/>
        </w:rPr>
      </w:pPr>
      <w:r w:rsidRPr="00DF388F">
        <w:rPr>
          <w:rFonts w:eastAsiaTheme="minorEastAsia"/>
          <w:color w:val="262626" w:themeColor="text1" w:themeTint="D9"/>
          <w:kern w:val="24"/>
          <w:lang w:val="mn-MN"/>
        </w:rPr>
        <w:t>Дэлэг Д. Монголын хэвлэл. УБ. 1971.</w:t>
      </w:r>
    </w:p>
    <w:p w14:paraId="6C8D0248" w14:textId="77777777" w:rsidR="00B34CCD" w:rsidRPr="00DF388F" w:rsidRDefault="00B34CCD" w:rsidP="00B34CCD">
      <w:pPr>
        <w:pStyle w:val="ListParagraph"/>
        <w:spacing w:line="360" w:lineRule="auto"/>
        <w:rPr>
          <w:color w:val="83992A"/>
        </w:rPr>
      </w:pPr>
      <w:r w:rsidRPr="00DF388F">
        <w:rPr>
          <w:rFonts w:eastAsiaTheme="minorEastAsia"/>
          <w:color w:val="262626" w:themeColor="text1" w:themeTint="D9"/>
          <w:kern w:val="24"/>
          <w:lang w:val="mn-MN"/>
        </w:rPr>
        <w:t xml:space="preserve">Норовсүрэн Л. Монголын сэтгүүл зүйн түүхэн тойм. УБ. 2000. </w:t>
      </w:r>
    </w:p>
    <w:p w14:paraId="789D7A51" w14:textId="77777777" w:rsidR="00B34CCD" w:rsidRPr="00DF388F" w:rsidRDefault="00B34CCD" w:rsidP="00B34CCD">
      <w:pPr>
        <w:pStyle w:val="ListParagraph"/>
        <w:spacing w:line="360" w:lineRule="auto"/>
        <w:rPr>
          <w:color w:val="83992A"/>
        </w:rPr>
      </w:pPr>
      <w:r w:rsidRPr="00DF388F">
        <w:rPr>
          <w:rFonts w:eastAsiaTheme="minorEastAsia"/>
          <w:color w:val="262626" w:themeColor="text1" w:themeTint="D9"/>
          <w:kern w:val="24"/>
          <w:lang w:val="mn-MN"/>
        </w:rPr>
        <w:t xml:space="preserve">Норовсүрэн Л. ХХ зууны эхэн үеийн Монголын сэтгүүлчид. УБ.2012 </w:t>
      </w:r>
    </w:p>
    <w:p w14:paraId="4C6A607F" w14:textId="77777777" w:rsidR="00B34CCD" w:rsidRPr="00DF388F" w:rsidRDefault="00B34CCD" w:rsidP="00B34CCD">
      <w:pPr>
        <w:pStyle w:val="ListParagraph"/>
        <w:spacing w:line="360" w:lineRule="auto"/>
        <w:rPr>
          <w:color w:val="83992A"/>
        </w:rPr>
      </w:pPr>
      <w:r w:rsidRPr="00DF388F">
        <w:rPr>
          <w:rFonts w:eastAsiaTheme="minorEastAsia"/>
          <w:b/>
          <w:bCs/>
          <w:color w:val="262626" w:themeColor="text1" w:themeTint="D9"/>
          <w:kern w:val="24"/>
          <w:lang w:val="mn-MN"/>
        </w:rPr>
        <w:t> </w:t>
      </w:r>
      <w:r w:rsidRPr="00DF388F">
        <w:rPr>
          <w:rFonts w:eastAsiaTheme="minorEastAsia"/>
          <w:color w:val="262626" w:themeColor="text1" w:themeTint="D9"/>
          <w:kern w:val="24"/>
          <w:lang w:val="mn-MN"/>
        </w:rPr>
        <w:t>Галаарид Б. Монголын чөлөөт хэвлэлийн хөгжил төлөвшил. 2018</w:t>
      </w:r>
    </w:p>
    <w:p w14:paraId="2804D7B5" w14:textId="77777777" w:rsidR="00B34CCD" w:rsidRPr="00DF388F" w:rsidRDefault="00B34CCD" w:rsidP="00B34CCD">
      <w:pPr>
        <w:pStyle w:val="ListParagraph"/>
        <w:spacing w:line="360" w:lineRule="auto"/>
        <w:rPr>
          <w:color w:val="83992A"/>
        </w:rPr>
      </w:pPr>
      <w:r w:rsidRPr="00DF388F">
        <w:rPr>
          <w:rFonts w:eastAsiaTheme="minorEastAsia"/>
          <w:color w:val="262626" w:themeColor="text1" w:themeTint="D9"/>
          <w:kern w:val="24"/>
          <w:lang w:val="mn-MN"/>
        </w:rPr>
        <w:t>Одмандах М. Монголын анхны тогтмол хэвлэлийн түүхийн судалгаа. 2021</w:t>
      </w:r>
    </w:p>
    <w:p w14:paraId="5CD3FFFC" w14:textId="77777777" w:rsidR="00B34CCD" w:rsidRPr="006C730C" w:rsidRDefault="00B34CCD" w:rsidP="00B34CCD">
      <w:pPr>
        <w:spacing w:line="360" w:lineRule="auto"/>
        <w:jc w:val="both"/>
        <w:rPr>
          <w:rFonts w:ascii="Times New Roman" w:hAnsi="Times New Roman" w:cs="Times New Roman"/>
          <w:b/>
          <w:sz w:val="24"/>
          <w:szCs w:val="24"/>
          <w:lang w:val="mn-MN"/>
        </w:rPr>
      </w:pPr>
    </w:p>
    <w:p w14:paraId="4C106074" w14:textId="77777777" w:rsidR="00B34CCD" w:rsidRDefault="00B34CCD" w:rsidP="00B34CCD"/>
    <w:p w14:paraId="338CAC4B" w14:textId="36BA8E11" w:rsidR="00B34CCD" w:rsidRDefault="00B34CCD">
      <w:pPr>
        <w:rPr>
          <w:lang w:val="mn-MN"/>
        </w:rPr>
      </w:pPr>
    </w:p>
    <w:p w14:paraId="2DE8ED55" w14:textId="77777777" w:rsidR="00B34CCD" w:rsidRPr="008E40BF" w:rsidRDefault="00B34CCD">
      <w:pPr>
        <w:rPr>
          <w:lang w:val="mn-MN"/>
        </w:rPr>
      </w:pPr>
    </w:p>
    <w:sectPr w:rsidR="00B34CCD" w:rsidRPr="008E40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75531"/>
    <w:multiLevelType w:val="hybridMultilevel"/>
    <w:tmpl w:val="025AA6B4"/>
    <w:lvl w:ilvl="0" w:tplc="BDAAA30A">
      <w:start w:val="1"/>
      <w:numFmt w:val="bullet"/>
      <w:lvlText w:val="•"/>
      <w:lvlJc w:val="left"/>
      <w:pPr>
        <w:tabs>
          <w:tab w:val="num" w:pos="720"/>
        </w:tabs>
        <w:ind w:left="720" w:hanging="360"/>
      </w:pPr>
      <w:rPr>
        <w:rFonts w:ascii="Arial" w:hAnsi="Arial" w:hint="default"/>
      </w:rPr>
    </w:lvl>
    <w:lvl w:ilvl="1" w:tplc="1FA0A482" w:tentative="1">
      <w:start w:val="1"/>
      <w:numFmt w:val="bullet"/>
      <w:lvlText w:val="•"/>
      <w:lvlJc w:val="left"/>
      <w:pPr>
        <w:tabs>
          <w:tab w:val="num" w:pos="1440"/>
        </w:tabs>
        <w:ind w:left="1440" w:hanging="360"/>
      </w:pPr>
      <w:rPr>
        <w:rFonts w:ascii="Arial" w:hAnsi="Arial" w:hint="default"/>
      </w:rPr>
    </w:lvl>
    <w:lvl w:ilvl="2" w:tplc="B810F694" w:tentative="1">
      <w:start w:val="1"/>
      <w:numFmt w:val="bullet"/>
      <w:lvlText w:val="•"/>
      <w:lvlJc w:val="left"/>
      <w:pPr>
        <w:tabs>
          <w:tab w:val="num" w:pos="2160"/>
        </w:tabs>
        <w:ind w:left="2160" w:hanging="360"/>
      </w:pPr>
      <w:rPr>
        <w:rFonts w:ascii="Arial" w:hAnsi="Arial" w:hint="default"/>
      </w:rPr>
    </w:lvl>
    <w:lvl w:ilvl="3" w:tplc="3B2C6C10" w:tentative="1">
      <w:start w:val="1"/>
      <w:numFmt w:val="bullet"/>
      <w:lvlText w:val="•"/>
      <w:lvlJc w:val="left"/>
      <w:pPr>
        <w:tabs>
          <w:tab w:val="num" w:pos="2880"/>
        </w:tabs>
        <w:ind w:left="2880" w:hanging="360"/>
      </w:pPr>
      <w:rPr>
        <w:rFonts w:ascii="Arial" w:hAnsi="Arial" w:hint="default"/>
      </w:rPr>
    </w:lvl>
    <w:lvl w:ilvl="4" w:tplc="09F684BE" w:tentative="1">
      <w:start w:val="1"/>
      <w:numFmt w:val="bullet"/>
      <w:lvlText w:val="•"/>
      <w:lvlJc w:val="left"/>
      <w:pPr>
        <w:tabs>
          <w:tab w:val="num" w:pos="3600"/>
        </w:tabs>
        <w:ind w:left="3600" w:hanging="360"/>
      </w:pPr>
      <w:rPr>
        <w:rFonts w:ascii="Arial" w:hAnsi="Arial" w:hint="default"/>
      </w:rPr>
    </w:lvl>
    <w:lvl w:ilvl="5" w:tplc="F10C20CC" w:tentative="1">
      <w:start w:val="1"/>
      <w:numFmt w:val="bullet"/>
      <w:lvlText w:val="•"/>
      <w:lvlJc w:val="left"/>
      <w:pPr>
        <w:tabs>
          <w:tab w:val="num" w:pos="4320"/>
        </w:tabs>
        <w:ind w:left="4320" w:hanging="360"/>
      </w:pPr>
      <w:rPr>
        <w:rFonts w:ascii="Arial" w:hAnsi="Arial" w:hint="default"/>
      </w:rPr>
    </w:lvl>
    <w:lvl w:ilvl="6" w:tplc="730AB0CC" w:tentative="1">
      <w:start w:val="1"/>
      <w:numFmt w:val="bullet"/>
      <w:lvlText w:val="•"/>
      <w:lvlJc w:val="left"/>
      <w:pPr>
        <w:tabs>
          <w:tab w:val="num" w:pos="5040"/>
        </w:tabs>
        <w:ind w:left="5040" w:hanging="360"/>
      </w:pPr>
      <w:rPr>
        <w:rFonts w:ascii="Arial" w:hAnsi="Arial" w:hint="default"/>
      </w:rPr>
    </w:lvl>
    <w:lvl w:ilvl="7" w:tplc="EED62F16" w:tentative="1">
      <w:start w:val="1"/>
      <w:numFmt w:val="bullet"/>
      <w:lvlText w:val="•"/>
      <w:lvlJc w:val="left"/>
      <w:pPr>
        <w:tabs>
          <w:tab w:val="num" w:pos="5760"/>
        </w:tabs>
        <w:ind w:left="5760" w:hanging="360"/>
      </w:pPr>
      <w:rPr>
        <w:rFonts w:ascii="Arial" w:hAnsi="Arial" w:hint="default"/>
      </w:rPr>
    </w:lvl>
    <w:lvl w:ilvl="8" w:tplc="EDC8A3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48478A"/>
    <w:multiLevelType w:val="hybridMultilevel"/>
    <w:tmpl w:val="5DA85C5C"/>
    <w:lvl w:ilvl="0" w:tplc="92F2BFFE">
      <w:start w:val="1"/>
      <w:numFmt w:val="bullet"/>
      <w:lvlText w:val="•"/>
      <w:lvlJc w:val="left"/>
      <w:pPr>
        <w:tabs>
          <w:tab w:val="num" w:pos="720"/>
        </w:tabs>
        <w:ind w:left="720" w:hanging="360"/>
      </w:pPr>
      <w:rPr>
        <w:rFonts w:ascii="Arial" w:hAnsi="Arial" w:hint="default"/>
      </w:rPr>
    </w:lvl>
    <w:lvl w:ilvl="1" w:tplc="27486026" w:tentative="1">
      <w:start w:val="1"/>
      <w:numFmt w:val="bullet"/>
      <w:lvlText w:val="•"/>
      <w:lvlJc w:val="left"/>
      <w:pPr>
        <w:tabs>
          <w:tab w:val="num" w:pos="1440"/>
        </w:tabs>
        <w:ind w:left="1440" w:hanging="360"/>
      </w:pPr>
      <w:rPr>
        <w:rFonts w:ascii="Arial" w:hAnsi="Arial" w:hint="default"/>
      </w:rPr>
    </w:lvl>
    <w:lvl w:ilvl="2" w:tplc="03F062E8" w:tentative="1">
      <w:start w:val="1"/>
      <w:numFmt w:val="bullet"/>
      <w:lvlText w:val="•"/>
      <w:lvlJc w:val="left"/>
      <w:pPr>
        <w:tabs>
          <w:tab w:val="num" w:pos="2160"/>
        </w:tabs>
        <w:ind w:left="2160" w:hanging="360"/>
      </w:pPr>
      <w:rPr>
        <w:rFonts w:ascii="Arial" w:hAnsi="Arial" w:hint="default"/>
      </w:rPr>
    </w:lvl>
    <w:lvl w:ilvl="3" w:tplc="C4685E62" w:tentative="1">
      <w:start w:val="1"/>
      <w:numFmt w:val="bullet"/>
      <w:lvlText w:val="•"/>
      <w:lvlJc w:val="left"/>
      <w:pPr>
        <w:tabs>
          <w:tab w:val="num" w:pos="2880"/>
        </w:tabs>
        <w:ind w:left="2880" w:hanging="360"/>
      </w:pPr>
      <w:rPr>
        <w:rFonts w:ascii="Arial" w:hAnsi="Arial" w:hint="default"/>
      </w:rPr>
    </w:lvl>
    <w:lvl w:ilvl="4" w:tplc="4F7E0076" w:tentative="1">
      <w:start w:val="1"/>
      <w:numFmt w:val="bullet"/>
      <w:lvlText w:val="•"/>
      <w:lvlJc w:val="left"/>
      <w:pPr>
        <w:tabs>
          <w:tab w:val="num" w:pos="3600"/>
        </w:tabs>
        <w:ind w:left="3600" w:hanging="360"/>
      </w:pPr>
      <w:rPr>
        <w:rFonts w:ascii="Arial" w:hAnsi="Arial" w:hint="default"/>
      </w:rPr>
    </w:lvl>
    <w:lvl w:ilvl="5" w:tplc="23F4AB50" w:tentative="1">
      <w:start w:val="1"/>
      <w:numFmt w:val="bullet"/>
      <w:lvlText w:val="•"/>
      <w:lvlJc w:val="left"/>
      <w:pPr>
        <w:tabs>
          <w:tab w:val="num" w:pos="4320"/>
        </w:tabs>
        <w:ind w:left="4320" w:hanging="360"/>
      </w:pPr>
      <w:rPr>
        <w:rFonts w:ascii="Arial" w:hAnsi="Arial" w:hint="default"/>
      </w:rPr>
    </w:lvl>
    <w:lvl w:ilvl="6" w:tplc="B12A455C" w:tentative="1">
      <w:start w:val="1"/>
      <w:numFmt w:val="bullet"/>
      <w:lvlText w:val="•"/>
      <w:lvlJc w:val="left"/>
      <w:pPr>
        <w:tabs>
          <w:tab w:val="num" w:pos="5040"/>
        </w:tabs>
        <w:ind w:left="5040" w:hanging="360"/>
      </w:pPr>
      <w:rPr>
        <w:rFonts w:ascii="Arial" w:hAnsi="Arial" w:hint="default"/>
      </w:rPr>
    </w:lvl>
    <w:lvl w:ilvl="7" w:tplc="360CDC86" w:tentative="1">
      <w:start w:val="1"/>
      <w:numFmt w:val="bullet"/>
      <w:lvlText w:val="•"/>
      <w:lvlJc w:val="left"/>
      <w:pPr>
        <w:tabs>
          <w:tab w:val="num" w:pos="5760"/>
        </w:tabs>
        <w:ind w:left="5760" w:hanging="360"/>
      </w:pPr>
      <w:rPr>
        <w:rFonts w:ascii="Arial" w:hAnsi="Arial" w:hint="default"/>
      </w:rPr>
    </w:lvl>
    <w:lvl w:ilvl="8" w:tplc="C15690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A46D5A"/>
    <w:multiLevelType w:val="hybridMultilevel"/>
    <w:tmpl w:val="D31C7ACE"/>
    <w:lvl w:ilvl="0" w:tplc="D3CA7428">
      <w:start w:val="1"/>
      <w:numFmt w:val="bullet"/>
      <w:lvlText w:val="•"/>
      <w:lvlJc w:val="left"/>
      <w:pPr>
        <w:tabs>
          <w:tab w:val="num" w:pos="720"/>
        </w:tabs>
        <w:ind w:left="720" w:hanging="360"/>
      </w:pPr>
      <w:rPr>
        <w:rFonts w:ascii="Arial" w:hAnsi="Arial" w:hint="default"/>
      </w:rPr>
    </w:lvl>
    <w:lvl w:ilvl="1" w:tplc="874285A8" w:tentative="1">
      <w:start w:val="1"/>
      <w:numFmt w:val="bullet"/>
      <w:lvlText w:val="•"/>
      <w:lvlJc w:val="left"/>
      <w:pPr>
        <w:tabs>
          <w:tab w:val="num" w:pos="1440"/>
        </w:tabs>
        <w:ind w:left="1440" w:hanging="360"/>
      </w:pPr>
      <w:rPr>
        <w:rFonts w:ascii="Arial" w:hAnsi="Arial" w:hint="default"/>
      </w:rPr>
    </w:lvl>
    <w:lvl w:ilvl="2" w:tplc="E040BC84" w:tentative="1">
      <w:start w:val="1"/>
      <w:numFmt w:val="bullet"/>
      <w:lvlText w:val="•"/>
      <w:lvlJc w:val="left"/>
      <w:pPr>
        <w:tabs>
          <w:tab w:val="num" w:pos="2160"/>
        </w:tabs>
        <w:ind w:left="2160" w:hanging="360"/>
      </w:pPr>
      <w:rPr>
        <w:rFonts w:ascii="Arial" w:hAnsi="Arial" w:hint="default"/>
      </w:rPr>
    </w:lvl>
    <w:lvl w:ilvl="3" w:tplc="AF723BF6" w:tentative="1">
      <w:start w:val="1"/>
      <w:numFmt w:val="bullet"/>
      <w:lvlText w:val="•"/>
      <w:lvlJc w:val="left"/>
      <w:pPr>
        <w:tabs>
          <w:tab w:val="num" w:pos="2880"/>
        </w:tabs>
        <w:ind w:left="2880" w:hanging="360"/>
      </w:pPr>
      <w:rPr>
        <w:rFonts w:ascii="Arial" w:hAnsi="Arial" w:hint="default"/>
      </w:rPr>
    </w:lvl>
    <w:lvl w:ilvl="4" w:tplc="BF56EE88" w:tentative="1">
      <w:start w:val="1"/>
      <w:numFmt w:val="bullet"/>
      <w:lvlText w:val="•"/>
      <w:lvlJc w:val="left"/>
      <w:pPr>
        <w:tabs>
          <w:tab w:val="num" w:pos="3600"/>
        </w:tabs>
        <w:ind w:left="3600" w:hanging="360"/>
      </w:pPr>
      <w:rPr>
        <w:rFonts w:ascii="Arial" w:hAnsi="Arial" w:hint="default"/>
      </w:rPr>
    </w:lvl>
    <w:lvl w:ilvl="5" w:tplc="98B6FDC4" w:tentative="1">
      <w:start w:val="1"/>
      <w:numFmt w:val="bullet"/>
      <w:lvlText w:val="•"/>
      <w:lvlJc w:val="left"/>
      <w:pPr>
        <w:tabs>
          <w:tab w:val="num" w:pos="4320"/>
        </w:tabs>
        <w:ind w:left="4320" w:hanging="360"/>
      </w:pPr>
      <w:rPr>
        <w:rFonts w:ascii="Arial" w:hAnsi="Arial" w:hint="default"/>
      </w:rPr>
    </w:lvl>
    <w:lvl w:ilvl="6" w:tplc="11E875D4" w:tentative="1">
      <w:start w:val="1"/>
      <w:numFmt w:val="bullet"/>
      <w:lvlText w:val="•"/>
      <w:lvlJc w:val="left"/>
      <w:pPr>
        <w:tabs>
          <w:tab w:val="num" w:pos="5040"/>
        </w:tabs>
        <w:ind w:left="5040" w:hanging="360"/>
      </w:pPr>
      <w:rPr>
        <w:rFonts w:ascii="Arial" w:hAnsi="Arial" w:hint="default"/>
      </w:rPr>
    </w:lvl>
    <w:lvl w:ilvl="7" w:tplc="A1FCC694" w:tentative="1">
      <w:start w:val="1"/>
      <w:numFmt w:val="bullet"/>
      <w:lvlText w:val="•"/>
      <w:lvlJc w:val="left"/>
      <w:pPr>
        <w:tabs>
          <w:tab w:val="num" w:pos="5760"/>
        </w:tabs>
        <w:ind w:left="5760" w:hanging="360"/>
      </w:pPr>
      <w:rPr>
        <w:rFonts w:ascii="Arial" w:hAnsi="Arial" w:hint="default"/>
      </w:rPr>
    </w:lvl>
    <w:lvl w:ilvl="8" w:tplc="C80AAE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CAA5C1E"/>
    <w:multiLevelType w:val="hybridMultilevel"/>
    <w:tmpl w:val="47B6700C"/>
    <w:lvl w:ilvl="0" w:tplc="FD32EA5E">
      <w:start w:val="1"/>
      <w:numFmt w:val="bullet"/>
      <w:lvlText w:val="•"/>
      <w:lvlJc w:val="left"/>
      <w:pPr>
        <w:tabs>
          <w:tab w:val="num" w:pos="720"/>
        </w:tabs>
        <w:ind w:left="720" w:hanging="360"/>
      </w:pPr>
      <w:rPr>
        <w:rFonts w:ascii="Arial" w:hAnsi="Arial" w:hint="default"/>
      </w:rPr>
    </w:lvl>
    <w:lvl w:ilvl="1" w:tplc="AEB03CDC" w:tentative="1">
      <w:start w:val="1"/>
      <w:numFmt w:val="bullet"/>
      <w:lvlText w:val="•"/>
      <w:lvlJc w:val="left"/>
      <w:pPr>
        <w:tabs>
          <w:tab w:val="num" w:pos="1440"/>
        </w:tabs>
        <w:ind w:left="1440" w:hanging="360"/>
      </w:pPr>
      <w:rPr>
        <w:rFonts w:ascii="Arial" w:hAnsi="Arial" w:hint="default"/>
      </w:rPr>
    </w:lvl>
    <w:lvl w:ilvl="2" w:tplc="17DEF010" w:tentative="1">
      <w:start w:val="1"/>
      <w:numFmt w:val="bullet"/>
      <w:lvlText w:val="•"/>
      <w:lvlJc w:val="left"/>
      <w:pPr>
        <w:tabs>
          <w:tab w:val="num" w:pos="2160"/>
        </w:tabs>
        <w:ind w:left="2160" w:hanging="360"/>
      </w:pPr>
      <w:rPr>
        <w:rFonts w:ascii="Arial" w:hAnsi="Arial" w:hint="default"/>
      </w:rPr>
    </w:lvl>
    <w:lvl w:ilvl="3" w:tplc="595C7D14" w:tentative="1">
      <w:start w:val="1"/>
      <w:numFmt w:val="bullet"/>
      <w:lvlText w:val="•"/>
      <w:lvlJc w:val="left"/>
      <w:pPr>
        <w:tabs>
          <w:tab w:val="num" w:pos="2880"/>
        </w:tabs>
        <w:ind w:left="2880" w:hanging="360"/>
      </w:pPr>
      <w:rPr>
        <w:rFonts w:ascii="Arial" w:hAnsi="Arial" w:hint="default"/>
      </w:rPr>
    </w:lvl>
    <w:lvl w:ilvl="4" w:tplc="0C185164" w:tentative="1">
      <w:start w:val="1"/>
      <w:numFmt w:val="bullet"/>
      <w:lvlText w:val="•"/>
      <w:lvlJc w:val="left"/>
      <w:pPr>
        <w:tabs>
          <w:tab w:val="num" w:pos="3600"/>
        </w:tabs>
        <w:ind w:left="3600" w:hanging="360"/>
      </w:pPr>
      <w:rPr>
        <w:rFonts w:ascii="Arial" w:hAnsi="Arial" w:hint="default"/>
      </w:rPr>
    </w:lvl>
    <w:lvl w:ilvl="5" w:tplc="DA2ED712" w:tentative="1">
      <w:start w:val="1"/>
      <w:numFmt w:val="bullet"/>
      <w:lvlText w:val="•"/>
      <w:lvlJc w:val="left"/>
      <w:pPr>
        <w:tabs>
          <w:tab w:val="num" w:pos="4320"/>
        </w:tabs>
        <w:ind w:left="4320" w:hanging="360"/>
      </w:pPr>
      <w:rPr>
        <w:rFonts w:ascii="Arial" w:hAnsi="Arial" w:hint="default"/>
      </w:rPr>
    </w:lvl>
    <w:lvl w:ilvl="6" w:tplc="6E7E48F8" w:tentative="1">
      <w:start w:val="1"/>
      <w:numFmt w:val="bullet"/>
      <w:lvlText w:val="•"/>
      <w:lvlJc w:val="left"/>
      <w:pPr>
        <w:tabs>
          <w:tab w:val="num" w:pos="5040"/>
        </w:tabs>
        <w:ind w:left="5040" w:hanging="360"/>
      </w:pPr>
      <w:rPr>
        <w:rFonts w:ascii="Arial" w:hAnsi="Arial" w:hint="default"/>
      </w:rPr>
    </w:lvl>
    <w:lvl w:ilvl="7" w:tplc="C9149850" w:tentative="1">
      <w:start w:val="1"/>
      <w:numFmt w:val="bullet"/>
      <w:lvlText w:val="•"/>
      <w:lvlJc w:val="left"/>
      <w:pPr>
        <w:tabs>
          <w:tab w:val="num" w:pos="5760"/>
        </w:tabs>
        <w:ind w:left="5760" w:hanging="360"/>
      </w:pPr>
      <w:rPr>
        <w:rFonts w:ascii="Arial" w:hAnsi="Arial" w:hint="default"/>
      </w:rPr>
    </w:lvl>
    <w:lvl w:ilvl="8" w:tplc="C9C664E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D464EE4"/>
    <w:multiLevelType w:val="hybridMultilevel"/>
    <w:tmpl w:val="7B060CAA"/>
    <w:lvl w:ilvl="0" w:tplc="37C4C1CE">
      <w:start w:val="1"/>
      <w:numFmt w:val="bullet"/>
      <w:lvlText w:val="•"/>
      <w:lvlJc w:val="left"/>
      <w:pPr>
        <w:tabs>
          <w:tab w:val="num" w:pos="720"/>
        </w:tabs>
        <w:ind w:left="720" w:hanging="360"/>
      </w:pPr>
      <w:rPr>
        <w:rFonts w:ascii="Arial" w:hAnsi="Arial" w:hint="default"/>
      </w:rPr>
    </w:lvl>
    <w:lvl w:ilvl="1" w:tplc="9DC4E3CA" w:tentative="1">
      <w:start w:val="1"/>
      <w:numFmt w:val="bullet"/>
      <w:lvlText w:val="•"/>
      <w:lvlJc w:val="left"/>
      <w:pPr>
        <w:tabs>
          <w:tab w:val="num" w:pos="1440"/>
        </w:tabs>
        <w:ind w:left="1440" w:hanging="360"/>
      </w:pPr>
      <w:rPr>
        <w:rFonts w:ascii="Arial" w:hAnsi="Arial" w:hint="default"/>
      </w:rPr>
    </w:lvl>
    <w:lvl w:ilvl="2" w:tplc="6E2C2060" w:tentative="1">
      <w:start w:val="1"/>
      <w:numFmt w:val="bullet"/>
      <w:lvlText w:val="•"/>
      <w:lvlJc w:val="left"/>
      <w:pPr>
        <w:tabs>
          <w:tab w:val="num" w:pos="2160"/>
        </w:tabs>
        <w:ind w:left="2160" w:hanging="360"/>
      </w:pPr>
      <w:rPr>
        <w:rFonts w:ascii="Arial" w:hAnsi="Arial" w:hint="default"/>
      </w:rPr>
    </w:lvl>
    <w:lvl w:ilvl="3" w:tplc="8BC43FDC" w:tentative="1">
      <w:start w:val="1"/>
      <w:numFmt w:val="bullet"/>
      <w:lvlText w:val="•"/>
      <w:lvlJc w:val="left"/>
      <w:pPr>
        <w:tabs>
          <w:tab w:val="num" w:pos="2880"/>
        </w:tabs>
        <w:ind w:left="2880" w:hanging="360"/>
      </w:pPr>
      <w:rPr>
        <w:rFonts w:ascii="Arial" w:hAnsi="Arial" w:hint="default"/>
      </w:rPr>
    </w:lvl>
    <w:lvl w:ilvl="4" w:tplc="54F803B0" w:tentative="1">
      <w:start w:val="1"/>
      <w:numFmt w:val="bullet"/>
      <w:lvlText w:val="•"/>
      <w:lvlJc w:val="left"/>
      <w:pPr>
        <w:tabs>
          <w:tab w:val="num" w:pos="3600"/>
        </w:tabs>
        <w:ind w:left="3600" w:hanging="360"/>
      </w:pPr>
      <w:rPr>
        <w:rFonts w:ascii="Arial" w:hAnsi="Arial" w:hint="default"/>
      </w:rPr>
    </w:lvl>
    <w:lvl w:ilvl="5" w:tplc="C3E826A2" w:tentative="1">
      <w:start w:val="1"/>
      <w:numFmt w:val="bullet"/>
      <w:lvlText w:val="•"/>
      <w:lvlJc w:val="left"/>
      <w:pPr>
        <w:tabs>
          <w:tab w:val="num" w:pos="4320"/>
        </w:tabs>
        <w:ind w:left="4320" w:hanging="360"/>
      </w:pPr>
      <w:rPr>
        <w:rFonts w:ascii="Arial" w:hAnsi="Arial" w:hint="default"/>
      </w:rPr>
    </w:lvl>
    <w:lvl w:ilvl="6" w:tplc="8AC2DA4E" w:tentative="1">
      <w:start w:val="1"/>
      <w:numFmt w:val="bullet"/>
      <w:lvlText w:val="•"/>
      <w:lvlJc w:val="left"/>
      <w:pPr>
        <w:tabs>
          <w:tab w:val="num" w:pos="5040"/>
        </w:tabs>
        <w:ind w:left="5040" w:hanging="360"/>
      </w:pPr>
      <w:rPr>
        <w:rFonts w:ascii="Arial" w:hAnsi="Arial" w:hint="default"/>
      </w:rPr>
    </w:lvl>
    <w:lvl w:ilvl="7" w:tplc="83828B16" w:tentative="1">
      <w:start w:val="1"/>
      <w:numFmt w:val="bullet"/>
      <w:lvlText w:val="•"/>
      <w:lvlJc w:val="left"/>
      <w:pPr>
        <w:tabs>
          <w:tab w:val="num" w:pos="5760"/>
        </w:tabs>
        <w:ind w:left="5760" w:hanging="360"/>
      </w:pPr>
      <w:rPr>
        <w:rFonts w:ascii="Arial" w:hAnsi="Arial" w:hint="default"/>
      </w:rPr>
    </w:lvl>
    <w:lvl w:ilvl="8" w:tplc="2EC81A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8772798"/>
    <w:multiLevelType w:val="hybridMultilevel"/>
    <w:tmpl w:val="75F0F162"/>
    <w:lvl w:ilvl="0" w:tplc="EA52D44A">
      <w:start w:val="1"/>
      <w:numFmt w:val="bullet"/>
      <w:lvlText w:val="•"/>
      <w:lvlJc w:val="left"/>
      <w:pPr>
        <w:tabs>
          <w:tab w:val="num" w:pos="720"/>
        </w:tabs>
        <w:ind w:left="720" w:hanging="360"/>
      </w:pPr>
      <w:rPr>
        <w:rFonts w:ascii="Arial" w:hAnsi="Arial" w:hint="default"/>
      </w:rPr>
    </w:lvl>
    <w:lvl w:ilvl="1" w:tplc="D1229444" w:tentative="1">
      <w:start w:val="1"/>
      <w:numFmt w:val="bullet"/>
      <w:lvlText w:val="•"/>
      <w:lvlJc w:val="left"/>
      <w:pPr>
        <w:tabs>
          <w:tab w:val="num" w:pos="1440"/>
        </w:tabs>
        <w:ind w:left="1440" w:hanging="360"/>
      </w:pPr>
      <w:rPr>
        <w:rFonts w:ascii="Arial" w:hAnsi="Arial" w:hint="default"/>
      </w:rPr>
    </w:lvl>
    <w:lvl w:ilvl="2" w:tplc="803E5CC4" w:tentative="1">
      <w:start w:val="1"/>
      <w:numFmt w:val="bullet"/>
      <w:lvlText w:val="•"/>
      <w:lvlJc w:val="left"/>
      <w:pPr>
        <w:tabs>
          <w:tab w:val="num" w:pos="2160"/>
        </w:tabs>
        <w:ind w:left="2160" w:hanging="360"/>
      </w:pPr>
      <w:rPr>
        <w:rFonts w:ascii="Arial" w:hAnsi="Arial" w:hint="default"/>
      </w:rPr>
    </w:lvl>
    <w:lvl w:ilvl="3" w:tplc="3F147526" w:tentative="1">
      <w:start w:val="1"/>
      <w:numFmt w:val="bullet"/>
      <w:lvlText w:val="•"/>
      <w:lvlJc w:val="left"/>
      <w:pPr>
        <w:tabs>
          <w:tab w:val="num" w:pos="2880"/>
        </w:tabs>
        <w:ind w:left="2880" w:hanging="360"/>
      </w:pPr>
      <w:rPr>
        <w:rFonts w:ascii="Arial" w:hAnsi="Arial" w:hint="default"/>
      </w:rPr>
    </w:lvl>
    <w:lvl w:ilvl="4" w:tplc="9574F7C8" w:tentative="1">
      <w:start w:val="1"/>
      <w:numFmt w:val="bullet"/>
      <w:lvlText w:val="•"/>
      <w:lvlJc w:val="left"/>
      <w:pPr>
        <w:tabs>
          <w:tab w:val="num" w:pos="3600"/>
        </w:tabs>
        <w:ind w:left="3600" w:hanging="360"/>
      </w:pPr>
      <w:rPr>
        <w:rFonts w:ascii="Arial" w:hAnsi="Arial" w:hint="default"/>
      </w:rPr>
    </w:lvl>
    <w:lvl w:ilvl="5" w:tplc="7632CABC" w:tentative="1">
      <w:start w:val="1"/>
      <w:numFmt w:val="bullet"/>
      <w:lvlText w:val="•"/>
      <w:lvlJc w:val="left"/>
      <w:pPr>
        <w:tabs>
          <w:tab w:val="num" w:pos="4320"/>
        </w:tabs>
        <w:ind w:left="4320" w:hanging="360"/>
      </w:pPr>
      <w:rPr>
        <w:rFonts w:ascii="Arial" w:hAnsi="Arial" w:hint="default"/>
      </w:rPr>
    </w:lvl>
    <w:lvl w:ilvl="6" w:tplc="05B0728A" w:tentative="1">
      <w:start w:val="1"/>
      <w:numFmt w:val="bullet"/>
      <w:lvlText w:val="•"/>
      <w:lvlJc w:val="left"/>
      <w:pPr>
        <w:tabs>
          <w:tab w:val="num" w:pos="5040"/>
        </w:tabs>
        <w:ind w:left="5040" w:hanging="360"/>
      </w:pPr>
      <w:rPr>
        <w:rFonts w:ascii="Arial" w:hAnsi="Arial" w:hint="default"/>
      </w:rPr>
    </w:lvl>
    <w:lvl w:ilvl="7" w:tplc="B4BE5788" w:tentative="1">
      <w:start w:val="1"/>
      <w:numFmt w:val="bullet"/>
      <w:lvlText w:val="•"/>
      <w:lvlJc w:val="left"/>
      <w:pPr>
        <w:tabs>
          <w:tab w:val="num" w:pos="5760"/>
        </w:tabs>
        <w:ind w:left="5760" w:hanging="360"/>
      </w:pPr>
      <w:rPr>
        <w:rFonts w:ascii="Arial" w:hAnsi="Arial" w:hint="default"/>
      </w:rPr>
    </w:lvl>
    <w:lvl w:ilvl="8" w:tplc="92BA803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7FA2C82"/>
    <w:multiLevelType w:val="hybridMultilevel"/>
    <w:tmpl w:val="F66A037E"/>
    <w:lvl w:ilvl="0" w:tplc="FC72639C">
      <w:start w:val="1920"/>
      <w:numFmt w:val="decimal"/>
      <w:lvlText w:val="%1"/>
      <w:lvlJc w:val="left"/>
      <w:pPr>
        <w:ind w:left="840" w:hanging="480"/>
      </w:pPr>
      <w:rPr>
        <w:rFonts w:asciiTheme="minorHAnsi" w:eastAsiaTheme="minorEastAsia" w:hAnsi="Garamond" w:cstheme="minorBid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A9791E"/>
    <w:multiLevelType w:val="hybridMultilevel"/>
    <w:tmpl w:val="78A03676"/>
    <w:lvl w:ilvl="0" w:tplc="A1A23D64">
      <w:start w:val="1"/>
      <w:numFmt w:val="bullet"/>
      <w:lvlText w:val="•"/>
      <w:lvlJc w:val="left"/>
      <w:pPr>
        <w:tabs>
          <w:tab w:val="num" w:pos="720"/>
        </w:tabs>
        <w:ind w:left="720" w:hanging="360"/>
      </w:pPr>
      <w:rPr>
        <w:rFonts w:ascii="Arial" w:hAnsi="Arial" w:hint="default"/>
      </w:rPr>
    </w:lvl>
    <w:lvl w:ilvl="1" w:tplc="A37AEB28" w:tentative="1">
      <w:start w:val="1"/>
      <w:numFmt w:val="bullet"/>
      <w:lvlText w:val="•"/>
      <w:lvlJc w:val="left"/>
      <w:pPr>
        <w:tabs>
          <w:tab w:val="num" w:pos="1440"/>
        </w:tabs>
        <w:ind w:left="1440" w:hanging="360"/>
      </w:pPr>
      <w:rPr>
        <w:rFonts w:ascii="Arial" w:hAnsi="Arial" w:hint="default"/>
      </w:rPr>
    </w:lvl>
    <w:lvl w:ilvl="2" w:tplc="FF0CF610" w:tentative="1">
      <w:start w:val="1"/>
      <w:numFmt w:val="bullet"/>
      <w:lvlText w:val="•"/>
      <w:lvlJc w:val="left"/>
      <w:pPr>
        <w:tabs>
          <w:tab w:val="num" w:pos="2160"/>
        </w:tabs>
        <w:ind w:left="2160" w:hanging="360"/>
      </w:pPr>
      <w:rPr>
        <w:rFonts w:ascii="Arial" w:hAnsi="Arial" w:hint="default"/>
      </w:rPr>
    </w:lvl>
    <w:lvl w:ilvl="3" w:tplc="43F2128A" w:tentative="1">
      <w:start w:val="1"/>
      <w:numFmt w:val="bullet"/>
      <w:lvlText w:val="•"/>
      <w:lvlJc w:val="left"/>
      <w:pPr>
        <w:tabs>
          <w:tab w:val="num" w:pos="2880"/>
        </w:tabs>
        <w:ind w:left="2880" w:hanging="360"/>
      </w:pPr>
      <w:rPr>
        <w:rFonts w:ascii="Arial" w:hAnsi="Arial" w:hint="default"/>
      </w:rPr>
    </w:lvl>
    <w:lvl w:ilvl="4" w:tplc="767CCFD8" w:tentative="1">
      <w:start w:val="1"/>
      <w:numFmt w:val="bullet"/>
      <w:lvlText w:val="•"/>
      <w:lvlJc w:val="left"/>
      <w:pPr>
        <w:tabs>
          <w:tab w:val="num" w:pos="3600"/>
        </w:tabs>
        <w:ind w:left="3600" w:hanging="360"/>
      </w:pPr>
      <w:rPr>
        <w:rFonts w:ascii="Arial" w:hAnsi="Arial" w:hint="default"/>
      </w:rPr>
    </w:lvl>
    <w:lvl w:ilvl="5" w:tplc="4B3C9CCC" w:tentative="1">
      <w:start w:val="1"/>
      <w:numFmt w:val="bullet"/>
      <w:lvlText w:val="•"/>
      <w:lvlJc w:val="left"/>
      <w:pPr>
        <w:tabs>
          <w:tab w:val="num" w:pos="4320"/>
        </w:tabs>
        <w:ind w:left="4320" w:hanging="360"/>
      </w:pPr>
      <w:rPr>
        <w:rFonts w:ascii="Arial" w:hAnsi="Arial" w:hint="default"/>
      </w:rPr>
    </w:lvl>
    <w:lvl w:ilvl="6" w:tplc="B5201A28" w:tentative="1">
      <w:start w:val="1"/>
      <w:numFmt w:val="bullet"/>
      <w:lvlText w:val="•"/>
      <w:lvlJc w:val="left"/>
      <w:pPr>
        <w:tabs>
          <w:tab w:val="num" w:pos="5040"/>
        </w:tabs>
        <w:ind w:left="5040" w:hanging="360"/>
      </w:pPr>
      <w:rPr>
        <w:rFonts w:ascii="Arial" w:hAnsi="Arial" w:hint="default"/>
      </w:rPr>
    </w:lvl>
    <w:lvl w:ilvl="7" w:tplc="CB24C7B8" w:tentative="1">
      <w:start w:val="1"/>
      <w:numFmt w:val="bullet"/>
      <w:lvlText w:val="•"/>
      <w:lvlJc w:val="left"/>
      <w:pPr>
        <w:tabs>
          <w:tab w:val="num" w:pos="5760"/>
        </w:tabs>
        <w:ind w:left="5760" w:hanging="360"/>
      </w:pPr>
      <w:rPr>
        <w:rFonts w:ascii="Arial" w:hAnsi="Arial" w:hint="default"/>
      </w:rPr>
    </w:lvl>
    <w:lvl w:ilvl="8" w:tplc="82FEC80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8472DE"/>
    <w:multiLevelType w:val="hybridMultilevel"/>
    <w:tmpl w:val="0AC818A2"/>
    <w:lvl w:ilvl="0" w:tplc="600E547E">
      <w:start w:val="1"/>
      <w:numFmt w:val="bullet"/>
      <w:lvlText w:val="•"/>
      <w:lvlJc w:val="left"/>
      <w:pPr>
        <w:tabs>
          <w:tab w:val="num" w:pos="720"/>
        </w:tabs>
        <w:ind w:left="720" w:hanging="360"/>
      </w:pPr>
      <w:rPr>
        <w:rFonts w:ascii="Arial" w:hAnsi="Arial" w:hint="default"/>
      </w:rPr>
    </w:lvl>
    <w:lvl w:ilvl="1" w:tplc="EEE8FFA0" w:tentative="1">
      <w:start w:val="1"/>
      <w:numFmt w:val="bullet"/>
      <w:lvlText w:val="•"/>
      <w:lvlJc w:val="left"/>
      <w:pPr>
        <w:tabs>
          <w:tab w:val="num" w:pos="1440"/>
        </w:tabs>
        <w:ind w:left="1440" w:hanging="360"/>
      </w:pPr>
      <w:rPr>
        <w:rFonts w:ascii="Arial" w:hAnsi="Arial" w:hint="default"/>
      </w:rPr>
    </w:lvl>
    <w:lvl w:ilvl="2" w:tplc="64020EFE" w:tentative="1">
      <w:start w:val="1"/>
      <w:numFmt w:val="bullet"/>
      <w:lvlText w:val="•"/>
      <w:lvlJc w:val="left"/>
      <w:pPr>
        <w:tabs>
          <w:tab w:val="num" w:pos="2160"/>
        </w:tabs>
        <w:ind w:left="2160" w:hanging="360"/>
      </w:pPr>
      <w:rPr>
        <w:rFonts w:ascii="Arial" w:hAnsi="Arial" w:hint="default"/>
      </w:rPr>
    </w:lvl>
    <w:lvl w:ilvl="3" w:tplc="6C100460" w:tentative="1">
      <w:start w:val="1"/>
      <w:numFmt w:val="bullet"/>
      <w:lvlText w:val="•"/>
      <w:lvlJc w:val="left"/>
      <w:pPr>
        <w:tabs>
          <w:tab w:val="num" w:pos="2880"/>
        </w:tabs>
        <w:ind w:left="2880" w:hanging="360"/>
      </w:pPr>
      <w:rPr>
        <w:rFonts w:ascii="Arial" w:hAnsi="Arial" w:hint="default"/>
      </w:rPr>
    </w:lvl>
    <w:lvl w:ilvl="4" w:tplc="5504DECE" w:tentative="1">
      <w:start w:val="1"/>
      <w:numFmt w:val="bullet"/>
      <w:lvlText w:val="•"/>
      <w:lvlJc w:val="left"/>
      <w:pPr>
        <w:tabs>
          <w:tab w:val="num" w:pos="3600"/>
        </w:tabs>
        <w:ind w:left="3600" w:hanging="360"/>
      </w:pPr>
      <w:rPr>
        <w:rFonts w:ascii="Arial" w:hAnsi="Arial" w:hint="default"/>
      </w:rPr>
    </w:lvl>
    <w:lvl w:ilvl="5" w:tplc="0B1234F4" w:tentative="1">
      <w:start w:val="1"/>
      <w:numFmt w:val="bullet"/>
      <w:lvlText w:val="•"/>
      <w:lvlJc w:val="left"/>
      <w:pPr>
        <w:tabs>
          <w:tab w:val="num" w:pos="4320"/>
        </w:tabs>
        <w:ind w:left="4320" w:hanging="360"/>
      </w:pPr>
      <w:rPr>
        <w:rFonts w:ascii="Arial" w:hAnsi="Arial" w:hint="default"/>
      </w:rPr>
    </w:lvl>
    <w:lvl w:ilvl="6" w:tplc="D800F2C2" w:tentative="1">
      <w:start w:val="1"/>
      <w:numFmt w:val="bullet"/>
      <w:lvlText w:val="•"/>
      <w:lvlJc w:val="left"/>
      <w:pPr>
        <w:tabs>
          <w:tab w:val="num" w:pos="5040"/>
        </w:tabs>
        <w:ind w:left="5040" w:hanging="360"/>
      </w:pPr>
      <w:rPr>
        <w:rFonts w:ascii="Arial" w:hAnsi="Arial" w:hint="default"/>
      </w:rPr>
    </w:lvl>
    <w:lvl w:ilvl="7" w:tplc="B904547E" w:tentative="1">
      <w:start w:val="1"/>
      <w:numFmt w:val="bullet"/>
      <w:lvlText w:val="•"/>
      <w:lvlJc w:val="left"/>
      <w:pPr>
        <w:tabs>
          <w:tab w:val="num" w:pos="5760"/>
        </w:tabs>
        <w:ind w:left="5760" w:hanging="360"/>
      </w:pPr>
      <w:rPr>
        <w:rFonts w:ascii="Arial" w:hAnsi="Arial" w:hint="default"/>
      </w:rPr>
    </w:lvl>
    <w:lvl w:ilvl="8" w:tplc="DFF4259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5771B4D"/>
    <w:multiLevelType w:val="hybridMultilevel"/>
    <w:tmpl w:val="1F1A8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B11B28"/>
    <w:multiLevelType w:val="hybridMultilevel"/>
    <w:tmpl w:val="808A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0"/>
  </w:num>
  <w:num w:numId="4">
    <w:abstractNumId w:val="5"/>
  </w:num>
  <w:num w:numId="5">
    <w:abstractNumId w:val="6"/>
  </w:num>
  <w:num w:numId="6">
    <w:abstractNumId w:val="7"/>
  </w:num>
  <w:num w:numId="7">
    <w:abstractNumId w:val="3"/>
  </w:num>
  <w:num w:numId="8">
    <w:abstractNumId w:val="8"/>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1FB"/>
    <w:rsid w:val="000D0891"/>
    <w:rsid w:val="0014509A"/>
    <w:rsid w:val="00173011"/>
    <w:rsid w:val="00280D96"/>
    <w:rsid w:val="00347AB3"/>
    <w:rsid w:val="003919E8"/>
    <w:rsid w:val="003A1C48"/>
    <w:rsid w:val="00402B3D"/>
    <w:rsid w:val="005D5876"/>
    <w:rsid w:val="006073A4"/>
    <w:rsid w:val="0063410B"/>
    <w:rsid w:val="006463F3"/>
    <w:rsid w:val="00753C88"/>
    <w:rsid w:val="00830E6E"/>
    <w:rsid w:val="008832C0"/>
    <w:rsid w:val="00884F2E"/>
    <w:rsid w:val="0089412F"/>
    <w:rsid w:val="008E40BF"/>
    <w:rsid w:val="008E6196"/>
    <w:rsid w:val="0092738F"/>
    <w:rsid w:val="00950290"/>
    <w:rsid w:val="009D68D1"/>
    <w:rsid w:val="00A2016E"/>
    <w:rsid w:val="00A6543C"/>
    <w:rsid w:val="00B13EAF"/>
    <w:rsid w:val="00B1573F"/>
    <w:rsid w:val="00B34CCD"/>
    <w:rsid w:val="00B56D0F"/>
    <w:rsid w:val="00BE01F5"/>
    <w:rsid w:val="00C07A36"/>
    <w:rsid w:val="00C849C8"/>
    <w:rsid w:val="00C91A11"/>
    <w:rsid w:val="00D16F3D"/>
    <w:rsid w:val="00D748C9"/>
    <w:rsid w:val="00E06638"/>
    <w:rsid w:val="00E869A2"/>
    <w:rsid w:val="00EA129E"/>
    <w:rsid w:val="00F00F5B"/>
    <w:rsid w:val="00F341FB"/>
    <w:rsid w:val="00F4344C"/>
    <w:rsid w:val="00F615A6"/>
    <w:rsid w:val="00FB4274"/>
    <w:rsid w:val="00FC6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CBE1"/>
  <w15:chartTrackingRefBased/>
  <w15:docId w15:val="{4A677A70-344F-46E3-A693-B6DDCFE95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40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CCD"/>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B34CC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99275">
      <w:bodyDiv w:val="1"/>
      <w:marLeft w:val="0"/>
      <w:marRight w:val="0"/>
      <w:marTop w:val="0"/>
      <w:marBottom w:val="0"/>
      <w:divBdr>
        <w:top w:val="none" w:sz="0" w:space="0" w:color="auto"/>
        <w:left w:val="none" w:sz="0" w:space="0" w:color="auto"/>
        <w:bottom w:val="none" w:sz="0" w:space="0" w:color="auto"/>
        <w:right w:val="none" w:sz="0" w:space="0" w:color="auto"/>
      </w:divBdr>
      <w:divsChild>
        <w:div w:id="1935893541">
          <w:marLeft w:val="446"/>
          <w:marRight w:val="0"/>
          <w:marTop w:val="115"/>
          <w:marBottom w:val="120"/>
          <w:divBdr>
            <w:top w:val="none" w:sz="0" w:space="0" w:color="auto"/>
            <w:left w:val="none" w:sz="0" w:space="0" w:color="auto"/>
            <w:bottom w:val="none" w:sz="0" w:space="0" w:color="auto"/>
            <w:right w:val="none" w:sz="0" w:space="0" w:color="auto"/>
          </w:divBdr>
        </w:div>
      </w:divsChild>
    </w:div>
    <w:div w:id="176651150">
      <w:bodyDiv w:val="1"/>
      <w:marLeft w:val="0"/>
      <w:marRight w:val="0"/>
      <w:marTop w:val="0"/>
      <w:marBottom w:val="0"/>
      <w:divBdr>
        <w:top w:val="none" w:sz="0" w:space="0" w:color="auto"/>
        <w:left w:val="none" w:sz="0" w:space="0" w:color="auto"/>
        <w:bottom w:val="none" w:sz="0" w:space="0" w:color="auto"/>
        <w:right w:val="none" w:sz="0" w:space="0" w:color="auto"/>
      </w:divBdr>
      <w:divsChild>
        <w:div w:id="985743471">
          <w:marLeft w:val="446"/>
          <w:marRight w:val="0"/>
          <w:marTop w:val="115"/>
          <w:marBottom w:val="120"/>
          <w:divBdr>
            <w:top w:val="none" w:sz="0" w:space="0" w:color="auto"/>
            <w:left w:val="none" w:sz="0" w:space="0" w:color="auto"/>
            <w:bottom w:val="none" w:sz="0" w:space="0" w:color="auto"/>
            <w:right w:val="none" w:sz="0" w:space="0" w:color="auto"/>
          </w:divBdr>
        </w:div>
      </w:divsChild>
    </w:div>
    <w:div w:id="222645107">
      <w:bodyDiv w:val="1"/>
      <w:marLeft w:val="0"/>
      <w:marRight w:val="0"/>
      <w:marTop w:val="0"/>
      <w:marBottom w:val="0"/>
      <w:divBdr>
        <w:top w:val="none" w:sz="0" w:space="0" w:color="auto"/>
        <w:left w:val="none" w:sz="0" w:space="0" w:color="auto"/>
        <w:bottom w:val="none" w:sz="0" w:space="0" w:color="auto"/>
        <w:right w:val="none" w:sz="0" w:space="0" w:color="auto"/>
      </w:divBdr>
    </w:div>
    <w:div w:id="244070244">
      <w:bodyDiv w:val="1"/>
      <w:marLeft w:val="0"/>
      <w:marRight w:val="0"/>
      <w:marTop w:val="0"/>
      <w:marBottom w:val="0"/>
      <w:divBdr>
        <w:top w:val="none" w:sz="0" w:space="0" w:color="auto"/>
        <w:left w:val="none" w:sz="0" w:space="0" w:color="auto"/>
        <w:bottom w:val="none" w:sz="0" w:space="0" w:color="auto"/>
        <w:right w:val="none" w:sz="0" w:space="0" w:color="auto"/>
      </w:divBdr>
    </w:div>
    <w:div w:id="411243180">
      <w:bodyDiv w:val="1"/>
      <w:marLeft w:val="0"/>
      <w:marRight w:val="0"/>
      <w:marTop w:val="0"/>
      <w:marBottom w:val="0"/>
      <w:divBdr>
        <w:top w:val="none" w:sz="0" w:space="0" w:color="auto"/>
        <w:left w:val="none" w:sz="0" w:space="0" w:color="auto"/>
        <w:bottom w:val="none" w:sz="0" w:space="0" w:color="auto"/>
        <w:right w:val="none" w:sz="0" w:space="0" w:color="auto"/>
      </w:divBdr>
      <w:divsChild>
        <w:div w:id="1275092714">
          <w:marLeft w:val="446"/>
          <w:marRight w:val="0"/>
          <w:marTop w:val="115"/>
          <w:marBottom w:val="120"/>
          <w:divBdr>
            <w:top w:val="none" w:sz="0" w:space="0" w:color="auto"/>
            <w:left w:val="none" w:sz="0" w:space="0" w:color="auto"/>
            <w:bottom w:val="none" w:sz="0" w:space="0" w:color="auto"/>
            <w:right w:val="none" w:sz="0" w:space="0" w:color="auto"/>
          </w:divBdr>
        </w:div>
        <w:div w:id="517934445">
          <w:marLeft w:val="446"/>
          <w:marRight w:val="0"/>
          <w:marTop w:val="115"/>
          <w:marBottom w:val="120"/>
          <w:divBdr>
            <w:top w:val="none" w:sz="0" w:space="0" w:color="auto"/>
            <w:left w:val="none" w:sz="0" w:space="0" w:color="auto"/>
            <w:bottom w:val="none" w:sz="0" w:space="0" w:color="auto"/>
            <w:right w:val="none" w:sz="0" w:space="0" w:color="auto"/>
          </w:divBdr>
        </w:div>
      </w:divsChild>
    </w:div>
    <w:div w:id="562644984">
      <w:bodyDiv w:val="1"/>
      <w:marLeft w:val="0"/>
      <w:marRight w:val="0"/>
      <w:marTop w:val="0"/>
      <w:marBottom w:val="0"/>
      <w:divBdr>
        <w:top w:val="none" w:sz="0" w:space="0" w:color="auto"/>
        <w:left w:val="none" w:sz="0" w:space="0" w:color="auto"/>
        <w:bottom w:val="none" w:sz="0" w:space="0" w:color="auto"/>
        <w:right w:val="none" w:sz="0" w:space="0" w:color="auto"/>
      </w:divBdr>
      <w:divsChild>
        <w:div w:id="1974752604">
          <w:marLeft w:val="446"/>
          <w:marRight w:val="0"/>
          <w:marTop w:val="106"/>
          <w:marBottom w:val="120"/>
          <w:divBdr>
            <w:top w:val="none" w:sz="0" w:space="0" w:color="auto"/>
            <w:left w:val="none" w:sz="0" w:space="0" w:color="auto"/>
            <w:bottom w:val="none" w:sz="0" w:space="0" w:color="auto"/>
            <w:right w:val="none" w:sz="0" w:space="0" w:color="auto"/>
          </w:divBdr>
        </w:div>
        <w:div w:id="1149321985">
          <w:marLeft w:val="446"/>
          <w:marRight w:val="0"/>
          <w:marTop w:val="106"/>
          <w:marBottom w:val="120"/>
          <w:divBdr>
            <w:top w:val="none" w:sz="0" w:space="0" w:color="auto"/>
            <w:left w:val="none" w:sz="0" w:space="0" w:color="auto"/>
            <w:bottom w:val="none" w:sz="0" w:space="0" w:color="auto"/>
            <w:right w:val="none" w:sz="0" w:space="0" w:color="auto"/>
          </w:divBdr>
        </w:div>
        <w:div w:id="637689356">
          <w:marLeft w:val="446"/>
          <w:marRight w:val="0"/>
          <w:marTop w:val="106"/>
          <w:marBottom w:val="120"/>
          <w:divBdr>
            <w:top w:val="none" w:sz="0" w:space="0" w:color="auto"/>
            <w:left w:val="none" w:sz="0" w:space="0" w:color="auto"/>
            <w:bottom w:val="none" w:sz="0" w:space="0" w:color="auto"/>
            <w:right w:val="none" w:sz="0" w:space="0" w:color="auto"/>
          </w:divBdr>
        </w:div>
      </w:divsChild>
    </w:div>
    <w:div w:id="732851877">
      <w:bodyDiv w:val="1"/>
      <w:marLeft w:val="0"/>
      <w:marRight w:val="0"/>
      <w:marTop w:val="0"/>
      <w:marBottom w:val="0"/>
      <w:divBdr>
        <w:top w:val="none" w:sz="0" w:space="0" w:color="auto"/>
        <w:left w:val="none" w:sz="0" w:space="0" w:color="auto"/>
        <w:bottom w:val="none" w:sz="0" w:space="0" w:color="auto"/>
        <w:right w:val="none" w:sz="0" w:space="0" w:color="auto"/>
      </w:divBdr>
    </w:div>
    <w:div w:id="750080203">
      <w:bodyDiv w:val="1"/>
      <w:marLeft w:val="0"/>
      <w:marRight w:val="0"/>
      <w:marTop w:val="0"/>
      <w:marBottom w:val="0"/>
      <w:divBdr>
        <w:top w:val="none" w:sz="0" w:space="0" w:color="auto"/>
        <w:left w:val="none" w:sz="0" w:space="0" w:color="auto"/>
        <w:bottom w:val="none" w:sz="0" w:space="0" w:color="auto"/>
        <w:right w:val="none" w:sz="0" w:space="0" w:color="auto"/>
      </w:divBdr>
    </w:div>
    <w:div w:id="860625172">
      <w:bodyDiv w:val="1"/>
      <w:marLeft w:val="0"/>
      <w:marRight w:val="0"/>
      <w:marTop w:val="0"/>
      <w:marBottom w:val="0"/>
      <w:divBdr>
        <w:top w:val="none" w:sz="0" w:space="0" w:color="auto"/>
        <w:left w:val="none" w:sz="0" w:space="0" w:color="auto"/>
        <w:bottom w:val="none" w:sz="0" w:space="0" w:color="auto"/>
        <w:right w:val="none" w:sz="0" w:space="0" w:color="auto"/>
      </w:divBdr>
    </w:div>
    <w:div w:id="951208691">
      <w:bodyDiv w:val="1"/>
      <w:marLeft w:val="0"/>
      <w:marRight w:val="0"/>
      <w:marTop w:val="0"/>
      <w:marBottom w:val="0"/>
      <w:divBdr>
        <w:top w:val="none" w:sz="0" w:space="0" w:color="auto"/>
        <w:left w:val="none" w:sz="0" w:space="0" w:color="auto"/>
        <w:bottom w:val="none" w:sz="0" w:space="0" w:color="auto"/>
        <w:right w:val="none" w:sz="0" w:space="0" w:color="auto"/>
      </w:divBdr>
      <w:divsChild>
        <w:div w:id="804740681">
          <w:marLeft w:val="446"/>
          <w:marRight w:val="0"/>
          <w:marTop w:val="106"/>
          <w:marBottom w:val="120"/>
          <w:divBdr>
            <w:top w:val="none" w:sz="0" w:space="0" w:color="auto"/>
            <w:left w:val="none" w:sz="0" w:space="0" w:color="auto"/>
            <w:bottom w:val="none" w:sz="0" w:space="0" w:color="auto"/>
            <w:right w:val="none" w:sz="0" w:space="0" w:color="auto"/>
          </w:divBdr>
        </w:div>
        <w:div w:id="758677482">
          <w:marLeft w:val="446"/>
          <w:marRight w:val="0"/>
          <w:marTop w:val="106"/>
          <w:marBottom w:val="120"/>
          <w:divBdr>
            <w:top w:val="none" w:sz="0" w:space="0" w:color="auto"/>
            <w:left w:val="none" w:sz="0" w:space="0" w:color="auto"/>
            <w:bottom w:val="none" w:sz="0" w:space="0" w:color="auto"/>
            <w:right w:val="none" w:sz="0" w:space="0" w:color="auto"/>
          </w:divBdr>
        </w:div>
        <w:div w:id="1003094840">
          <w:marLeft w:val="446"/>
          <w:marRight w:val="0"/>
          <w:marTop w:val="106"/>
          <w:marBottom w:val="120"/>
          <w:divBdr>
            <w:top w:val="none" w:sz="0" w:space="0" w:color="auto"/>
            <w:left w:val="none" w:sz="0" w:space="0" w:color="auto"/>
            <w:bottom w:val="none" w:sz="0" w:space="0" w:color="auto"/>
            <w:right w:val="none" w:sz="0" w:space="0" w:color="auto"/>
          </w:divBdr>
        </w:div>
        <w:div w:id="1853102880">
          <w:marLeft w:val="446"/>
          <w:marRight w:val="0"/>
          <w:marTop w:val="106"/>
          <w:marBottom w:val="120"/>
          <w:divBdr>
            <w:top w:val="none" w:sz="0" w:space="0" w:color="auto"/>
            <w:left w:val="none" w:sz="0" w:space="0" w:color="auto"/>
            <w:bottom w:val="none" w:sz="0" w:space="0" w:color="auto"/>
            <w:right w:val="none" w:sz="0" w:space="0" w:color="auto"/>
          </w:divBdr>
        </w:div>
      </w:divsChild>
    </w:div>
    <w:div w:id="1131752133">
      <w:bodyDiv w:val="1"/>
      <w:marLeft w:val="0"/>
      <w:marRight w:val="0"/>
      <w:marTop w:val="0"/>
      <w:marBottom w:val="0"/>
      <w:divBdr>
        <w:top w:val="none" w:sz="0" w:space="0" w:color="auto"/>
        <w:left w:val="none" w:sz="0" w:space="0" w:color="auto"/>
        <w:bottom w:val="none" w:sz="0" w:space="0" w:color="auto"/>
        <w:right w:val="none" w:sz="0" w:space="0" w:color="auto"/>
      </w:divBdr>
      <w:divsChild>
        <w:div w:id="1510952207">
          <w:marLeft w:val="446"/>
          <w:marRight w:val="0"/>
          <w:marTop w:val="106"/>
          <w:marBottom w:val="120"/>
          <w:divBdr>
            <w:top w:val="none" w:sz="0" w:space="0" w:color="auto"/>
            <w:left w:val="none" w:sz="0" w:space="0" w:color="auto"/>
            <w:bottom w:val="none" w:sz="0" w:space="0" w:color="auto"/>
            <w:right w:val="none" w:sz="0" w:space="0" w:color="auto"/>
          </w:divBdr>
        </w:div>
        <w:div w:id="2001228409">
          <w:marLeft w:val="446"/>
          <w:marRight w:val="0"/>
          <w:marTop w:val="106"/>
          <w:marBottom w:val="120"/>
          <w:divBdr>
            <w:top w:val="none" w:sz="0" w:space="0" w:color="auto"/>
            <w:left w:val="none" w:sz="0" w:space="0" w:color="auto"/>
            <w:bottom w:val="none" w:sz="0" w:space="0" w:color="auto"/>
            <w:right w:val="none" w:sz="0" w:space="0" w:color="auto"/>
          </w:divBdr>
        </w:div>
        <w:div w:id="417558871">
          <w:marLeft w:val="446"/>
          <w:marRight w:val="0"/>
          <w:marTop w:val="106"/>
          <w:marBottom w:val="120"/>
          <w:divBdr>
            <w:top w:val="none" w:sz="0" w:space="0" w:color="auto"/>
            <w:left w:val="none" w:sz="0" w:space="0" w:color="auto"/>
            <w:bottom w:val="none" w:sz="0" w:space="0" w:color="auto"/>
            <w:right w:val="none" w:sz="0" w:space="0" w:color="auto"/>
          </w:divBdr>
        </w:div>
      </w:divsChild>
    </w:div>
    <w:div w:id="1202595017">
      <w:bodyDiv w:val="1"/>
      <w:marLeft w:val="0"/>
      <w:marRight w:val="0"/>
      <w:marTop w:val="0"/>
      <w:marBottom w:val="0"/>
      <w:divBdr>
        <w:top w:val="none" w:sz="0" w:space="0" w:color="auto"/>
        <w:left w:val="none" w:sz="0" w:space="0" w:color="auto"/>
        <w:bottom w:val="none" w:sz="0" w:space="0" w:color="auto"/>
        <w:right w:val="none" w:sz="0" w:space="0" w:color="auto"/>
      </w:divBdr>
    </w:div>
    <w:div w:id="1344280326">
      <w:bodyDiv w:val="1"/>
      <w:marLeft w:val="0"/>
      <w:marRight w:val="0"/>
      <w:marTop w:val="0"/>
      <w:marBottom w:val="0"/>
      <w:divBdr>
        <w:top w:val="none" w:sz="0" w:space="0" w:color="auto"/>
        <w:left w:val="none" w:sz="0" w:space="0" w:color="auto"/>
        <w:bottom w:val="none" w:sz="0" w:space="0" w:color="auto"/>
        <w:right w:val="none" w:sz="0" w:space="0" w:color="auto"/>
      </w:divBdr>
    </w:div>
    <w:div w:id="1763839654">
      <w:bodyDiv w:val="1"/>
      <w:marLeft w:val="0"/>
      <w:marRight w:val="0"/>
      <w:marTop w:val="0"/>
      <w:marBottom w:val="0"/>
      <w:divBdr>
        <w:top w:val="none" w:sz="0" w:space="0" w:color="auto"/>
        <w:left w:val="none" w:sz="0" w:space="0" w:color="auto"/>
        <w:bottom w:val="none" w:sz="0" w:space="0" w:color="auto"/>
        <w:right w:val="none" w:sz="0" w:space="0" w:color="auto"/>
      </w:divBdr>
      <w:divsChild>
        <w:div w:id="78334920">
          <w:marLeft w:val="446"/>
          <w:marRight w:val="0"/>
          <w:marTop w:val="106"/>
          <w:marBottom w:val="120"/>
          <w:divBdr>
            <w:top w:val="none" w:sz="0" w:space="0" w:color="auto"/>
            <w:left w:val="none" w:sz="0" w:space="0" w:color="auto"/>
            <w:bottom w:val="none" w:sz="0" w:space="0" w:color="auto"/>
            <w:right w:val="none" w:sz="0" w:space="0" w:color="auto"/>
          </w:divBdr>
        </w:div>
      </w:divsChild>
    </w:div>
    <w:div w:id="1770731962">
      <w:bodyDiv w:val="1"/>
      <w:marLeft w:val="0"/>
      <w:marRight w:val="0"/>
      <w:marTop w:val="0"/>
      <w:marBottom w:val="0"/>
      <w:divBdr>
        <w:top w:val="none" w:sz="0" w:space="0" w:color="auto"/>
        <w:left w:val="none" w:sz="0" w:space="0" w:color="auto"/>
        <w:bottom w:val="none" w:sz="0" w:space="0" w:color="auto"/>
        <w:right w:val="none" w:sz="0" w:space="0" w:color="auto"/>
      </w:divBdr>
    </w:div>
    <w:div w:id="1848442910">
      <w:bodyDiv w:val="1"/>
      <w:marLeft w:val="0"/>
      <w:marRight w:val="0"/>
      <w:marTop w:val="0"/>
      <w:marBottom w:val="0"/>
      <w:divBdr>
        <w:top w:val="none" w:sz="0" w:space="0" w:color="auto"/>
        <w:left w:val="none" w:sz="0" w:space="0" w:color="auto"/>
        <w:bottom w:val="none" w:sz="0" w:space="0" w:color="auto"/>
        <w:right w:val="none" w:sz="0" w:space="0" w:color="auto"/>
      </w:divBdr>
    </w:div>
    <w:div w:id="1914506813">
      <w:bodyDiv w:val="1"/>
      <w:marLeft w:val="0"/>
      <w:marRight w:val="0"/>
      <w:marTop w:val="0"/>
      <w:marBottom w:val="0"/>
      <w:divBdr>
        <w:top w:val="none" w:sz="0" w:space="0" w:color="auto"/>
        <w:left w:val="none" w:sz="0" w:space="0" w:color="auto"/>
        <w:bottom w:val="none" w:sz="0" w:space="0" w:color="auto"/>
        <w:right w:val="none" w:sz="0" w:space="0" w:color="auto"/>
      </w:divBdr>
    </w:div>
    <w:div w:id="1955674765">
      <w:bodyDiv w:val="1"/>
      <w:marLeft w:val="0"/>
      <w:marRight w:val="0"/>
      <w:marTop w:val="0"/>
      <w:marBottom w:val="0"/>
      <w:divBdr>
        <w:top w:val="none" w:sz="0" w:space="0" w:color="auto"/>
        <w:left w:val="none" w:sz="0" w:space="0" w:color="auto"/>
        <w:bottom w:val="none" w:sz="0" w:space="0" w:color="auto"/>
        <w:right w:val="none" w:sz="0" w:space="0" w:color="auto"/>
      </w:divBdr>
    </w:div>
    <w:div w:id="1961451817">
      <w:bodyDiv w:val="1"/>
      <w:marLeft w:val="0"/>
      <w:marRight w:val="0"/>
      <w:marTop w:val="0"/>
      <w:marBottom w:val="0"/>
      <w:divBdr>
        <w:top w:val="none" w:sz="0" w:space="0" w:color="auto"/>
        <w:left w:val="none" w:sz="0" w:space="0" w:color="auto"/>
        <w:bottom w:val="none" w:sz="0" w:space="0" w:color="auto"/>
        <w:right w:val="none" w:sz="0" w:space="0" w:color="auto"/>
      </w:divBdr>
    </w:div>
    <w:div w:id="1993832571">
      <w:bodyDiv w:val="1"/>
      <w:marLeft w:val="0"/>
      <w:marRight w:val="0"/>
      <w:marTop w:val="0"/>
      <w:marBottom w:val="0"/>
      <w:divBdr>
        <w:top w:val="none" w:sz="0" w:space="0" w:color="auto"/>
        <w:left w:val="none" w:sz="0" w:space="0" w:color="auto"/>
        <w:bottom w:val="none" w:sz="0" w:space="0" w:color="auto"/>
        <w:right w:val="none" w:sz="0" w:space="0" w:color="auto"/>
      </w:divBdr>
    </w:div>
    <w:div w:id="2001233772">
      <w:bodyDiv w:val="1"/>
      <w:marLeft w:val="0"/>
      <w:marRight w:val="0"/>
      <w:marTop w:val="0"/>
      <w:marBottom w:val="0"/>
      <w:divBdr>
        <w:top w:val="none" w:sz="0" w:space="0" w:color="auto"/>
        <w:left w:val="none" w:sz="0" w:space="0" w:color="auto"/>
        <w:bottom w:val="none" w:sz="0" w:space="0" w:color="auto"/>
        <w:right w:val="none" w:sz="0" w:space="0" w:color="auto"/>
      </w:divBdr>
      <w:divsChild>
        <w:div w:id="570504560">
          <w:marLeft w:val="446"/>
          <w:marRight w:val="0"/>
          <w:marTop w:val="96"/>
          <w:marBottom w:val="120"/>
          <w:divBdr>
            <w:top w:val="none" w:sz="0" w:space="0" w:color="auto"/>
            <w:left w:val="none" w:sz="0" w:space="0" w:color="auto"/>
            <w:bottom w:val="none" w:sz="0" w:space="0" w:color="auto"/>
            <w:right w:val="none" w:sz="0" w:space="0" w:color="auto"/>
          </w:divBdr>
        </w:div>
        <w:div w:id="1858226664">
          <w:marLeft w:val="446"/>
          <w:marRight w:val="0"/>
          <w:marTop w:val="96"/>
          <w:marBottom w:val="120"/>
          <w:divBdr>
            <w:top w:val="none" w:sz="0" w:space="0" w:color="auto"/>
            <w:left w:val="none" w:sz="0" w:space="0" w:color="auto"/>
            <w:bottom w:val="none" w:sz="0" w:space="0" w:color="auto"/>
            <w:right w:val="none" w:sz="0" w:space="0" w:color="auto"/>
          </w:divBdr>
        </w:div>
      </w:divsChild>
    </w:div>
    <w:div w:id="202998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2024-04-15T14:59:00Z</dcterms:created>
  <dcterms:modified xsi:type="dcterms:W3CDTF">2024-04-19T09:05:00Z</dcterms:modified>
</cp:coreProperties>
</file>